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59" w:rsidRPr="00FB5F59" w:rsidRDefault="00FB5F59" w:rsidP="00FB5F59">
      <w:pPr>
        <w:spacing w:after="0" w:line="360" w:lineRule="auto"/>
        <w:jc w:val="center"/>
        <w:rPr>
          <w:rFonts w:ascii="Times New Roman" w:hAnsi="Times New Roman" w:cs="Times New Roman"/>
          <w:b/>
          <w:bCs/>
          <w:sz w:val="24"/>
          <w:szCs w:val="24"/>
        </w:rPr>
      </w:pPr>
      <w:r w:rsidRPr="00FB5F59">
        <w:rPr>
          <w:rFonts w:ascii="Times New Roman" w:hAnsi="Times New Roman" w:cs="Times New Roman"/>
          <w:b/>
          <w:bCs/>
          <w:sz w:val="24"/>
          <w:szCs w:val="24"/>
        </w:rPr>
        <w:t>THE EFFECT OF EXPORT AND IMPORT ON INFLATION</w:t>
      </w:r>
    </w:p>
    <w:p w:rsidR="00FB5F59" w:rsidRPr="00FB5F59" w:rsidRDefault="00FB5F59" w:rsidP="00FB5F59">
      <w:pPr>
        <w:spacing w:after="0" w:line="360" w:lineRule="auto"/>
        <w:jc w:val="center"/>
        <w:rPr>
          <w:rFonts w:ascii="Times New Roman" w:hAnsi="Times New Roman" w:cs="Times New Roman"/>
          <w:b/>
          <w:bCs/>
          <w:sz w:val="24"/>
          <w:szCs w:val="24"/>
        </w:rPr>
      </w:pPr>
      <w:r w:rsidRPr="00FB5F59">
        <w:rPr>
          <w:rFonts w:ascii="Times New Roman" w:hAnsi="Times New Roman" w:cs="Times New Roman"/>
          <w:b/>
          <w:bCs/>
          <w:sz w:val="24"/>
          <w:szCs w:val="24"/>
        </w:rPr>
        <w:t>IN INDONESIA PERIOD 1990-2016</w:t>
      </w:r>
    </w:p>
    <w:p w:rsidR="00FB5F59" w:rsidRPr="00FB5F59" w:rsidRDefault="00FB5F59" w:rsidP="00FB5F59">
      <w:pPr>
        <w:spacing w:after="0" w:line="360" w:lineRule="auto"/>
        <w:ind w:firstLine="720"/>
        <w:jc w:val="center"/>
        <w:rPr>
          <w:rFonts w:ascii="Times New Roman" w:hAnsi="Times New Roman" w:cs="Times New Roman"/>
          <w:b/>
          <w:bCs/>
          <w:sz w:val="24"/>
          <w:szCs w:val="24"/>
        </w:rPr>
      </w:pPr>
    </w:p>
    <w:p w:rsidR="00FB5F59" w:rsidRPr="00FB5F59" w:rsidRDefault="00FB5F59" w:rsidP="00FB5F59">
      <w:pPr>
        <w:spacing w:after="0" w:line="360" w:lineRule="auto"/>
        <w:ind w:firstLine="720"/>
        <w:jc w:val="center"/>
        <w:rPr>
          <w:rFonts w:ascii="Times New Roman" w:hAnsi="Times New Roman" w:cs="Times New Roman"/>
          <w:b/>
          <w:bCs/>
          <w:sz w:val="24"/>
          <w:szCs w:val="24"/>
        </w:rPr>
      </w:pPr>
      <w:r w:rsidRPr="00FB5F59">
        <w:rPr>
          <w:rFonts w:ascii="Times New Roman" w:hAnsi="Times New Roman" w:cs="Times New Roman"/>
          <w:b/>
          <w:bCs/>
          <w:sz w:val="24"/>
          <w:szCs w:val="24"/>
        </w:rPr>
        <w:t>Nurul Ulfa</w:t>
      </w:r>
      <w:r w:rsidR="001E2540">
        <w:rPr>
          <w:rFonts w:ascii="Times New Roman" w:hAnsi="Times New Roman" w:cs="Times New Roman"/>
          <w:b/>
          <w:bCs/>
          <w:sz w:val="24"/>
          <w:szCs w:val="24"/>
        </w:rPr>
        <w:t xml:space="preserve"> dan </w:t>
      </w:r>
      <w:r w:rsidR="001E2540" w:rsidRPr="00FB5F59">
        <w:rPr>
          <w:rFonts w:ascii="Times New Roman" w:hAnsi="Times New Roman" w:cs="Times New Roman"/>
          <w:b/>
          <w:bCs/>
          <w:sz w:val="24"/>
          <w:szCs w:val="24"/>
        </w:rPr>
        <w:t xml:space="preserve">Tarmizi Abbas </w:t>
      </w:r>
    </w:p>
    <w:p w:rsidR="00361A67" w:rsidRPr="00FB5F59" w:rsidRDefault="00FB5F59" w:rsidP="00FB5F59">
      <w:pPr>
        <w:spacing w:after="0" w:line="360" w:lineRule="auto"/>
        <w:ind w:firstLine="720"/>
        <w:jc w:val="center"/>
        <w:rPr>
          <w:rFonts w:ascii="Times New Roman" w:hAnsi="Times New Roman" w:cs="Times New Roman"/>
          <w:bCs/>
          <w:sz w:val="24"/>
          <w:szCs w:val="24"/>
        </w:rPr>
      </w:pPr>
      <w:r w:rsidRPr="00FB5F59">
        <w:rPr>
          <w:rFonts w:ascii="Times New Roman" w:hAnsi="Times New Roman" w:cs="Times New Roman"/>
          <w:bCs/>
          <w:sz w:val="24"/>
          <w:szCs w:val="24"/>
        </w:rPr>
        <w:t>Faculty of Economics and Business, Malikussaleh University</w:t>
      </w:r>
    </w:p>
    <w:p w:rsidR="00FB5F59" w:rsidRPr="00361A67" w:rsidRDefault="00FB5F59" w:rsidP="00FB5F59">
      <w:pPr>
        <w:spacing w:after="0" w:line="360" w:lineRule="auto"/>
        <w:ind w:firstLine="720"/>
        <w:jc w:val="center"/>
        <w:rPr>
          <w:rFonts w:ascii="Times New Roman" w:hAnsi="Times New Roman" w:cs="Times New Roman"/>
          <w:bCs/>
          <w:sz w:val="24"/>
          <w:szCs w:val="24"/>
        </w:rPr>
      </w:pPr>
    </w:p>
    <w:p w:rsidR="00361A67" w:rsidRPr="00361A67" w:rsidRDefault="00361A67" w:rsidP="00361A67">
      <w:pPr>
        <w:tabs>
          <w:tab w:val="left" w:pos="1560"/>
          <w:tab w:val="left" w:pos="7513"/>
          <w:tab w:val="left" w:pos="7560"/>
          <w:tab w:val="left" w:pos="7920"/>
        </w:tabs>
        <w:spacing w:line="360" w:lineRule="auto"/>
        <w:ind w:left="1890" w:right="-46" w:hanging="1890"/>
        <w:jc w:val="center"/>
        <w:outlineLvl w:val="0"/>
        <w:rPr>
          <w:rFonts w:ascii="Times New Roman" w:hAnsi="Times New Roman" w:cs="Times New Roman"/>
          <w:b/>
          <w:sz w:val="24"/>
          <w:szCs w:val="24"/>
          <w:lang w:val="sv-SE"/>
        </w:rPr>
      </w:pPr>
      <w:r w:rsidRPr="00361A67">
        <w:rPr>
          <w:rFonts w:ascii="Times New Roman" w:hAnsi="Times New Roman" w:cs="Times New Roman"/>
          <w:b/>
          <w:sz w:val="24"/>
          <w:szCs w:val="24"/>
          <w:lang w:val="sv-SE"/>
        </w:rPr>
        <w:t>ABSTRACT</w:t>
      </w:r>
    </w:p>
    <w:p w:rsidR="00361A67" w:rsidRPr="00361A67" w:rsidRDefault="00361A67" w:rsidP="00361A67">
      <w:pPr>
        <w:tabs>
          <w:tab w:val="left" w:pos="7920"/>
        </w:tabs>
        <w:spacing w:line="360" w:lineRule="auto"/>
        <w:ind w:right="-46"/>
        <w:jc w:val="both"/>
        <w:outlineLvl w:val="0"/>
        <w:rPr>
          <w:rFonts w:ascii="Times New Roman" w:hAnsi="Times New Roman" w:cs="Times New Roman"/>
          <w:sz w:val="24"/>
          <w:szCs w:val="24"/>
        </w:rPr>
      </w:pPr>
      <w:r w:rsidRPr="00361A67">
        <w:rPr>
          <w:rFonts w:ascii="Times New Roman" w:hAnsi="Times New Roman" w:cs="Times New Roman"/>
          <w:sz w:val="24"/>
          <w:szCs w:val="24"/>
          <w:lang w:val="sv-SE"/>
        </w:rPr>
        <w:t>This research conducted</w:t>
      </w:r>
      <w:r w:rsidR="00DD7203">
        <w:rPr>
          <w:rFonts w:ascii="Times New Roman" w:hAnsi="Times New Roman" w:cs="Times New Roman"/>
          <w:sz w:val="24"/>
          <w:szCs w:val="24"/>
          <w:lang w:val="sv-SE"/>
        </w:rPr>
        <w:t xml:space="preserve"> to determine the effect of </w:t>
      </w:r>
      <w:r w:rsidRPr="00361A67">
        <w:rPr>
          <w:rFonts w:ascii="Times New Roman" w:hAnsi="Times New Roman" w:cs="Times New Roman"/>
          <w:sz w:val="24"/>
          <w:szCs w:val="24"/>
          <w:lang w:val="sv-SE"/>
        </w:rPr>
        <w:t xml:space="preserve">effect of exports and imports on inflation in Indonesia in the period 1990-2016. The data used in this study are </w:t>
      </w:r>
      <w:r w:rsidR="00DD7203">
        <w:rPr>
          <w:rFonts w:ascii="Times New Roman" w:hAnsi="Times New Roman" w:cs="Times New Roman"/>
          <w:sz w:val="24"/>
          <w:szCs w:val="24"/>
        </w:rPr>
        <w:t xml:space="preserve">time series in the periode </w:t>
      </w:r>
      <w:r w:rsidRPr="00361A67">
        <w:rPr>
          <w:rFonts w:ascii="Times New Roman" w:hAnsi="Times New Roman" w:cs="Times New Roman"/>
          <w:sz w:val="24"/>
          <w:szCs w:val="24"/>
          <w:lang w:val="sv-SE"/>
        </w:rPr>
        <w:t>1990-2016 obtained from the BPS In</w:t>
      </w:r>
      <w:r w:rsidR="00DD7203">
        <w:rPr>
          <w:rFonts w:ascii="Times New Roman" w:hAnsi="Times New Roman" w:cs="Times New Roman"/>
          <w:sz w:val="24"/>
          <w:szCs w:val="24"/>
          <w:lang w:val="sv-SE"/>
        </w:rPr>
        <w:t>donesia and Bank Indonesia</w:t>
      </w:r>
      <w:r w:rsidRPr="00361A67">
        <w:rPr>
          <w:rFonts w:ascii="Times New Roman" w:hAnsi="Times New Roman" w:cs="Times New Roman"/>
          <w:sz w:val="24"/>
          <w:szCs w:val="24"/>
          <w:lang w:val="sv-SE"/>
        </w:rPr>
        <w:t xml:space="preserve">. Data </w:t>
      </w:r>
      <w:r w:rsidR="00DD7203">
        <w:rPr>
          <w:rFonts w:ascii="Times New Roman" w:hAnsi="Times New Roman" w:cs="Times New Roman"/>
          <w:sz w:val="24"/>
          <w:szCs w:val="24"/>
        </w:rPr>
        <w:t>are</w:t>
      </w:r>
      <w:r w:rsidRPr="00361A67">
        <w:rPr>
          <w:rFonts w:ascii="Times New Roman" w:hAnsi="Times New Roman" w:cs="Times New Roman"/>
          <w:sz w:val="24"/>
          <w:szCs w:val="24"/>
          <w:lang w:val="sv-SE"/>
        </w:rPr>
        <w:t xml:space="preserve"> then analyzed</w:t>
      </w:r>
      <w:r w:rsidR="00A36C20">
        <w:rPr>
          <w:rFonts w:ascii="Times New Roman" w:hAnsi="Times New Roman" w:cs="Times New Roman"/>
          <w:sz w:val="24"/>
          <w:szCs w:val="24"/>
        </w:rPr>
        <w:t xml:space="preserve"> by</w:t>
      </w:r>
      <w:r w:rsidRPr="00361A67">
        <w:rPr>
          <w:rFonts w:ascii="Times New Roman" w:hAnsi="Times New Roman" w:cs="Times New Roman"/>
          <w:sz w:val="24"/>
          <w:szCs w:val="24"/>
          <w:lang w:val="sv-SE"/>
        </w:rPr>
        <w:t xml:space="preserve"> using multiple linear regression</w:t>
      </w:r>
      <w:r w:rsidR="00A36C20">
        <w:rPr>
          <w:rFonts w:ascii="Times New Roman" w:hAnsi="Times New Roman" w:cs="Times New Roman"/>
          <w:sz w:val="24"/>
          <w:szCs w:val="24"/>
        </w:rPr>
        <w:t>.</w:t>
      </w:r>
      <w:r w:rsidRPr="00361A67">
        <w:rPr>
          <w:rFonts w:ascii="Times New Roman" w:hAnsi="Times New Roman" w:cs="Times New Roman"/>
          <w:sz w:val="24"/>
          <w:szCs w:val="24"/>
          <w:lang w:val="sv-SE"/>
        </w:rPr>
        <w:t xml:space="preserve"> The results showed that exports did not affect inflation. Imports have a significant</w:t>
      </w:r>
      <w:r w:rsidR="00A36C20">
        <w:rPr>
          <w:rFonts w:ascii="Times New Roman" w:hAnsi="Times New Roman" w:cs="Times New Roman"/>
          <w:sz w:val="24"/>
          <w:szCs w:val="24"/>
        </w:rPr>
        <w:t xml:space="preserve"> and</w:t>
      </w:r>
      <w:r w:rsidRPr="00361A67">
        <w:rPr>
          <w:rFonts w:ascii="Times New Roman" w:hAnsi="Times New Roman" w:cs="Times New Roman"/>
          <w:sz w:val="24"/>
          <w:szCs w:val="24"/>
          <w:lang w:val="sv-SE"/>
        </w:rPr>
        <w:t xml:space="preserve"> positive effect on inflation in Indonesia in the period 1990-2016.</w:t>
      </w:r>
    </w:p>
    <w:p w:rsidR="00EF6265" w:rsidRDefault="00361A67" w:rsidP="00361A67">
      <w:pPr>
        <w:tabs>
          <w:tab w:val="left" w:pos="7513"/>
          <w:tab w:val="left" w:pos="7560"/>
          <w:tab w:val="left" w:pos="7920"/>
        </w:tabs>
        <w:spacing w:line="360" w:lineRule="auto"/>
        <w:ind w:right="-46"/>
        <w:jc w:val="both"/>
        <w:outlineLvl w:val="0"/>
        <w:rPr>
          <w:rFonts w:ascii="Times New Roman" w:hAnsi="Times New Roman" w:cs="Times New Roman"/>
          <w:sz w:val="24"/>
          <w:szCs w:val="24"/>
        </w:rPr>
      </w:pPr>
      <w:r w:rsidRPr="00361A67">
        <w:rPr>
          <w:rFonts w:ascii="Times New Roman" w:hAnsi="Times New Roman" w:cs="Times New Roman"/>
          <w:b/>
          <w:sz w:val="24"/>
          <w:szCs w:val="24"/>
          <w:lang w:val="sv-SE"/>
        </w:rPr>
        <w:t>Keywords:</w:t>
      </w:r>
      <w:r w:rsidR="00F043D4">
        <w:rPr>
          <w:rFonts w:ascii="Times New Roman" w:hAnsi="Times New Roman" w:cs="Times New Roman"/>
          <w:sz w:val="24"/>
          <w:szCs w:val="24"/>
          <w:lang w:val="sv-SE"/>
        </w:rPr>
        <w:t xml:space="preserve"> </w:t>
      </w:r>
      <w:r w:rsidR="00F043D4">
        <w:rPr>
          <w:rFonts w:ascii="Times New Roman" w:hAnsi="Times New Roman" w:cs="Times New Roman"/>
          <w:sz w:val="24"/>
          <w:szCs w:val="24"/>
        </w:rPr>
        <w:t>E</w:t>
      </w:r>
      <w:r w:rsidR="00F043D4">
        <w:rPr>
          <w:rFonts w:ascii="Times New Roman" w:hAnsi="Times New Roman" w:cs="Times New Roman"/>
          <w:sz w:val="24"/>
          <w:szCs w:val="24"/>
          <w:lang w:val="sv-SE"/>
        </w:rPr>
        <w:t xml:space="preserve">xports, </w:t>
      </w:r>
      <w:r w:rsidR="00F043D4">
        <w:rPr>
          <w:rFonts w:ascii="Times New Roman" w:hAnsi="Times New Roman" w:cs="Times New Roman"/>
          <w:sz w:val="24"/>
          <w:szCs w:val="24"/>
        </w:rPr>
        <w:t>I</w:t>
      </w:r>
      <w:r w:rsidR="00F043D4">
        <w:rPr>
          <w:rFonts w:ascii="Times New Roman" w:hAnsi="Times New Roman" w:cs="Times New Roman"/>
          <w:sz w:val="24"/>
          <w:szCs w:val="24"/>
          <w:lang w:val="sv-SE"/>
        </w:rPr>
        <w:t>mports</w:t>
      </w:r>
      <w:r w:rsidR="00F043D4">
        <w:rPr>
          <w:rFonts w:ascii="Times New Roman" w:hAnsi="Times New Roman" w:cs="Times New Roman"/>
          <w:sz w:val="24"/>
          <w:szCs w:val="24"/>
        </w:rPr>
        <w:t xml:space="preserve"> and I</w:t>
      </w:r>
      <w:r w:rsidRPr="00361A67">
        <w:rPr>
          <w:rFonts w:ascii="Times New Roman" w:hAnsi="Times New Roman" w:cs="Times New Roman"/>
          <w:sz w:val="24"/>
          <w:szCs w:val="24"/>
          <w:lang w:val="sv-SE"/>
        </w:rPr>
        <w:t>inflation.</w:t>
      </w:r>
    </w:p>
    <w:p w:rsidR="00901041" w:rsidRPr="00901041" w:rsidRDefault="00901041" w:rsidP="00361A67">
      <w:pPr>
        <w:tabs>
          <w:tab w:val="left" w:pos="7513"/>
          <w:tab w:val="left" w:pos="7560"/>
          <w:tab w:val="left" w:pos="7920"/>
        </w:tabs>
        <w:spacing w:line="360" w:lineRule="auto"/>
        <w:ind w:right="-46"/>
        <w:jc w:val="both"/>
        <w:outlineLvl w:val="0"/>
        <w:rPr>
          <w:rFonts w:ascii="Times New Roman" w:hAnsi="Times New Roman" w:cs="Times New Roman"/>
          <w:sz w:val="24"/>
          <w:szCs w:val="24"/>
        </w:rPr>
      </w:pPr>
    </w:p>
    <w:p w:rsidR="00EF6265" w:rsidRPr="00EF6265" w:rsidRDefault="00EF6265" w:rsidP="00EF6265">
      <w:pPr>
        <w:spacing w:after="0" w:line="360" w:lineRule="auto"/>
        <w:jc w:val="both"/>
        <w:rPr>
          <w:rFonts w:ascii="Times New Roman" w:hAnsi="Times New Roman" w:cs="Times New Roman"/>
          <w:b/>
        </w:rPr>
      </w:pPr>
      <w:r w:rsidRPr="00EF6265">
        <w:rPr>
          <w:rFonts w:ascii="Times New Roman" w:hAnsi="Times New Roman" w:cs="Times New Roman"/>
          <w:b/>
        </w:rPr>
        <w:t xml:space="preserve">1. </w:t>
      </w:r>
      <w:r>
        <w:rPr>
          <w:rFonts w:ascii="Times New Roman" w:hAnsi="Times New Roman" w:cs="Times New Roman"/>
          <w:b/>
        </w:rPr>
        <w:tab/>
      </w:r>
      <w:r w:rsidRPr="00EF6265">
        <w:rPr>
          <w:rFonts w:ascii="Times New Roman" w:hAnsi="Times New Roman" w:cs="Times New Roman"/>
          <w:b/>
        </w:rPr>
        <w:t>INTRODUCTION</w:t>
      </w:r>
    </w:p>
    <w:p w:rsidR="00EF6265" w:rsidRDefault="00EF6265" w:rsidP="00EF6265">
      <w:pPr>
        <w:spacing w:after="0" w:line="360" w:lineRule="auto"/>
        <w:ind w:firstLine="709"/>
        <w:jc w:val="both"/>
        <w:rPr>
          <w:rFonts w:ascii="Times New Roman" w:hAnsi="Times New Roman" w:cs="Times New Roman"/>
        </w:rPr>
      </w:pPr>
      <w:r w:rsidRPr="00EF6265">
        <w:rPr>
          <w:rFonts w:ascii="Times New Roman" w:hAnsi="Times New Roman" w:cs="Times New Roman"/>
        </w:rPr>
        <w:t>Macro economics describes changes that occur and can affect companies and society. Even though macro</w:t>
      </w:r>
      <w:r w:rsidR="005419C8">
        <w:rPr>
          <w:rFonts w:ascii="Times New Roman" w:hAnsi="Times New Roman" w:cs="Times New Roman"/>
        </w:rPr>
        <w:t xml:space="preserve"> </w:t>
      </w:r>
      <w:r w:rsidRPr="00EF6265">
        <w:rPr>
          <w:rFonts w:ascii="Times New Roman" w:hAnsi="Times New Roman" w:cs="Times New Roman"/>
        </w:rPr>
        <w:t>economics is still relatively young and imperfect, macroeconomics can be used to analyze the best way to influence government policy targets, such as economic growth, price stability or inflation, labor and achieving a sustainable balance of payments balance (Prasetyo, 2009 )</w:t>
      </w:r>
    </w:p>
    <w:p w:rsidR="003821C0" w:rsidRDefault="003821C0" w:rsidP="00EF6265">
      <w:pPr>
        <w:spacing w:after="0" w:line="360" w:lineRule="auto"/>
        <w:ind w:firstLine="709"/>
        <w:jc w:val="both"/>
        <w:rPr>
          <w:rFonts w:ascii="Times New Roman" w:hAnsi="Times New Roman" w:cs="Times New Roman"/>
        </w:rPr>
      </w:pPr>
    </w:p>
    <w:p w:rsidR="003821C0" w:rsidRPr="003821C0" w:rsidRDefault="003821C0" w:rsidP="003821C0">
      <w:pPr>
        <w:spacing w:after="0" w:line="360" w:lineRule="auto"/>
        <w:jc w:val="center"/>
        <w:rPr>
          <w:rFonts w:ascii="Times New Roman" w:hAnsi="Times New Roman" w:cs="Times New Roman"/>
          <w:b/>
        </w:rPr>
      </w:pPr>
      <w:r w:rsidRPr="003821C0">
        <w:rPr>
          <w:rFonts w:ascii="Times New Roman" w:hAnsi="Times New Roman" w:cs="Times New Roman"/>
          <w:b/>
        </w:rPr>
        <w:t>Table 1</w:t>
      </w:r>
    </w:p>
    <w:p w:rsidR="003821C0" w:rsidRPr="003821C0" w:rsidRDefault="003821C0" w:rsidP="003821C0">
      <w:pPr>
        <w:spacing w:after="0" w:line="360" w:lineRule="auto"/>
        <w:jc w:val="center"/>
        <w:rPr>
          <w:rFonts w:ascii="Times New Roman" w:hAnsi="Times New Roman" w:cs="Times New Roman"/>
          <w:b/>
        </w:rPr>
      </w:pPr>
      <w:r w:rsidRPr="003821C0">
        <w:rPr>
          <w:rFonts w:ascii="Times New Roman" w:hAnsi="Times New Roman" w:cs="Times New Roman"/>
          <w:b/>
        </w:rPr>
        <w:t>The amount of Indonesia's exports in 2012-2016</w:t>
      </w:r>
    </w:p>
    <w:tbl>
      <w:tblPr>
        <w:tblW w:w="7980"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1117"/>
        <w:gridCol w:w="2248"/>
        <w:gridCol w:w="1889"/>
        <w:gridCol w:w="1726"/>
      </w:tblGrid>
      <w:tr w:rsidR="00DE40C9" w:rsidRPr="00890771" w:rsidTr="00C21FA7">
        <w:trPr>
          <w:trHeight w:val="538"/>
          <w:jc w:val="center"/>
        </w:trPr>
        <w:tc>
          <w:tcPr>
            <w:tcW w:w="1000" w:type="dxa"/>
            <w:vAlign w:val="center"/>
          </w:tcPr>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N</w:t>
            </w:r>
            <w:r w:rsidR="00E77C26">
              <w:rPr>
                <w:rFonts w:ascii="Times New Roman" w:hAnsi="Times New Roman" w:cs="Times New Roman"/>
                <w:b/>
              </w:rPr>
              <w:t>umber</w:t>
            </w:r>
          </w:p>
        </w:tc>
        <w:tc>
          <w:tcPr>
            <w:tcW w:w="1117" w:type="dxa"/>
            <w:vAlign w:val="center"/>
          </w:tcPr>
          <w:p w:rsidR="00DE40C9" w:rsidRPr="00890771" w:rsidRDefault="00E77C26" w:rsidP="00A563AC">
            <w:pPr>
              <w:tabs>
                <w:tab w:val="center" w:pos="4680"/>
                <w:tab w:val="right" w:pos="9360"/>
              </w:tabs>
              <w:spacing w:after="0" w:line="240" w:lineRule="auto"/>
              <w:jc w:val="center"/>
              <w:rPr>
                <w:rFonts w:ascii="Times New Roman" w:hAnsi="Times New Roman" w:cs="Times New Roman"/>
                <w:b/>
              </w:rPr>
            </w:pPr>
            <w:r>
              <w:rPr>
                <w:rFonts w:ascii="Times New Roman" w:hAnsi="Times New Roman" w:cs="Times New Roman"/>
                <w:b/>
              </w:rPr>
              <w:t xml:space="preserve">Year </w:t>
            </w:r>
          </w:p>
        </w:tc>
        <w:tc>
          <w:tcPr>
            <w:tcW w:w="2248" w:type="dxa"/>
            <w:vAlign w:val="center"/>
          </w:tcPr>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Ekspor</w:t>
            </w:r>
            <w:r w:rsidR="00E77C26">
              <w:rPr>
                <w:rFonts w:ascii="Times New Roman" w:hAnsi="Times New Roman" w:cs="Times New Roman"/>
                <w:b/>
              </w:rPr>
              <w:t>t</w:t>
            </w:r>
          </w:p>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(USD)</w:t>
            </w:r>
          </w:p>
        </w:tc>
        <w:tc>
          <w:tcPr>
            <w:tcW w:w="1889" w:type="dxa"/>
            <w:vAlign w:val="center"/>
          </w:tcPr>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Impor</w:t>
            </w:r>
            <w:r w:rsidR="00E77C26">
              <w:rPr>
                <w:rFonts w:ascii="Times New Roman" w:hAnsi="Times New Roman" w:cs="Times New Roman"/>
                <w:b/>
              </w:rPr>
              <w:t>t</w:t>
            </w:r>
          </w:p>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(USD)</w:t>
            </w:r>
          </w:p>
        </w:tc>
        <w:tc>
          <w:tcPr>
            <w:tcW w:w="1726" w:type="dxa"/>
            <w:vAlign w:val="center"/>
          </w:tcPr>
          <w:p w:rsidR="00DE40C9" w:rsidRPr="00890771" w:rsidRDefault="00E77C26" w:rsidP="00A563AC">
            <w:pPr>
              <w:tabs>
                <w:tab w:val="center" w:pos="4680"/>
                <w:tab w:val="right" w:pos="9360"/>
              </w:tabs>
              <w:spacing w:after="0" w:line="240" w:lineRule="auto"/>
              <w:jc w:val="center"/>
              <w:rPr>
                <w:rFonts w:ascii="Times New Roman" w:hAnsi="Times New Roman" w:cs="Times New Roman"/>
                <w:b/>
              </w:rPr>
            </w:pPr>
            <w:r>
              <w:rPr>
                <w:rFonts w:ascii="Times New Roman" w:hAnsi="Times New Roman" w:cs="Times New Roman"/>
                <w:b/>
              </w:rPr>
              <w:t>Inflation</w:t>
            </w:r>
          </w:p>
          <w:p w:rsidR="00DE40C9" w:rsidRPr="00890771" w:rsidRDefault="00DE40C9" w:rsidP="00A563AC">
            <w:pPr>
              <w:tabs>
                <w:tab w:val="center" w:pos="4680"/>
                <w:tab w:val="right" w:pos="9360"/>
              </w:tabs>
              <w:spacing w:after="0" w:line="240" w:lineRule="auto"/>
              <w:jc w:val="center"/>
              <w:rPr>
                <w:rFonts w:ascii="Times New Roman" w:hAnsi="Times New Roman" w:cs="Times New Roman"/>
                <w:b/>
              </w:rPr>
            </w:pPr>
            <w:r w:rsidRPr="00890771">
              <w:rPr>
                <w:rFonts w:ascii="Times New Roman" w:hAnsi="Times New Roman" w:cs="Times New Roman"/>
                <w:b/>
              </w:rPr>
              <w:t>(%)</w:t>
            </w:r>
          </w:p>
        </w:tc>
      </w:tr>
      <w:tr w:rsidR="00DE40C9" w:rsidRPr="00890771" w:rsidTr="00C21FA7">
        <w:trPr>
          <w:trHeight w:val="261"/>
          <w:jc w:val="center"/>
        </w:trPr>
        <w:tc>
          <w:tcPr>
            <w:tcW w:w="1000"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1</w:t>
            </w:r>
          </w:p>
        </w:tc>
        <w:tc>
          <w:tcPr>
            <w:tcW w:w="1117"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2012</w:t>
            </w:r>
          </w:p>
        </w:tc>
        <w:tc>
          <w:tcPr>
            <w:tcW w:w="2248"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rPr>
            </w:pPr>
            <w:r w:rsidRPr="00890771">
              <w:rPr>
                <w:rFonts w:ascii="Times New Roman" w:hAnsi="Times New Roman" w:cs="Times New Roman"/>
              </w:rPr>
              <w:t>190.020,3</w:t>
            </w:r>
          </w:p>
        </w:tc>
        <w:tc>
          <w:tcPr>
            <w:tcW w:w="1889"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rPr>
            </w:pPr>
            <w:r w:rsidRPr="00890771">
              <w:rPr>
                <w:rFonts w:ascii="Times New Roman" w:hAnsi="Times New Roman" w:cs="Times New Roman"/>
              </w:rPr>
              <w:t>191.689,5</w:t>
            </w:r>
          </w:p>
        </w:tc>
        <w:tc>
          <w:tcPr>
            <w:tcW w:w="1726"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4.30</w:t>
            </w:r>
          </w:p>
        </w:tc>
      </w:tr>
      <w:tr w:rsidR="00DE40C9" w:rsidRPr="00890771" w:rsidTr="00C21FA7">
        <w:trPr>
          <w:trHeight w:val="275"/>
          <w:jc w:val="center"/>
        </w:trPr>
        <w:tc>
          <w:tcPr>
            <w:tcW w:w="1000"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w:t>
            </w:r>
          </w:p>
        </w:tc>
        <w:tc>
          <w:tcPr>
            <w:tcW w:w="1117"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2013</w:t>
            </w:r>
          </w:p>
        </w:tc>
        <w:tc>
          <w:tcPr>
            <w:tcW w:w="2248"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182.551,8</w:t>
            </w:r>
          </w:p>
        </w:tc>
        <w:tc>
          <w:tcPr>
            <w:tcW w:w="1889"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186.628,7</w:t>
            </w:r>
          </w:p>
        </w:tc>
        <w:tc>
          <w:tcPr>
            <w:tcW w:w="1726"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color w:val="000000"/>
              </w:rPr>
            </w:pPr>
            <w:r w:rsidRPr="00890771">
              <w:rPr>
                <w:rFonts w:ascii="Times New Roman" w:hAnsi="Times New Roman" w:cs="Times New Roman"/>
                <w:color w:val="000000"/>
              </w:rPr>
              <w:t>8,38</w:t>
            </w:r>
          </w:p>
        </w:tc>
      </w:tr>
      <w:tr w:rsidR="00DE40C9" w:rsidRPr="00890771" w:rsidTr="00C21FA7">
        <w:trPr>
          <w:trHeight w:val="261"/>
          <w:jc w:val="center"/>
        </w:trPr>
        <w:tc>
          <w:tcPr>
            <w:tcW w:w="1000"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3</w:t>
            </w:r>
          </w:p>
        </w:tc>
        <w:tc>
          <w:tcPr>
            <w:tcW w:w="1117"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2014</w:t>
            </w:r>
          </w:p>
        </w:tc>
        <w:tc>
          <w:tcPr>
            <w:tcW w:w="2248"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175.980,0</w:t>
            </w:r>
          </w:p>
        </w:tc>
        <w:tc>
          <w:tcPr>
            <w:tcW w:w="1889"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178.178,8</w:t>
            </w:r>
          </w:p>
        </w:tc>
        <w:tc>
          <w:tcPr>
            <w:tcW w:w="1726"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color w:val="000000"/>
              </w:rPr>
            </w:pPr>
            <w:r w:rsidRPr="00890771">
              <w:rPr>
                <w:rFonts w:ascii="Times New Roman" w:hAnsi="Times New Roman" w:cs="Times New Roman"/>
                <w:color w:val="000000"/>
              </w:rPr>
              <w:t>8,36</w:t>
            </w:r>
          </w:p>
        </w:tc>
      </w:tr>
      <w:tr w:rsidR="00DE40C9" w:rsidRPr="00890771" w:rsidTr="00C21FA7">
        <w:trPr>
          <w:trHeight w:val="261"/>
          <w:jc w:val="center"/>
        </w:trPr>
        <w:tc>
          <w:tcPr>
            <w:tcW w:w="1000"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4</w:t>
            </w:r>
          </w:p>
        </w:tc>
        <w:tc>
          <w:tcPr>
            <w:tcW w:w="1117"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2015</w:t>
            </w:r>
          </w:p>
        </w:tc>
        <w:tc>
          <w:tcPr>
            <w:tcW w:w="2248"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150.366,3</w:t>
            </w:r>
          </w:p>
        </w:tc>
        <w:tc>
          <w:tcPr>
            <w:tcW w:w="1889"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142.694,8</w:t>
            </w:r>
          </w:p>
        </w:tc>
        <w:tc>
          <w:tcPr>
            <w:tcW w:w="1726"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color w:val="000000"/>
              </w:rPr>
            </w:pPr>
            <w:r w:rsidRPr="00890771">
              <w:rPr>
                <w:rFonts w:ascii="Times New Roman" w:hAnsi="Times New Roman" w:cs="Times New Roman"/>
                <w:color w:val="000000"/>
              </w:rPr>
              <w:t>3,35</w:t>
            </w:r>
          </w:p>
        </w:tc>
      </w:tr>
      <w:tr w:rsidR="00DE40C9" w:rsidRPr="00890771" w:rsidTr="00C21FA7">
        <w:trPr>
          <w:trHeight w:val="261"/>
          <w:jc w:val="center"/>
        </w:trPr>
        <w:tc>
          <w:tcPr>
            <w:tcW w:w="1000"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5</w:t>
            </w:r>
          </w:p>
        </w:tc>
        <w:tc>
          <w:tcPr>
            <w:tcW w:w="1117"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rPr>
            </w:pPr>
            <w:r w:rsidRPr="00890771">
              <w:rPr>
                <w:rFonts w:ascii="Times New Roman" w:hAnsi="Times New Roman" w:cs="Times New Roman"/>
              </w:rPr>
              <w:t>2016</w:t>
            </w:r>
          </w:p>
        </w:tc>
        <w:tc>
          <w:tcPr>
            <w:tcW w:w="2248"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145.186,2</w:t>
            </w:r>
          </w:p>
        </w:tc>
        <w:tc>
          <w:tcPr>
            <w:tcW w:w="1889" w:type="dxa"/>
          </w:tcPr>
          <w:p w:rsidR="00DE40C9" w:rsidRPr="00890771" w:rsidRDefault="00DE40C9" w:rsidP="00A563AC">
            <w:pPr>
              <w:tabs>
                <w:tab w:val="center" w:pos="4680"/>
                <w:tab w:val="right" w:pos="9360"/>
              </w:tabs>
              <w:spacing w:after="0" w:line="240" w:lineRule="auto"/>
              <w:jc w:val="right"/>
              <w:rPr>
                <w:rFonts w:ascii="Times New Roman" w:hAnsi="Times New Roman" w:cs="Times New Roman"/>
                <w:color w:val="000000"/>
              </w:rPr>
            </w:pPr>
            <w:r w:rsidRPr="00890771">
              <w:rPr>
                <w:rFonts w:ascii="Times New Roman" w:hAnsi="Times New Roman" w:cs="Times New Roman"/>
                <w:color w:val="000000"/>
              </w:rPr>
              <w:t>135,652,8</w:t>
            </w:r>
          </w:p>
        </w:tc>
        <w:tc>
          <w:tcPr>
            <w:tcW w:w="1726" w:type="dxa"/>
          </w:tcPr>
          <w:p w:rsidR="00DE40C9" w:rsidRPr="00890771" w:rsidRDefault="00DE40C9" w:rsidP="00A563AC">
            <w:pPr>
              <w:tabs>
                <w:tab w:val="center" w:pos="4680"/>
                <w:tab w:val="right" w:pos="9360"/>
              </w:tabs>
              <w:spacing w:after="0" w:line="240" w:lineRule="auto"/>
              <w:jc w:val="center"/>
              <w:rPr>
                <w:rFonts w:ascii="Times New Roman" w:hAnsi="Times New Roman" w:cs="Times New Roman"/>
                <w:color w:val="000000"/>
              </w:rPr>
            </w:pPr>
            <w:r w:rsidRPr="00890771">
              <w:rPr>
                <w:rFonts w:ascii="Times New Roman" w:hAnsi="Times New Roman" w:cs="Times New Roman"/>
                <w:color w:val="000000"/>
              </w:rPr>
              <w:t>3,02</w:t>
            </w:r>
          </w:p>
        </w:tc>
      </w:tr>
    </w:tbl>
    <w:p w:rsidR="00C21FA7" w:rsidRDefault="00C21FA7" w:rsidP="00C21FA7">
      <w:pPr>
        <w:spacing w:line="360" w:lineRule="auto"/>
        <w:jc w:val="both"/>
        <w:rPr>
          <w:rFonts w:ascii="Times New Roman" w:hAnsi="Times New Roman" w:cs="Times New Roman"/>
        </w:rPr>
      </w:pPr>
      <w:r w:rsidRPr="00C21FA7">
        <w:rPr>
          <w:rFonts w:ascii="Times New Roman" w:hAnsi="Times New Roman" w:cs="Times New Roman"/>
        </w:rPr>
        <w:t>Source: BPS Indonesia, 2017</w:t>
      </w:r>
    </w:p>
    <w:p w:rsidR="00C21FA7" w:rsidRPr="00C21FA7" w:rsidRDefault="00C21FA7" w:rsidP="00C21FA7">
      <w:pPr>
        <w:spacing w:after="0" w:line="360" w:lineRule="auto"/>
        <w:ind w:firstLine="720"/>
        <w:jc w:val="both"/>
        <w:rPr>
          <w:rFonts w:ascii="Times New Roman" w:hAnsi="Times New Roman" w:cs="Times New Roman"/>
          <w:sz w:val="24"/>
          <w:szCs w:val="24"/>
        </w:rPr>
      </w:pPr>
      <w:r w:rsidRPr="00C21FA7">
        <w:rPr>
          <w:rFonts w:ascii="Times New Roman" w:hAnsi="Times New Roman" w:cs="Times New Roman"/>
          <w:sz w:val="24"/>
          <w:szCs w:val="24"/>
        </w:rPr>
        <w:lastRenderedPageBreak/>
        <w:t>Based on Table 1 above, it can be seen that the value of exports in Indonesia has decreased since 2012-2016, while the import value has also decreased. The highest import value occurred in 2012, while imports reached the lowest point of 135,652.8</w:t>
      </w:r>
      <w:r w:rsidR="00A94A57">
        <w:rPr>
          <w:rFonts w:ascii="Times New Roman" w:hAnsi="Times New Roman" w:cs="Times New Roman"/>
          <w:sz w:val="24"/>
          <w:szCs w:val="24"/>
        </w:rPr>
        <w:t xml:space="preserve"> in</w:t>
      </w:r>
      <w:r w:rsidR="00AA0738">
        <w:rPr>
          <w:rFonts w:ascii="Times New Roman" w:hAnsi="Times New Roman" w:cs="Times New Roman"/>
          <w:sz w:val="24"/>
          <w:szCs w:val="24"/>
        </w:rPr>
        <w:t xml:space="preserve"> the year 2016</w:t>
      </w:r>
      <w:r w:rsidRPr="00C21FA7">
        <w:rPr>
          <w:rFonts w:ascii="Times New Roman" w:hAnsi="Times New Roman" w:cs="Times New Roman"/>
          <w:sz w:val="24"/>
          <w:szCs w:val="24"/>
        </w:rPr>
        <w:t>. Likewise with inflation, the inflation rate re</w:t>
      </w:r>
      <w:r w:rsidR="00217789">
        <w:rPr>
          <w:rFonts w:ascii="Times New Roman" w:hAnsi="Times New Roman" w:cs="Times New Roman"/>
          <w:sz w:val="24"/>
          <w:szCs w:val="24"/>
        </w:rPr>
        <w:t>ached the</w:t>
      </w:r>
      <w:r w:rsidR="005419C8">
        <w:rPr>
          <w:rFonts w:ascii="Times New Roman" w:hAnsi="Times New Roman" w:cs="Times New Roman"/>
          <w:sz w:val="24"/>
          <w:szCs w:val="24"/>
        </w:rPr>
        <w:t xml:space="preserve"> value in 2013.</w:t>
      </w:r>
    </w:p>
    <w:p w:rsidR="00C21FA7" w:rsidRPr="00C21FA7" w:rsidRDefault="00C21FA7" w:rsidP="008F78CA">
      <w:pPr>
        <w:spacing w:after="0" w:line="360" w:lineRule="auto"/>
        <w:ind w:firstLine="720"/>
        <w:jc w:val="both"/>
        <w:rPr>
          <w:rFonts w:ascii="Times New Roman" w:hAnsi="Times New Roman" w:cs="Times New Roman"/>
          <w:sz w:val="24"/>
          <w:szCs w:val="24"/>
        </w:rPr>
      </w:pPr>
      <w:r w:rsidRPr="00C21FA7">
        <w:rPr>
          <w:rFonts w:ascii="Times New Roman" w:hAnsi="Times New Roman" w:cs="Times New Roman"/>
          <w:sz w:val="24"/>
          <w:szCs w:val="24"/>
        </w:rPr>
        <w:t>The problem occurs when the export value is high, but does not reduce inflation, so also when high imports do not cause an increase in inflation. In fact, according to the theory, when domestic goods have a surplus to be exported, the price of goods in the country (inflation rate) is also low.</w:t>
      </w:r>
    </w:p>
    <w:p w:rsidR="00C21FA7" w:rsidRPr="00AF3482" w:rsidRDefault="00AD4D29" w:rsidP="00C21FA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This when the export value </w:t>
      </w:r>
      <w:r w:rsidR="006414FC">
        <w:rPr>
          <w:rFonts w:ascii="Times New Roman" w:hAnsi="Times New Roman" w:cs="Times New Roman"/>
          <w:sz w:val="24"/>
          <w:szCs w:val="24"/>
        </w:rPr>
        <w:t xml:space="preserve">is high, the inflation rate will be lower. Exports </w:t>
      </w:r>
      <w:r w:rsidR="006414FC" w:rsidRPr="006414FC">
        <w:rPr>
          <w:rFonts w:ascii="Times New Roman" w:hAnsi="Times New Roman" w:cs="Times New Roman"/>
          <w:color w:val="FF0000"/>
          <w:sz w:val="24"/>
          <w:szCs w:val="24"/>
        </w:rPr>
        <w:t>AAA</w:t>
      </w:r>
      <w:r w:rsidR="00AF3482">
        <w:rPr>
          <w:rFonts w:ascii="Times New Roman" w:hAnsi="Times New Roman" w:cs="Times New Roman"/>
          <w:color w:val="FF0000"/>
          <w:sz w:val="24"/>
          <w:szCs w:val="24"/>
        </w:rPr>
        <w:t xml:space="preserve"> </w:t>
      </w:r>
      <w:r w:rsidR="00AF3482">
        <w:rPr>
          <w:rFonts w:ascii="Times New Roman" w:hAnsi="Times New Roman" w:cs="Times New Roman"/>
          <w:color w:val="000000" w:themeColor="text1"/>
          <w:sz w:val="24"/>
          <w:szCs w:val="24"/>
        </w:rPr>
        <w:t>in 2013 are higher than in 2014, but the inflation conditions actually experience the highest</w:t>
      </w:r>
      <w:r w:rsidR="009D32B8">
        <w:rPr>
          <w:rFonts w:ascii="Times New Roman" w:hAnsi="Times New Roman" w:cs="Times New Roman"/>
          <w:color w:val="000000" w:themeColor="text1"/>
          <w:sz w:val="24"/>
          <w:szCs w:val="24"/>
        </w:rPr>
        <w:t xml:space="preserve"> point.</w:t>
      </w:r>
      <w:r w:rsidR="00AF3482">
        <w:rPr>
          <w:rFonts w:ascii="Times New Roman" w:hAnsi="Times New Roman" w:cs="Times New Roman"/>
          <w:color w:val="000000" w:themeColor="text1"/>
          <w:sz w:val="24"/>
          <w:szCs w:val="24"/>
        </w:rPr>
        <w:t xml:space="preserve"> </w:t>
      </w:r>
      <w:r w:rsidR="008A178A">
        <w:rPr>
          <w:rFonts w:ascii="Times New Roman" w:hAnsi="Times New Roman" w:cs="Times New Roman"/>
          <w:color w:val="000000" w:themeColor="text1"/>
          <w:sz w:val="24"/>
          <w:szCs w:val="24"/>
        </w:rPr>
        <w:t>The same condition  happens with the imports of Indonesia when the value of import is high, inflation tended to be lower</w:t>
      </w:r>
      <w:r w:rsidR="00240785">
        <w:rPr>
          <w:rFonts w:ascii="Times New Roman" w:hAnsi="Times New Roman" w:cs="Times New Roman"/>
          <w:color w:val="000000" w:themeColor="text1"/>
          <w:sz w:val="24"/>
          <w:szCs w:val="24"/>
        </w:rPr>
        <w:t>.</w:t>
      </w:r>
    </w:p>
    <w:p w:rsidR="00C21FA7" w:rsidRPr="00C21FA7" w:rsidRDefault="00C21FA7" w:rsidP="00CA5737">
      <w:pPr>
        <w:spacing w:after="0" w:line="360" w:lineRule="auto"/>
        <w:ind w:firstLine="720"/>
        <w:jc w:val="both"/>
        <w:rPr>
          <w:rFonts w:ascii="Times New Roman" w:hAnsi="Times New Roman" w:cs="Times New Roman"/>
          <w:sz w:val="24"/>
          <w:szCs w:val="24"/>
        </w:rPr>
      </w:pPr>
      <w:r w:rsidRPr="00C21FA7">
        <w:rPr>
          <w:rFonts w:ascii="Times New Roman" w:hAnsi="Times New Roman" w:cs="Times New Roman"/>
          <w:sz w:val="24"/>
          <w:szCs w:val="24"/>
        </w:rPr>
        <w:t>Based on the above problems, the researchers are interested in conducting research with the title "Effects of Exports and Imports on Inflation in Indonesia Period 1990-2016"</w:t>
      </w:r>
      <w:r w:rsidR="00CA5737">
        <w:rPr>
          <w:rFonts w:ascii="Times New Roman" w:hAnsi="Times New Roman" w:cs="Times New Roman"/>
          <w:sz w:val="24"/>
          <w:szCs w:val="24"/>
        </w:rPr>
        <w:t xml:space="preserve"> </w:t>
      </w:r>
      <w:r w:rsidR="004C7F84">
        <w:rPr>
          <w:rFonts w:ascii="Times New Roman" w:hAnsi="Times New Roman" w:cs="Times New Roman"/>
          <w:sz w:val="24"/>
          <w:szCs w:val="24"/>
        </w:rPr>
        <w:t>Based on the background above. The</w:t>
      </w:r>
      <w:r w:rsidRPr="00C21FA7">
        <w:rPr>
          <w:rFonts w:ascii="Times New Roman" w:hAnsi="Times New Roman" w:cs="Times New Roman"/>
          <w:sz w:val="24"/>
          <w:szCs w:val="24"/>
        </w:rPr>
        <w:t xml:space="preserve"> </w:t>
      </w:r>
      <w:r w:rsidR="004C7F84">
        <w:rPr>
          <w:rFonts w:ascii="Times New Roman" w:hAnsi="Times New Roman" w:cs="Times New Roman"/>
          <w:sz w:val="24"/>
          <w:szCs w:val="24"/>
        </w:rPr>
        <w:t>objectives in this study are</w:t>
      </w:r>
      <w:r w:rsidRPr="00C21FA7">
        <w:rPr>
          <w:rFonts w:ascii="Times New Roman" w:hAnsi="Times New Roman" w:cs="Times New Roman"/>
          <w:sz w:val="24"/>
          <w:szCs w:val="24"/>
        </w:rPr>
        <w:t xml:space="preserve"> 1). </w:t>
      </w:r>
      <w:r w:rsidR="007936C2">
        <w:rPr>
          <w:rFonts w:ascii="Times New Roman" w:hAnsi="Times New Roman" w:cs="Times New Roman"/>
          <w:sz w:val="24"/>
          <w:szCs w:val="24"/>
        </w:rPr>
        <w:t>Knowing the effect of export on inflation in</w:t>
      </w:r>
      <w:r w:rsidRPr="00C21FA7">
        <w:rPr>
          <w:rFonts w:ascii="Times New Roman" w:hAnsi="Times New Roman" w:cs="Times New Roman"/>
          <w:sz w:val="24"/>
          <w:szCs w:val="24"/>
        </w:rPr>
        <w:t xml:space="preserve"> Indonesia </w:t>
      </w:r>
      <w:r w:rsidR="007936C2">
        <w:rPr>
          <w:rFonts w:ascii="Times New Roman" w:hAnsi="Times New Roman" w:cs="Times New Roman"/>
          <w:sz w:val="24"/>
          <w:szCs w:val="24"/>
        </w:rPr>
        <w:t xml:space="preserve">for </w:t>
      </w:r>
      <w:r w:rsidR="00F41ACC">
        <w:rPr>
          <w:rFonts w:ascii="Times New Roman" w:hAnsi="Times New Roman" w:cs="Times New Roman"/>
          <w:sz w:val="24"/>
          <w:szCs w:val="24"/>
        </w:rPr>
        <w:t>the period 1990-2016.</w:t>
      </w:r>
      <w:r w:rsidRPr="00C21FA7">
        <w:rPr>
          <w:rFonts w:ascii="Times New Roman" w:hAnsi="Times New Roman" w:cs="Times New Roman"/>
          <w:sz w:val="24"/>
          <w:szCs w:val="24"/>
        </w:rPr>
        <w:t xml:space="preserve"> 2). </w:t>
      </w:r>
      <w:r w:rsidR="00F41ACC">
        <w:rPr>
          <w:rFonts w:ascii="Times New Roman" w:hAnsi="Times New Roman" w:cs="Times New Roman"/>
          <w:sz w:val="24"/>
          <w:szCs w:val="24"/>
        </w:rPr>
        <w:t>Knowing the effect</w:t>
      </w:r>
      <w:r w:rsidRPr="00C21FA7">
        <w:rPr>
          <w:rFonts w:ascii="Times New Roman" w:hAnsi="Times New Roman" w:cs="Times New Roman"/>
          <w:sz w:val="24"/>
          <w:szCs w:val="24"/>
        </w:rPr>
        <w:t xml:space="preserve"> of imports on inflation in In</w:t>
      </w:r>
      <w:r w:rsidR="00734082">
        <w:rPr>
          <w:rFonts w:ascii="Times New Roman" w:hAnsi="Times New Roman" w:cs="Times New Roman"/>
          <w:sz w:val="24"/>
          <w:szCs w:val="24"/>
        </w:rPr>
        <w:t>donesia in the period 1990-2016.</w:t>
      </w:r>
    </w:p>
    <w:p w:rsidR="00C21FA7" w:rsidRDefault="00C21FA7" w:rsidP="00C21FA7">
      <w:pPr>
        <w:pStyle w:val="ListParagraph"/>
        <w:spacing w:line="360" w:lineRule="auto"/>
        <w:jc w:val="both"/>
        <w:rPr>
          <w:rFonts w:cs="Times New Roman"/>
          <w:lang w:val="id-ID"/>
        </w:rPr>
      </w:pPr>
    </w:p>
    <w:p w:rsidR="004C7F84" w:rsidRPr="00C21FA7" w:rsidRDefault="004C7F84" w:rsidP="00C21FA7">
      <w:pPr>
        <w:pStyle w:val="ListParagraph"/>
        <w:spacing w:line="360" w:lineRule="auto"/>
        <w:jc w:val="both"/>
        <w:rPr>
          <w:rFonts w:cs="Times New Roman"/>
          <w:lang w:val="id-ID"/>
        </w:rPr>
      </w:pPr>
    </w:p>
    <w:p w:rsidR="003654F5" w:rsidRPr="003654F5" w:rsidRDefault="00A563AC" w:rsidP="003654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654F5" w:rsidRPr="003654F5">
        <w:rPr>
          <w:rFonts w:ascii="Times New Roman" w:hAnsi="Times New Roman" w:cs="Times New Roman"/>
          <w:b/>
          <w:sz w:val="24"/>
          <w:szCs w:val="24"/>
        </w:rPr>
        <w:t>LITERATURE REVIEW</w:t>
      </w:r>
    </w:p>
    <w:p w:rsidR="003654F5" w:rsidRPr="003654F5" w:rsidRDefault="003654F5" w:rsidP="003654F5">
      <w:pPr>
        <w:spacing w:after="0" w:line="360" w:lineRule="auto"/>
        <w:jc w:val="both"/>
        <w:rPr>
          <w:rFonts w:ascii="Times New Roman" w:hAnsi="Times New Roman" w:cs="Times New Roman"/>
          <w:b/>
          <w:sz w:val="24"/>
          <w:szCs w:val="24"/>
        </w:rPr>
      </w:pPr>
      <w:r w:rsidRPr="003654F5">
        <w:rPr>
          <w:rFonts w:ascii="Times New Roman" w:hAnsi="Times New Roman" w:cs="Times New Roman"/>
          <w:b/>
          <w:sz w:val="24"/>
          <w:szCs w:val="24"/>
        </w:rPr>
        <w:t xml:space="preserve">2.1 </w:t>
      </w:r>
      <w:r>
        <w:rPr>
          <w:rFonts w:ascii="Times New Roman" w:hAnsi="Times New Roman" w:cs="Times New Roman"/>
          <w:b/>
          <w:sz w:val="24"/>
          <w:szCs w:val="24"/>
        </w:rPr>
        <w:tab/>
      </w:r>
      <w:r w:rsidRPr="003654F5">
        <w:rPr>
          <w:rFonts w:ascii="Times New Roman" w:hAnsi="Times New Roman" w:cs="Times New Roman"/>
          <w:b/>
          <w:sz w:val="24"/>
          <w:szCs w:val="24"/>
        </w:rPr>
        <w:t>Definition of Inflation</w:t>
      </w:r>
    </w:p>
    <w:p w:rsidR="003654F5" w:rsidRPr="003654F5" w:rsidRDefault="003654F5" w:rsidP="003654F5">
      <w:pPr>
        <w:spacing w:after="0" w:line="360" w:lineRule="auto"/>
        <w:ind w:firstLine="720"/>
        <w:jc w:val="both"/>
        <w:rPr>
          <w:rFonts w:ascii="Times New Roman" w:hAnsi="Times New Roman" w:cs="Times New Roman"/>
          <w:sz w:val="24"/>
          <w:szCs w:val="24"/>
        </w:rPr>
      </w:pPr>
      <w:r w:rsidRPr="003654F5">
        <w:rPr>
          <w:rFonts w:ascii="Times New Roman" w:hAnsi="Times New Roman" w:cs="Times New Roman"/>
          <w:sz w:val="24"/>
          <w:szCs w:val="24"/>
        </w:rPr>
        <w:t>Inflation is the tendency of prices to rise in general and continuously (Sukirno, 2002).</w:t>
      </w:r>
    </w:p>
    <w:p w:rsidR="003654F5" w:rsidRPr="003654F5" w:rsidRDefault="003654F5" w:rsidP="003654F5">
      <w:pPr>
        <w:spacing w:after="0" w:line="360" w:lineRule="auto"/>
        <w:jc w:val="both"/>
        <w:rPr>
          <w:rFonts w:ascii="Times New Roman" w:hAnsi="Times New Roman" w:cs="Times New Roman"/>
          <w:b/>
          <w:sz w:val="24"/>
          <w:szCs w:val="24"/>
        </w:rPr>
      </w:pPr>
      <w:r w:rsidRPr="003654F5">
        <w:rPr>
          <w:rFonts w:ascii="Times New Roman" w:hAnsi="Times New Roman" w:cs="Times New Roman"/>
          <w:b/>
          <w:sz w:val="24"/>
          <w:szCs w:val="24"/>
        </w:rPr>
        <w:t>2.2</w:t>
      </w:r>
      <w:r>
        <w:rPr>
          <w:rFonts w:ascii="Times New Roman" w:hAnsi="Times New Roman" w:cs="Times New Roman"/>
          <w:b/>
          <w:sz w:val="24"/>
          <w:szCs w:val="24"/>
        </w:rPr>
        <w:tab/>
      </w:r>
      <w:r w:rsidRPr="003654F5">
        <w:rPr>
          <w:rFonts w:ascii="Times New Roman" w:hAnsi="Times New Roman" w:cs="Times New Roman"/>
          <w:b/>
          <w:sz w:val="24"/>
          <w:szCs w:val="24"/>
        </w:rPr>
        <w:t xml:space="preserve"> Definition of Exports</w:t>
      </w:r>
    </w:p>
    <w:p w:rsidR="003654F5" w:rsidRPr="003654F5" w:rsidRDefault="003654F5" w:rsidP="003654F5">
      <w:pPr>
        <w:spacing w:after="0" w:line="360" w:lineRule="auto"/>
        <w:jc w:val="both"/>
        <w:rPr>
          <w:rFonts w:ascii="Times New Roman" w:hAnsi="Times New Roman" w:cs="Times New Roman"/>
          <w:sz w:val="24"/>
          <w:szCs w:val="24"/>
        </w:rPr>
      </w:pPr>
      <w:r w:rsidRPr="003654F5">
        <w:rPr>
          <w:rFonts w:ascii="Times New Roman" w:hAnsi="Times New Roman" w:cs="Times New Roman"/>
          <w:sz w:val="24"/>
          <w:szCs w:val="24"/>
        </w:rPr>
        <w:t>     </w:t>
      </w:r>
      <w:r>
        <w:rPr>
          <w:rFonts w:ascii="Times New Roman" w:hAnsi="Times New Roman" w:cs="Times New Roman"/>
          <w:sz w:val="24"/>
          <w:szCs w:val="24"/>
        </w:rPr>
        <w:tab/>
      </w:r>
      <w:r w:rsidRPr="003654F5">
        <w:rPr>
          <w:rFonts w:ascii="Times New Roman" w:hAnsi="Times New Roman" w:cs="Times New Roman"/>
          <w:sz w:val="24"/>
          <w:szCs w:val="24"/>
        </w:rPr>
        <w:t xml:space="preserve"> Exports are one of the economic sectors that play an important role through market expansion between several countries (Baldwin, 2005)</w:t>
      </w:r>
      <w:r w:rsidR="00BC426F">
        <w:rPr>
          <w:rFonts w:ascii="Times New Roman" w:hAnsi="Times New Roman" w:cs="Times New Roman"/>
          <w:sz w:val="24"/>
          <w:szCs w:val="24"/>
        </w:rPr>
        <w:t>.</w:t>
      </w:r>
    </w:p>
    <w:p w:rsidR="003654F5" w:rsidRPr="003654F5" w:rsidRDefault="003654F5" w:rsidP="003654F5">
      <w:pPr>
        <w:spacing w:after="0" w:line="360" w:lineRule="auto"/>
        <w:jc w:val="both"/>
        <w:rPr>
          <w:rFonts w:ascii="Times New Roman" w:hAnsi="Times New Roman" w:cs="Times New Roman"/>
          <w:b/>
          <w:sz w:val="24"/>
          <w:szCs w:val="24"/>
        </w:rPr>
      </w:pPr>
      <w:r w:rsidRPr="003654F5">
        <w:rPr>
          <w:rFonts w:ascii="Times New Roman" w:hAnsi="Times New Roman" w:cs="Times New Roman"/>
          <w:b/>
          <w:sz w:val="24"/>
          <w:szCs w:val="24"/>
        </w:rPr>
        <w:t xml:space="preserve">2.3 </w:t>
      </w:r>
      <w:r>
        <w:rPr>
          <w:rFonts w:ascii="Times New Roman" w:hAnsi="Times New Roman" w:cs="Times New Roman"/>
          <w:b/>
          <w:sz w:val="24"/>
          <w:szCs w:val="24"/>
        </w:rPr>
        <w:tab/>
      </w:r>
      <w:r w:rsidRPr="003654F5">
        <w:rPr>
          <w:rFonts w:ascii="Times New Roman" w:hAnsi="Times New Roman" w:cs="Times New Roman"/>
          <w:b/>
          <w:sz w:val="24"/>
          <w:szCs w:val="24"/>
        </w:rPr>
        <w:t>Conceptual Framework</w:t>
      </w:r>
    </w:p>
    <w:p w:rsidR="003654F5" w:rsidRDefault="003654F5" w:rsidP="003654F5">
      <w:pPr>
        <w:spacing w:after="0" w:line="360" w:lineRule="auto"/>
        <w:ind w:firstLine="720"/>
        <w:jc w:val="both"/>
        <w:rPr>
          <w:rFonts w:ascii="Times New Roman" w:hAnsi="Times New Roman" w:cs="Times New Roman"/>
          <w:sz w:val="24"/>
          <w:szCs w:val="24"/>
        </w:rPr>
      </w:pPr>
      <w:r w:rsidRPr="003654F5">
        <w:rPr>
          <w:rFonts w:ascii="Times New Roman" w:hAnsi="Times New Roman" w:cs="Times New Roman"/>
          <w:sz w:val="24"/>
          <w:szCs w:val="24"/>
        </w:rPr>
        <w:t>Based on the description of the literature review above, the conceptual framework in this study can be explained as follows</w:t>
      </w:r>
      <w:r w:rsidR="00BC426F">
        <w:rPr>
          <w:rFonts w:ascii="Times New Roman" w:hAnsi="Times New Roman" w:cs="Times New Roman"/>
          <w:sz w:val="24"/>
          <w:szCs w:val="24"/>
        </w:rPr>
        <w:t>.</w:t>
      </w:r>
    </w:p>
    <w:p w:rsidR="003654F5" w:rsidRDefault="003654F5" w:rsidP="003654F5">
      <w:pPr>
        <w:spacing w:after="0" w:line="360" w:lineRule="auto"/>
        <w:ind w:firstLine="720"/>
        <w:jc w:val="both"/>
        <w:rPr>
          <w:rFonts w:ascii="Times New Roman" w:hAnsi="Times New Roman" w:cs="Times New Roman"/>
          <w:sz w:val="24"/>
          <w:szCs w:val="24"/>
        </w:rPr>
      </w:pPr>
    </w:p>
    <w:p w:rsidR="00BC426F" w:rsidRPr="00BC426F" w:rsidRDefault="00E54924" w:rsidP="00BC42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Figure 1</w:t>
      </w:r>
    </w:p>
    <w:p w:rsidR="00BC2436" w:rsidRPr="0082699E" w:rsidRDefault="00BC426F" w:rsidP="00BC426F">
      <w:pPr>
        <w:pStyle w:val="Footer"/>
        <w:spacing w:line="360" w:lineRule="auto"/>
        <w:jc w:val="center"/>
        <w:rPr>
          <w:b/>
        </w:rPr>
      </w:pPr>
      <w:r w:rsidRPr="00BC426F">
        <w:rPr>
          <w:rFonts w:cs="Times New Roman"/>
          <w:b/>
          <w:szCs w:val="24"/>
        </w:rPr>
        <w:t>Conceptual Framework</w:t>
      </w:r>
      <w:r w:rsidR="003C41D9" w:rsidRPr="003C41D9">
        <w:rPr>
          <w:noProof/>
        </w:rPr>
        <w:pict>
          <v:shapetype id="_x0000_t32" coordsize="21600,21600" o:spt="32" o:oned="t" path="m,l21600,21600e" filled="f">
            <v:path arrowok="t" fillok="f" o:connecttype="none"/>
            <o:lock v:ext="edit" shapetype="t"/>
          </v:shapetype>
          <v:shape id="_x0000_s1075" type="#_x0000_t32" style="position:absolute;left:0;text-align:left;margin-left:317.75pt;margin-top:12.55pt;width:.05pt;height:48.2pt;z-index:251686912;mso-position-horizontal-relative:text;mso-position-vertical-relative:text" o:connectortype="straight">
            <v:stroke endarrow="block"/>
          </v:shape>
        </w:pict>
      </w:r>
      <w:r w:rsidR="003C41D9" w:rsidRPr="003C41D9">
        <w:rPr>
          <w:b/>
          <w:noProof/>
        </w:rPr>
        <w:pict>
          <v:shape id="_x0000_s1081" type="#_x0000_t32" style="position:absolute;left:0;text-align:left;margin-left:102.8pt;margin-top:12.55pt;width:.05pt;height:13.05pt;z-index:251693056;mso-position-horizontal-relative:text;mso-position-vertical-relative:text" o:connectortype="straight"/>
        </w:pict>
      </w:r>
      <w:r w:rsidR="003C41D9" w:rsidRPr="003C41D9">
        <w:rPr>
          <w:noProof/>
        </w:rPr>
        <w:pict>
          <v:shape id="_x0000_s1073" type="#_x0000_t32" style="position:absolute;left:0;text-align:left;margin-left:101.85pt;margin-top:12.55pt;width:215.9pt;height:0;z-index:251684864;mso-position-horizontal-relative:text;mso-position-vertical-relative:text" o:connectortype="straight"/>
        </w:pict>
      </w:r>
    </w:p>
    <w:p w:rsidR="00BC2436" w:rsidRPr="00890771" w:rsidRDefault="003C41D9" w:rsidP="00A563AC">
      <w:pPr>
        <w:pStyle w:val="Footer"/>
        <w:spacing w:line="360" w:lineRule="auto"/>
        <w:jc w:val="center"/>
      </w:pPr>
      <w:r w:rsidRPr="003C41D9">
        <w:rPr>
          <w:b/>
          <w:noProof/>
        </w:rPr>
        <w:pict>
          <v:shape id="_x0000_s1080" type="#_x0000_t32" style="position:absolute;left:0;text-align:left;margin-left:164.65pt;margin-top:11.8pt;width:0;height:141.2pt;z-index:251692032" o:connectortype="straight"/>
        </w:pict>
      </w:r>
      <w:r w:rsidRPr="003C41D9">
        <w:rPr>
          <w:noProof/>
        </w:rPr>
        <w:pict>
          <v:shape id="_x0000_s1079" type="#_x0000_t32" style="position:absolute;left:0;text-align:left;margin-left:34.05pt;margin-top:11.8pt;width:0;height:141.2pt;z-index:251691008" o:connectortype="straight"/>
        </w:pict>
      </w:r>
      <w:r w:rsidRPr="003C41D9">
        <w:rPr>
          <w:noProof/>
        </w:rPr>
        <w:pict>
          <v:shape id="_x0000_s1077" type="#_x0000_t32" style="position:absolute;left:0;text-align:left;margin-left:33.95pt;margin-top:11.8pt;width:130.6pt;height:0;z-index:251688960" o:connectortype="straight"/>
        </w:pict>
      </w:r>
      <w:r w:rsidR="003753CA">
        <w:rPr>
          <w:lang w:val="id-ID"/>
        </w:rPr>
        <w:t>U</w:t>
      </w:r>
      <w:r w:rsidR="00BC2436" w:rsidRPr="00890771">
        <w:t>ji-F</w:t>
      </w:r>
    </w:p>
    <w:p w:rsidR="00BC2436" w:rsidRPr="00890771" w:rsidRDefault="003C41D9" w:rsidP="00A563AC">
      <w:pPr>
        <w:pStyle w:val="Footer"/>
        <w:spacing w:line="360" w:lineRule="auto"/>
        <w:jc w:val="center"/>
        <w:rPr>
          <w:b/>
        </w:rPr>
      </w:pPr>
      <w:r w:rsidRPr="003C41D9">
        <w:rPr>
          <w:b/>
          <w:noProof/>
        </w:rPr>
        <w:pict>
          <v:rect id="_x0000_s1072" style="position:absolute;left:0;text-align:left;margin-left:43.15pt;margin-top:4.35pt;width:114.7pt;height:53.45pt;z-index:251683840">
            <v:textbox style="mso-next-textbox:#_x0000_s1072">
              <w:txbxContent>
                <w:p w:rsidR="004E0332" w:rsidRDefault="00BC426F" w:rsidP="00BC2436">
                  <w:pPr>
                    <w:jc w:val="center"/>
                  </w:pPr>
                  <w:r>
                    <w:t>Export</w:t>
                  </w:r>
                </w:p>
                <w:p w:rsidR="004E0332" w:rsidRPr="00D47CFB" w:rsidRDefault="004E0332" w:rsidP="00BC2436">
                  <w:pPr>
                    <w:jc w:val="center"/>
                  </w:pPr>
                  <w:r>
                    <w:t>(X1)</w:t>
                  </w:r>
                </w:p>
              </w:txbxContent>
            </v:textbox>
          </v:rect>
        </w:pict>
      </w:r>
    </w:p>
    <w:p w:rsidR="00BC2436" w:rsidRPr="00890771" w:rsidRDefault="003C41D9" w:rsidP="00A563AC">
      <w:pPr>
        <w:pStyle w:val="ListParagraph"/>
        <w:spacing w:line="360" w:lineRule="auto"/>
        <w:jc w:val="both"/>
        <w:rPr>
          <w:b/>
          <w:szCs w:val="24"/>
        </w:rPr>
      </w:pPr>
      <w:r w:rsidRPr="003C41D9">
        <w:rPr>
          <w:b/>
          <w:noProof/>
          <w:szCs w:val="24"/>
        </w:rPr>
        <w:pict>
          <v:shape id="_x0000_s1070" type="#_x0000_t32" style="position:absolute;left:0;text-align:left;margin-left:157.85pt;margin-top:17.25pt;width:94.1pt;height:26.75pt;z-index:251681792" o:connectortype="straight">
            <v:stroke endarrow="block"/>
          </v:shape>
        </w:pict>
      </w:r>
      <w:r w:rsidRPr="003C41D9">
        <w:rPr>
          <w:b/>
          <w:noProof/>
          <w:szCs w:val="24"/>
        </w:rPr>
        <w:pict>
          <v:rect id="_x0000_s1068" style="position:absolute;left:0;text-align:left;margin-left:251.95pt;margin-top:19.35pt;width:114.7pt;height:68.3pt;z-index:251679744">
            <v:textbox>
              <w:txbxContent>
                <w:p w:rsidR="004E0332" w:rsidRDefault="00BC426F" w:rsidP="00BC2436">
                  <w:pPr>
                    <w:jc w:val="center"/>
                  </w:pPr>
                  <w:r>
                    <w:t>Inflation</w:t>
                  </w:r>
                </w:p>
                <w:p w:rsidR="004E0332" w:rsidRPr="00D47CFB" w:rsidRDefault="004E0332" w:rsidP="00BC2436">
                  <w:pPr>
                    <w:jc w:val="center"/>
                  </w:pPr>
                  <w:r>
                    <w:t>(Y)</w:t>
                  </w:r>
                </w:p>
              </w:txbxContent>
            </v:textbox>
          </v:rect>
        </w:pict>
      </w:r>
    </w:p>
    <w:p w:rsidR="00BC2436" w:rsidRPr="00890771" w:rsidRDefault="003C41D9" w:rsidP="00A563AC">
      <w:pPr>
        <w:pStyle w:val="ListParagraph"/>
        <w:tabs>
          <w:tab w:val="left" w:pos="3717"/>
        </w:tabs>
        <w:spacing w:line="360" w:lineRule="auto"/>
        <w:jc w:val="both"/>
        <w:rPr>
          <w:szCs w:val="24"/>
        </w:rPr>
      </w:pPr>
      <w:r w:rsidRPr="003C41D9">
        <w:rPr>
          <w:b/>
          <w:noProof/>
          <w:szCs w:val="24"/>
        </w:rPr>
        <w:pict>
          <v:shape id="_x0000_s1071" type="#_x0000_t32" style="position:absolute;left:0;text-align:left;margin-left:157.8pt;margin-top:18.65pt;width:94.15pt;height:39.65pt;flip:y;z-index:251682816" o:connectortype="straight">
            <v:stroke endarrow="block"/>
          </v:shape>
        </w:pict>
      </w:r>
      <w:r w:rsidRPr="003C41D9">
        <w:rPr>
          <w:b/>
          <w:noProof/>
          <w:szCs w:val="24"/>
        </w:rPr>
        <w:pict>
          <v:rect id="_x0000_s1069" style="position:absolute;left:0;text-align:left;margin-left:43.1pt;margin-top:29.35pt;width:114.7pt;height:52.9pt;z-index:251680768">
            <v:textbox>
              <w:txbxContent>
                <w:p w:rsidR="004E0332" w:rsidRDefault="004E0332" w:rsidP="00BC2436">
                  <w:pPr>
                    <w:jc w:val="center"/>
                  </w:pPr>
                  <w:r>
                    <w:t>Impor</w:t>
                  </w:r>
                  <w:r w:rsidR="00BC426F">
                    <w:t>t</w:t>
                  </w:r>
                </w:p>
                <w:p w:rsidR="004E0332" w:rsidRPr="00D47CFB" w:rsidRDefault="004E0332" w:rsidP="00BC2436">
                  <w:pPr>
                    <w:jc w:val="center"/>
                  </w:pPr>
                  <w:r>
                    <w:t>(X2)</w:t>
                  </w:r>
                </w:p>
              </w:txbxContent>
            </v:textbox>
          </v:rect>
        </w:pict>
      </w:r>
      <w:r w:rsidR="00BC2436" w:rsidRPr="00890771">
        <w:rPr>
          <w:b/>
          <w:szCs w:val="24"/>
        </w:rPr>
        <w:tab/>
      </w:r>
      <w:r w:rsidR="003753CA">
        <w:rPr>
          <w:szCs w:val="24"/>
          <w:lang w:val="id-ID"/>
        </w:rPr>
        <w:t>U</w:t>
      </w:r>
      <w:r w:rsidR="00BC2436" w:rsidRPr="00890771">
        <w:rPr>
          <w:szCs w:val="24"/>
        </w:rPr>
        <w:t>ji-t</w:t>
      </w:r>
    </w:p>
    <w:p w:rsidR="00BC2436" w:rsidRPr="00890771" w:rsidRDefault="00BC2436" w:rsidP="00A563AC">
      <w:pPr>
        <w:pStyle w:val="ListParagraph"/>
        <w:spacing w:line="360" w:lineRule="auto"/>
        <w:jc w:val="both"/>
        <w:rPr>
          <w:szCs w:val="24"/>
        </w:rPr>
      </w:pPr>
      <w:r w:rsidRPr="00890771">
        <w:rPr>
          <w:b/>
          <w:szCs w:val="24"/>
        </w:rPr>
        <w:t xml:space="preserve">                                                  </w:t>
      </w:r>
      <w:r w:rsidR="003753CA">
        <w:rPr>
          <w:szCs w:val="24"/>
          <w:lang w:val="id-ID"/>
        </w:rPr>
        <w:t>U</w:t>
      </w:r>
      <w:r w:rsidRPr="00890771">
        <w:rPr>
          <w:szCs w:val="24"/>
        </w:rPr>
        <w:t>ji-t</w:t>
      </w:r>
    </w:p>
    <w:p w:rsidR="00BC2436" w:rsidRPr="00890771" w:rsidRDefault="003C41D9" w:rsidP="00A563AC">
      <w:pPr>
        <w:pStyle w:val="ListParagraph"/>
        <w:tabs>
          <w:tab w:val="center" w:pos="4329"/>
        </w:tabs>
        <w:spacing w:line="360" w:lineRule="auto"/>
        <w:jc w:val="both"/>
        <w:rPr>
          <w:b/>
          <w:szCs w:val="24"/>
        </w:rPr>
      </w:pPr>
      <w:r w:rsidRPr="003C41D9">
        <w:rPr>
          <w:b/>
          <w:noProof/>
          <w:szCs w:val="24"/>
        </w:rPr>
        <w:pict>
          <v:shape id="_x0000_s1076" type="#_x0000_t32" style="position:absolute;left:0;text-align:left;margin-left:316.3pt;margin-top:2.25pt;width:.05pt;height:57.75pt;flip:y;z-index:251687936" o:connectortype="straight">
            <v:stroke endarrow="block"/>
          </v:shape>
        </w:pict>
      </w:r>
      <w:r w:rsidR="00BC2436" w:rsidRPr="00890771">
        <w:rPr>
          <w:b/>
          <w:szCs w:val="24"/>
        </w:rPr>
        <w:tab/>
      </w:r>
    </w:p>
    <w:p w:rsidR="00BC2436" w:rsidRPr="00890771" w:rsidRDefault="00BC2436" w:rsidP="00A563AC">
      <w:pPr>
        <w:pStyle w:val="ListParagraph"/>
        <w:tabs>
          <w:tab w:val="left" w:pos="3801"/>
        </w:tabs>
        <w:spacing w:line="360" w:lineRule="auto"/>
        <w:jc w:val="both"/>
        <w:rPr>
          <w:color w:val="000000"/>
          <w:lang w:eastAsia="id-ID"/>
        </w:rPr>
      </w:pPr>
      <w:r w:rsidRPr="00890771">
        <w:rPr>
          <w:b/>
          <w:szCs w:val="24"/>
        </w:rPr>
        <w:tab/>
      </w:r>
      <w:r w:rsidRPr="00890771">
        <w:rPr>
          <w:szCs w:val="24"/>
        </w:rPr>
        <w:t>Uji-F</w:t>
      </w:r>
    </w:p>
    <w:p w:rsidR="00BC2436" w:rsidRDefault="003C41D9" w:rsidP="00A563AC">
      <w:pPr>
        <w:spacing w:line="360" w:lineRule="auto"/>
        <w:ind w:firstLine="720"/>
        <w:jc w:val="both"/>
        <w:rPr>
          <w:rFonts w:ascii="Times New Roman" w:hAnsi="Times New Roman" w:cs="Times New Roman"/>
          <w:color w:val="000000"/>
          <w:lang w:eastAsia="id-ID"/>
        </w:rPr>
      </w:pPr>
      <w:r w:rsidRPr="003C41D9">
        <w:rPr>
          <w:rFonts w:ascii="Times New Roman" w:hAnsi="Times New Roman"/>
          <w:b/>
          <w:noProof/>
          <w:sz w:val="24"/>
          <w:szCs w:val="24"/>
          <w:lang w:val="en-US"/>
        </w:rPr>
        <w:pict>
          <v:shape id="_x0000_s1074" type="#_x0000_t32" style="position:absolute;left:0;text-align:left;margin-left:101.85pt;margin-top:19.25pt;width:215.9pt;height:0;z-index:251685888" o:connectortype="straight"/>
        </w:pict>
      </w:r>
      <w:r w:rsidRPr="003C41D9">
        <w:rPr>
          <w:rFonts w:ascii="Times New Roman" w:hAnsi="Times New Roman"/>
          <w:b/>
          <w:noProof/>
          <w:sz w:val="24"/>
          <w:szCs w:val="24"/>
          <w:lang w:val="en-US"/>
        </w:rPr>
        <w:pict>
          <v:shape id="_x0000_s1082" type="#_x0000_t32" style="position:absolute;left:0;text-align:left;margin-left:101.85pt;margin-top:1.2pt;width:0;height:16.25pt;flip:y;z-index:251694080" o:connectortype="straight"/>
        </w:pict>
      </w:r>
      <w:r w:rsidRPr="003C41D9">
        <w:rPr>
          <w:rFonts w:ascii="Times New Roman" w:hAnsi="Times New Roman"/>
          <w:b/>
          <w:noProof/>
          <w:sz w:val="24"/>
          <w:szCs w:val="24"/>
          <w:lang w:val="en-US"/>
        </w:rPr>
        <w:pict>
          <v:shape id="_x0000_s1078" type="#_x0000_t32" style="position:absolute;left:0;text-align:left;margin-left:34.05pt;margin-top:1.2pt;width:130.6pt;height:0;z-index:251689984" o:connectortype="straight"/>
        </w:pict>
      </w:r>
    </w:p>
    <w:p w:rsidR="00D608D2" w:rsidRPr="008F78CA" w:rsidRDefault="00E54924" w:rsidP="00D608D2">
      <w:pPr>
        <w:spacing w:after="0" w:line="360" w:lineRule="auto"/>
        <w:ind w:firstLine="720"/>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Based on Figure </w:t>
      </w:r>
      <w:r w:rsidR="00D608D2" w:rsidRPr="008F78CA">
        <w:rPr>
          <w:rFonts w:ascii="Times New Roman" w:hAnsi="Times New Roman" w:cs="Times New Roman"/>
          <w:color w:val="000000"/>
          <w:sz w:val="24"/>
          <w:szCs w:val="24"/>
          <w:lang w:eastAsia="id-ID"/>
        </w:rPr>
        <w:t>1 above, it can be seen that this study uses an independent variable</w:t>
      </w:r>
      <w:r>
        <w:rPr>
          <w:rFonts w:ascii="Times New Roman" w:hAnsi="Times New Roman" w:cs="Times New Roman"/>
          <w:color w:val="000000"/>
          <w:sz w:val="24"/>
          <w:szCs w:val="24"/>
          <w:lang w:eastAsia="id-ID"/>
        </w:rPr>
        <w:t>s</w:t>
      </w:r>
      <w:r w:rsidR="00D608D2" w:rsidRPr="008F78CA">
        <w:rPr>
          <w:rFonts w:ascii="Times New Roman" w:hAnsi="Times New Roman" w:cs="Times New Roman"/>
          <w:color w:val="000000"/>
          <w:sz w:val="24"/>
          <w:szCs w:val="24"/>
          <w:lang w:eastAsia="id-ID"/>
        </w:rPr>
        <w:t xml:space="preserve"> exports and imports, while inflation is the dependent variable. These variables are tested partially using the t-test and simultaneous using the F-test.</w:t>
      </w:r>
    </w:p>
    <w:p w:rsidR="00D608D2" w:rsidRDefault="00D608D2" w:rsidP="00D608D2">
      <w:pPr>
        <w:spacing w:after="0" w:line="360" w:lineRule="auto"/>
        <w:jc w:val="both"/>
        <w:rPr>
          <w:rFonts w:ascii="Times New Roman" w:hAnsi="Times New Roman" w:cs="Times New Roman"/>
          <w:color w:val="000000"/>
          <w:lang w:eastAsia="id-ID"/>
        </w:rPr>
      </w:pPr>
    </w:p>
    <w:p w:rsidR="00D608D2" w:rsidRPr="00D608D2" w:rsidRDefault="00D608D2" w:rsidP="00D608D2">
      <w:pPr>
        <w:spacing w:line="240" w:lineRule="auto"/>
        <w:jc w:val="both"/>
        <w:rPr>
          <w:rFonts w:ascii="Times New Roman" w:hAnsi="Times New Roman" w:cs="Times New Roman"/>
          <w:b/>
          <w:sz w:val="24"/>
          <w:szCs w:val="24"/>
        </w:rPr>
      </w:pPr>
      <w:r w:rsidRPr="00D608D2">
        <w:rPr>
          <w:rFonts w:ascii="Times New Roman" w:hAnsi="Times New Roman" w:cs="Times New Roman"/>
          <w:b/>
          <w:sz w:val="24"/>
          <w:szCs w:val="24"/>
        </w:rPr>
        <w:t xml:space="preserve">2.4 </w:t>
      </w:r>
      <w:r w:rsidR="008F78CA">
        <w:rPr>
          <w:rFonts w:ascii="Times New Roman" w:hAnsi="Times New Roman" w:cs="Times New Roman"/>
          <w:b/>
          <w:sz w:val="24"/>
          <w:szCs w:val="24"/>
        </w:rPr>
        <w:tab/>
      </w:r>
      <w:r w:rsidRPr="00D608D2">
        <w:rPr>
          <w:rFonts w:ascii="Times New Roman" w:hAnsi="Times New Roman" w:cs="Times New Roman"/>
          <w:b/>
          <w:sz w:val="24"/>
          <w:szCs w:val="24"/>
        </w:rPr>
        <w:t>Research Hypothesis</w:t>
      </w:r>
    </w:p>
    <w:p w:rsidR="00D608D2" w:rsidRPr="00D608D2" w:rsidRDefault="00D608D2" w:rsidP="00D608D2">
      <w:pPr>
        <w:spacing w:line="240" w:lineRule="auto"/>
        <w:ind w:firstLine="720"/>
        <w:jc w:val="both"/>
        <w:rPr>
          <w:rFonts w:ascii="Times New Roman" w:hAnsi="Times New Roman" w:cs="Times New Roman"/>
          <w:sz w:val="24"/>
          <w:szCs w:val="24"/>
        </w:rPr>
      </w:pPr>
      <w:r w:rsidRPr="00D608D2">
        <w:rPr>
          <w:rFonts w:ascii="Times New Roman" w:hAnsi="Times New Roman" w:cs="Times New Roman"/>
          <w:sz w:val="24"/>
          <w:szCs w:val="24"/>
        </w:rPr>
        <w:t xml:space="preserve">Based on the formulation of the problem that has been written in the previous </w:t>
      </w:r>
      <w:r w:rsidR="0014490B" w:rsidRPr="0014490B">
        <w:rPr>
          <w:rFonts w:ascii="Times New Roman" w:hAnsi="Times New Roman" w:cs="Times New Roman"/>
          <w:color w:val="FF0000"/>
          <w:sz w:val="24"/>
          <w:szCs w:val="24"/>
        </w:rPr>
        <w:t>AAA</w:t>
      </w:r>
      <w:r w:rsidRPr="00D608D2">
        <w:rPr>
          <w:rFonts w:ascii="Times New Roman" w:hAnsi="Times New Roman" w:cs="Times New Roman"/>
          <w:sz w:val="24"/>
          <w:szCs w:val="24"/>
        </w:rPr>
        <w:t>, the hypothesis in this study are:</w:t>
      </w:r>
    </w:p>
    <w:p w:rsidR="00D608D2" w:rsidRPr="00D608D2" w:rsidRDefault="00D608D2" w:rsidP="00D608D2">
      <w:pPr>
        <w:spacing w:line="240" w:lineRule="auto"/>
        <w:ind w:left="426" w:hanging="426"/>
        <w:jc w:val="both"/>
        <w:rPr>
          <w:rFonts w:ascii="Times New Roman" w:hAnsi="Times New Roman" w:cs="Times New Roman"/>
          <w:sz w:val="24"/>
          <w:szCs w:val="24"/>
        </w:rPr>
      </w:pPr>
      <w:r w:rsidRPr="00D608D2">
        <w:rPr>
          <w:rFonts w:ascii="Times New Roman" w:hAnsi="Times New Roman" w:cs="Times New Roman"/>
          <w:sz w:val="24"/>
          <w:szCs w:val="24"/>
        </w:rPr>
        <w:t>H1: Exports have a significant effect on inflation in Indonesia in the period 1990-2016</w:t>
      </w:r>
      <w:r w:rsidR="0014490B">
        <w:rPr>
          <w:rFonts w:ascii="Times New Roman" w:hAnsi="Times New Roman" w:cs="Times New Roman"/>
          <w:sz w:val="24"/>
          <w:szCs w:val="24"/>
        </w:rPr>
        <w:t>.</w:t>
      </w:r>
    </w:p>
    <w:p w:rsidR="00124B49" w:rsidRDefault="00D608D2" w:rsidP="00D608D2">
      <w:pPr>
        <w:pStyle w:val="ListParagraph"/>
        <w:spacing w:line="240" w:lineRule="auto"/>
        <w:ind w:left="426" w:hanging="426"/>
        <w:jc w:val="both"/>
        <w:rPr>
          <w:rFonts w:cs="Times New Roman"/>
          <w:szCs w:val="24"/>
          <w:lang w:val="id-ID"/>
        </w:rPr>
      </w:pPr>
      <w:r w:rsidRPr="00D608D2">
        <w:rPr>
          <w:rFonts w:cs="Times New Roman"/>
          <w:szCs w:val="24"/>
          <w:lang w:val="id-ID"/>
        </w:rPr>
        <w:t>H2: Imports have a significant effect on inflation in Indonesia in the period 1990-2016</w:t>
      </w:r>
      <w:r w:rsidR="0014490B">
        <w:rPr>
          <w:rFonts w:cs="Times New Roman"/>
          <w:szCs w:val="24"/>
          <w:lang w:val="id-ID"/>
        </w:rPr>
        <w:t>.</w:t>
      </w:r>
    </w:p>
    <w:p w:rsidR="006C2A7D" w:rsidRDefault="006C2A7D" w:rsidP="00D608D2">
      <w:pPr>
        <w:pStyle w:val="ListParagraph"/>
        <w:spacing w:line="240" w:lineRule="auto"/>
        <w:ind w:left="426" w:hanging="426"/>
        <w:jc w:val="both"/>
        <w:rPr>
          <w:rFonts w:cs="Times New Roman"/>
          <w:szCs w:val="24"/>
          <w:lang w:val="id-ID"/>
        </w:rPr>
      </w:pPr>
    </w:p>
    <w:p w:rsidR="001F78F8" w:rsidRDefault="001F78F8" w:rsidP="00D608D2">
      <w:pPr>
        <w:pStyle w:val="ListParagraph"/>
        <w:spacing w:line="240" w:lineRule="auto"/>
        <w:ind w:left="426" w:hanging="426"/>
        <w:jc w:val="both"/>
        <w:rPr>
          <w:rFonts w:cs="Times New Roman"/>
          <w:szCs w:val="24"/>
          <w:lang w:val="id-ID"/>
        </w:rPr>
      </w:pPr>
    </w:p>
    <w:p w:rsidR="006C2A7D" w:rsidRPr="006C2A7D" w:rsidRDefault="006C2A7D" w:rsidP="006C2A7D">
      <w:pPr>
        <w:autoSpaceDE w:val="0"/>
        <w:autoSpaceDN w:val="0"/>
        <w:adjustRightInd w:val="0"/>
        <w:spacing w:after="0" w:line="360" w:lineRule="auto"/>
        <w:jc w:val="both"/>
        <w:rPr>
          <w:rFonts w:ascii="Times New Roman" w:hAnsi="Times New Roman" w:cs="Times New Roman"/>
          <w:b/>
          <w:noProof/>
          <w:sz w:val="24"/>
          <w:szCs w:val="24"/>
        </w:rPr>
      </w:pPr>
      <w:r w:rsidRPr="006C2A7D">
        <w:rPr>
          <w:rFonts w:ascii="Times New Roman" w:hAnsi="Times New Roman" w:cs="Times New Roman"/>
          <w:b/>
          <w:noProof/>
          <w:sz w:val="24"/>
          <w:szCs w:val="24"/>
        </w:rPr>
        <w:t xml:space="preserve">3. </w:t>
      </w:r>
      <w:r>
        <w:rPr>
          <w:rFonts w:ascii="Times New Roman" w:hAnsi="Times New Roman" w:cs="Times New Roman"/>
          <w:b/>
          <w:noProof/>
          <w:sz w:val="24"/>
          <w:szCs w:val="24"/>
        </w:rPr>
        <w:tab/>
      </w:r>
      <w:r w:rsidRPr="006C2A7D">
        <w:rPr>
          <w:rFonts w:ascii="Times New Roman" w:hAnsi="Times New Roman" w:cs="Times New Roman"/>
          <w:b/>
          <w:noProof/>
          <w:sz w:val="24"/>
          <w:szCs w:val="24"/>
        </w:rPr>
        <w:t>RESEARCH METHODS</w:t>
      </w:r>
    </w:p>
    <w:p w:rsidR="006C2A7D" w:rsidRPr="006C2A7D" w:rsidRDefault="006C2A7D" w:rsidP="006C2A7D">
      <w:pPr>
        <w:autoSpaceDE w:val="0"/>
        <w:autoSpaceDN w:val="0"/>
        <w:adjustRightInd w:val="0"/>
        <w:spacing w:after="0" w:line="360" w:lineRule="auto"/>
        <w:ind w:firstLine="720"/>
        <w:jc w:val="both"/>
        <w:rPr>
          <w:rFonts w:ascii="Times New Roman" w:hAnsi="Times New Roman" w:cs="Times New Roman"/>
          <w:noProof/>
          <w:sz w:val="24"/>
          <w:szCs w:val="24"/>
        </w:rPr>
      </w:pPr>
      <w:r w:rsidRPr="006C2A7D">
        <w:rPr>
          <w:rFonts w:ascii="Times New Roman" w:hAnsi="Times New Roman" w:cs="Times New Roman"/>
          <w:noProof/>
          <w:sz w:val="24"/>
          <w:szCs w:val="24"/>
        </w:rPr>
        <w:t xml:space="preserve">The </w:t>
      </w:r>
      <w:r w:rsidR="004D1CE6">
        <w:rPr>
          <w:rFonts w:ascii="Times New Roman" w:hAnsi="Times New Roman" w:cs="Times New Roman"/>
          <w:noProof/>
          <w:sz w:val="24"/>
          <w:szCs w:val="24"/>
        </w:rPr>
        <w:t>study uses</w:t>
      </w:r>
      <w:r w:rsidRPr="006C2A7D">
        <w:rPr>
          <w:rFonts w:ascii="Times New Roman" w:hAnsi="Times New Roman" w:cs="Times New Roman"/>
          <w:noProof/>
          <w:sz w:val="24"/>
          <w:szCs w:val="24"/>
        </w:rPr>
        <w:t xml:space="preserve"> data</w:t>
      </w:r>
      <w:r w:rsidR="00A63690">
        <w:rPr>
          <w:rFonts w:ascii="Times New Roman" w:hAnsi="Times New Roman" w:cs="Times New Roman"/>
          <w:noProof/>
          <w:sz w:val="24"/>
          <w:szCs w:val="24"/>
        </w:rPr>
        <w:t xml:space="preserve"> on</w:t>
      </w:r>
      <w:r w:rsidRPr="006C2A7D">
        <w:rPr>
          <w:rFonts w:ascii="Times New Roman" w:hAnsi="Times New Roman" w:cs="Times New Roman"/>
          <w:noProof/>
          <w:sz w:val="24"/>
          <w:szCs w:val="24"/>
        </w:rPr>
        <w:t xml:space="preserve"> inflation, exports and imports of Indonesia in the years 1990-2016. The data was obtained from the Indonesian Central Bureau of Statistics (BPS).</w:t>
      </w:r>
    </w:p>
    <w:p w:rsidR="005154BA" w:rsidRDefault="005154BA" w:rsidP="006C2A7D">
      <w:pPr>
        <w:autoSpaceDE w:val="0"/>
        <w:autoSpaceDN w:val="0"/>
        <w:adjustRightInd w:val="0"/>
        <w:spacing w:after="0" w:line="360" w:lineRule="auto"/>
        <w:jc w:val="both"/>
        <w:rPr>
          <w:rFonts w:ascii="Times New Roman" w:hAnsi="Times New Roman" w:cs="Times New Roman"/>
          <w:b/>
          <w:noProof/>
          <w:sz w:val="24"/>
          <w:szCs w:val="24"/>
        </w:rPr>
      </w:pPr>
    </w:p>
    <w:p w:rsidR="005154BA" w:rsidRDefault="005154BA" w:rsidP="006C2A7D">
      <w:pPr>
        <w:autoSpaceDE w:val="0"/>
        <w:autoSpaceDN w:val="0"/>
        <w:adjustRightInd w:val="0"/>
        <w:spacing w:after="0" w:line="360" w:lineRule="auto"/>
        <w:jc w:val="both"/>
        <w:rPr>
          <w:rFonts w:ascii="Times New Roman" w:hAnsi="Times New Roman" w:cs="Times New Roman"/>
          <w:b/>
          <w:noProof/>
          <w:sz w:val="24"/>
          <w:szCs w:val="24"/>
        </w:rPr>
      </w:pPr>
    </w:p>
    <w:p w:rsidR="005154BA" w:rsidRDefault="005154BA" w:rsidP="006C2A7D">
      <w:pPr>
        <w:autoSpaceDE w:val="0"/>
        <w:autoSpaceDN w:val="0"/>
        <w:adjustRightInd w:val="0"/>
        <w:spacing w:after="0" w:line="360" w:lineRule="auto"/>
        <w:jc w:val="both"/>
        <w:rPr>
          <w:rFonts w:ascii="Times New Roman" w:hAnsi="Times New Roman" w:cs="Times New Roman"/>
          <w:b/>
          <w:noProof/>
          <w:sz w:val="24"/>
          <w:szCs w:val="24"/>
        </w:rPr>
      </w:pPr>
    </w:p>
    <w:p w:rsidR="005154BA" w:rsidRDefault="005154BA" w:rsidP="006C2A7D">
      <w:pPr>
        <w:autoSpaceDE w:val="0"/>
        <w:autoSpaceDN w:val="0"/>
        <w:adjustRightInd w:val="0"/>
        <w:spacing w:after="0" w:line="360" w:lineRule="auto"/>
        <w:jc w:val="both"/>
        <w:rPr>
          <w:rFonts w:ascii="Times New Roman" w:hAnsi="Times New Roman" w:cs="Times New Roman"/>
          <w:b/>
          <w:sz w:val="24"/>
          <w:szCs w:val="24"/>
        </w:rPr>
      </w:pPr>
    </w:p>
    <w:p w:rsidR="006C2A7D" w:rsidRDefault="006C2A7D" w:rsidP="006C2A7D">
      <w:pPr>
        <w:autoSpaceDE w:val="0"/>
        <w:autoSpaceDN w:val="0"/>
        <w:adjustRightInd w:val="0"/>
        <w:spacing w:after="0" w:line="360" w:lineRule="auto"/>
        <w:jc w:val="both"/>
        <w:rPr>
          <w:rFonts w:ascii="Times New Roman" w:hAnsi="Times New Roman" w:cs="Times New Roman"/>
          <w:b/>
          <w:sz w:val="24"/>
          <w:szCs w:val="24"/>
        </w:rPr>
      </w:pPr>
      <w:r w:rsidRPr="006C2A7D">
        <w:rPr>
          <w:rFonts w:ascii="Times New Roman" w:hAnsi="Times New Roman" w:cs="Times New Roman"/>
          <w:b/>
          <w:sz w:val="24"/>
          <w:szCs w:val="24"/>
        </w:rPr>
        <w:lastRenderedPageBreak/>
        <w:t>Operational Definition of Variables</w:t>
      </w:r>
    </w:p>
    <w:p w:rsidR="006C2A7D" w:rsidRPr="006C2A7D" w:rsidRDefault="006C2A7D" w:rsidP="006C2A7D">
      <w:pPr>
        <w:autoSpaceDE w:val="0"/>
        <w:autoSpaceDN w:val="0"/>
        <w:adjustRightInd w:val="0"/>
        <w:spacing w:after="0" w:line="360" w:lineRule="auto"/>
        <w:ind w:firstLine="720"/>
        <w:jc w:val="both"/>
        <w:rPr>
          <w:rFonts w:ascii="Times New Roman" w:hAnsi="Times New Roman" w:cs="Times New Roman"/>
          <w:bCs/>
        </w:rPr>
      </w:pPr>
      <w:r w:rsidRPr="006C2A7D">
        <w:rPr>
          <w:rFonts w:ascii="Times New Roman" w:hAnsi="Times New Roman" w:cs="Times New Roman"/>
          <w:bCs/>
        </w:rPr>
        <w:t>Inflation (Y) The rate of increase in the price of goods in Indonesia, measured in units of percent (%).</w:t>
      </w:r>
    </w:p>
    <w:p w:rsidR="006C2A7D" w:rsidRPr="008F78CA" w:rsidRDefault="006C2A7D" w:rsidP="008F78CA">
      <w:pPr>
        <w:pStyle w:val="ListParagraph"/>
        <w:numPr>
          <w:ilvl w:val="0"/>
          <w:numId w:val="37"/>
        </w:numPr>
        <w:autoSpaceDE w:val="0"/>
        <w:autoSpaceDN w:val="0"/>
        <w:adjustRightInd w:val="0"/>
        <w:spacing w:line="360" w:lineRule="auto"/>
        <w:ind w:left="709" w:hanging="283"/>
        <w:jc w:val="both"/>
        <w:rPr>
          <w:rFonts w:cs="Times New Roman"/>
          <w:bCs/>
        </w:rPr>
      </w:pPr>
      <w:r w:rsidRPr="008F78CA">
        <w:rPr>
          <w:rFonts w:cs="Times New Roman"/>
          <w:bCs/>
        </w:rPr>
        <w:t xml:space="preserve"> Export (X1)</w:t>
      </w:r>
    </w:p>
    <w:p w:rsidR="008F78CA" w:rsidRDefault="006C2A7D" w:rsidP="008F78CA">
      <w:pPr>
        <w:autoSpaceDE w:val="0"/>
        <w:autoSpaceDN w:val="0"/>
        <w:adjustRightInd w:val="0"/>
        <w:spacing w:after="0" w:line="360" w:lineRule="auto"/>
        <w:ind w:left="426" w:firstLine="283"/>
        <w:jc w:val="both"/>
        <w:rPr>
          <w:rFonts w:ascii="Times New Roman" w:hAnsi="Times New Roman" w:cs="Times New Roman"/>
          <w:bCs/>
        </w:rPr>
      </w:pPr>
      <w:r w:rsidRPr="006C2A7D">
        <w:rPr>
          <w:rFonts w:ascii="Times New Roman" w:hAnsi="Times New Roman" w:cs="Times New Roman"/>
          <w:bCs/>
        </w:rPr>
        <w:t>The value of exports in Indonesia, measured in units of USD.</w:t>
      </w:r>
    </w:p>
    <w:p w:rsidR="006C2A7D" w:rsidRPr="008F78CA" w:rsidRDefault="006C2A7D" w:rsidP="008F78CA">
      <w:pPr>
        <w:pStyle w:val="ListParagraph"/>
        <w:numPr>
          <w:ilvl w:val="0"/>
          <w:numId w:val="37"/>
        </w:numPr>
        <w:autoSpaceDE w:val="0"/>
        <w:autoSpaceDN w:val="0"/>
        <w:adjustRightInd w:val="0"/>
        <w:spacing w:line="360" w:lineRule="auto"/>
        <w:jc w:val="both"/>
        <w:rPr>
          <w:rFonts w:cs="Times New Roman"/>
          <w:bCs/>
        </w:rPr>
      </w:pPr>
      <w:r w:rsidRPr="008F78CA">
        <w:rPr>
          <w:rFonts w:cs="Times New Roman"/>
          <w:bCs/>
        </w:rPr>
        <w:t>Import (X2).</w:t>
      </w:r>
    </w:p>
    <w:p w:rsidR="006C2A7D" w:rsidRDefault="006C2A7D" w:rsidP="008F78CA">
      <w:pPr>
        <w:autoSpaceDE w:val="0"/>
        <w:autoSpaceDN w:val="0"/>
        <w:adjustRightInd w:val="0"/>
        <w:spacing w:after="0" w:line="360" w:lineRule="auto"/>
        <w:ind w:left="426" w:firstLine="294"/>
        <w:jc w:val="both"/>
        <w:rPr>
          <w:rFonts w:ascii="Times New Roman" w:hAnsi="Times New Roman" w:cs="Times New Roman"/>
          <w:bCs/>
        </w:rPr>
      </w:pPr>
      <w:r w:rsidRPr="006C2A7D">
        <w:rPr>
          <w:rFonts w:ascii="Times New Roman" w:hAnsi="Times New Roman" w:cs="Times New Roman"/>
          <w:bCs/>
        </w:rPr>
        <w:t>The value of imports in Indonesia, measured in units of USD.</w:t>
      </w:r>
    </w:p>
    <w:p w:rsidR="00BA65A4" w:rsidRDefault="00BA65A4" w:rsidP="006C2A7D">
      <w:pPr>
        <w:spacing w:after="0" w:line="360" w:lineRule="auto"/>
        <w:jc w:val="both"/>
        <w:rPr>
          <w:rFonts w:ascii="Times New Roman" w:hAnsi="Times New Roman" w:cs="Times New Roman"/>
          <w:b/>
          <w:bCs/>
          <w:sz w:val="24"/>
          <w:szCs w:val="24"/>
        </w:rPr>
      </w:pPr>
    </w:p>
    <w:p w:rsidR="006C2A7D" w:rsidRPr="006C2A7D" w:rsidRDefault="006C2A7D" w:rsidP="006C2A7D">
      <w:pPr>
        <w:spacing w:after="0" w:line="360" w:lineRule="auto"/>
        <w:jc w:val="both"/>
        <w:rPr>
          <w:rFonts w:ascii="Times New Roman" w:hAnsi="Times New Roman" w:cs="Times New Roman"/>
          <w:b/>
          <w:bCs/>
          <w:sz w:val="24"/>
          <w:szCs w:val="24"/>
        </w:rPr>
      </w:pPr>
      <w:r w:rsidRPr="006C2A7D">
        <w:rPr>
          <w:rFonts w:ascii="Times New Roman" w:hAnsi="Times New Roman" w:cs="Times New Roman"/>
          <w:b/>
          <w:bCs/>
          <w:sz w:val="24"/>
          <w:szCs w:val="24"/>
        </w:rPr>
        <w:t>Data Analysis Methods</w:t>
      </w:r>
    </w:p>
    <w:p w:rsidR="006C2A7D" w:rsidRPr="006C2A7D" w:rsidRDefault="0008176B" w:rsidP="006C2A7D">
      <w:pPr>
        <w:pStyle w:val="ListParagraph"/>
        <w:spacing w:line="360" w:lineRule="auto"/>
        <w:ind w:left="0" w:firstLine="709"/>
        <w:jc w:val="both"/>
        <w:rPr>
          <w:rFonts w:cs="Times New Roman"/>
          <w:bCs/>
          <w:szCs w:val="24"/>
          <w:lang w:val="id-ID"/>
        </w:rPr>
      </w:pPr>
      <w:r>
        <w:rPr>
          <w:rFonts w:cs="Times New Roman"/>
          <w:bCs/>
          <w:szCs w:val="24"/>
          <w:lang w:val="id-ID"/>
        </w:rPr>
        <w:t xml:space="preserve">Data </w:t>
      </w:r>
      <w:r w:rsidR="006C2A7D" w:rsidRPr="006C2A7D">
        <w:rPr>
          <w:rFonts w:cs="Times New Roman"/>
          <w:bCs/>
          <w:szCs w:val="24"/>
          <w:lang w:val="id-ID"/>
        </w:rPr>
        <w:t>processed using a percentage formula which is useful to see trends in indicators of each indicator. Furthermore, to find out whether there is a significant effect of the independent variables on the dependent variable, multiple linear regression models are used</w:t>
      </w:r>
      <w:r w:rsidR="005B1710">
        <w:rPr>
          <w:rFonts w:cs="Times New Roman"/>
          <w:bCs/>
          <w:szCs w:val="24"/>
          <w:lang w:val="id-ID"/>
        </w:rPr>
        <w:t>.</w:t>
      </w:r>
      <w:r w:rsidR="006C2A7D" w:rsidRPr="006C2A7D">
        <w:rPr>
          <w:rFonts w:cs="Times New Roman"/>
          <w:bCs/>
          <w:szCs w:val="24"/>
          <w:lang w:val="id-ID"/>
        </w:rPr>
        <w:t xml:space="preserve"> </w:t>
      </w:r>
      <w:r w:rsidR="005B1710">
        <w:rPr>
          <w:rFonts w:cs="Times New Roman"/>
          <w:bCs/>
          <w:szCs w:val="24"/>
          <w:lang w:val="id-ID"/>
        </w:rPr>
        <w:t>The formula is as follows:</w:t>
      </w:r>
    </w:p>
    <w:p w:rsidR="006C2A7D" w:rsidRPr="006C2A7D" w:rsidRDefault="001A73BE" w:rsidP="006C2A7D">
      <w:pPr>
        <w:pStyle w:val="ListParagraph"/>
        <w:spacing w:line="360" w:lineRule="auto"/>
        <w:ind w:left="0"/>
        <w:jc w:val="both"/>
        <w:rPr>
          <w:rFonts w:cs="Times New Roman"/>
          <w:bCs/>
          <w:szCs w:val="24"/>
          <w:lang w:val="id-ID"/>
        </w:rPr>
      </w:pPr>
      <w:r>
        <w:rPr>
          <w:rFonts w:cs="Times New Roman"/>
          <w:bCs/>
          <w:szCs w:val="24"/>
          <w:lang w:val="id-ID"/>
        </w:rPr>
        <w:t>Y</w:t>
      </w:r>
      <w:r>
        <w:rPr>
          <w:rFonts w:cs="Times New Roman"/>
          <w:bCs/>
          <w:szCs w:val="24"/>
          <w:lang w:val="id-ID"/>
        </w:rPr>
        <w:tab/>
      </w:r>
      <w:r w:rsidR="006C2A7D" w:rsidRPr="006C2A7D">
        <w:rPr>
          <w:rFonts w:cs="Times New Roman"/>
          <w:bCs/>
          <w:szCs w:val="24"/>
          <w:lang w:val="id-ID"/>
        </w:rPr>
        <w:t>= α + β1X1 + β2X2 + e</w:t>
      </w:r>
    </w:p>
    <w:p w:rsidR="006C2A7D" w:rsidRPr="006C2A7D" w:rsidRDefault="001A73BE" w:rsidP="006C2A7D">
      <w:pPr>
        <w:pStyle w:val="ListParagraph"/>
        <w:spacing w:line="360" w:lineRule="auto"/>
        <w:ind w:left="0"/>
        <w:jc w:val="both"/>
        <w:rPr>
          <w:rFonts w:cs="Times New Roman"/>
          <w:bCs/>
          <w:szCs w:val="24"/>
          <w:lang w:val="id-ID"/>
        </w:rPr>
      </w:pPr>
      <w:r>
        <w:rPr>
          <w:rFonts w:cs="Times New Roman"/>
          <w:bCs/>
          <w:szCs w:val="24"/>
          <w:lang w:val="id-ID"/>
        </w:rPr>
        <w:t>Y</w:t>
      </w:r>
      <w:r>
        <w:rPr>
          <w:rFonts w:cs="Times New Roman"/>
          <w:bCs/>
          <w:szCs w:val="24"/>
          <w:lang w:val="id-ID"/>
        </w:rPr>
        <w:tab/>
      </w:r>
      <w:r w:rsidR="006C2A7D" w:rsidRPr="006C2A7D">
        <w:rPr>
          <w:rFonts w:cs="Times New Roman"/>
          <w:bCs/>
          <w:szCs w:val="24"/>
          <w:lang w:val="id-ID"/>
        </w:rPr>
        <w:t>= inflation</w:t>
      </w:r>
    </w:p>
    <w:p w:rsidR="006C2A7D" w:rsidRPr="006C2A7D" w:rsidRDefault="001A73BE" w:rsidP="006C2A7D">
      <w:pPr>
        <w:pStyle w:val="ListParagraph"/>
        <w:spacing w:line="360" w:lineRule="auto"/>
        <w:ind w:left="0"/>
        <w:jc w:val="both"/>
        <w:rPr>
          <w:rFonts w:cs="Times New Roman"/>
          <w:bCs/>
          <w:szCs w:val="24"/>
          <w:lang w:val="id-ID"/>
        </w:rPr>
      </w:pPr>
      <w:r>
        <w:rPr>
          <w:rFonts w:cs="Times New Roman"/>
          <w:bCs/>
          <w:szCs w:val="24"/>
          <w:lang w:val="id-ID"/>
        </w:rPr>
        <w:t>X1</w:t>
      </w:r>
      <w:r>
        <w:rPr>
          <w:rFonts w:cs="Times New Roman"/>
          <w:bCs/>
          <w:szCs w:val="24"/>
          <w:lang w:val="id-ID"/>
        </w:rPr>
        <w:tab/>
      </w:r>
      <w:r w:rsidR="006C2A7D" w:rsidRPr="006C2A7D">
        <w:rPr>
          <w:rFonts w:cs="Times New Roman"/>
          <w:bCs/>
          <w:szCs w:val="24"/>
          <w:lang w:val="id-ID"/>
        </w:rPr>
        <w:t>= Export</w:t>
      </w:r>
    </w:p>
    <w:p w:rsidR="006C2A7D" w:rsidRPr="006C2A7D" w:rsidRDefault="001A73BE" w:rsidP="006C2A7D">
      <w:pPr>
        <w:pStyle w:val="ListParagraph"/>
        <w:spacing w:line="360" w:lineRule="auto"/>
        <w:ind w:left="0"/>
        <w:jc w:val="both"/>
        <w:rPr>
          <w:rFonts w:cs="Times New Roman"/>
          <w:bCs/>
          <w:szCs w:val="24"/>
          <w:lang w:val="id-ID"/>
        </w:rPr>
      </w:pPr>
      <w:r>
        <w:rPr>
          <w:rFonts w:cs="Times New Roman"/>
          <w:bCs/>
          <w:szCs w:val="24"/>
          <w:lang w:val="id-ID"/>
        </w:rPr>
        <w:t>X2</w:t>
      </w:r>
      <w:r>
        <w:rPr>
          <w:rFonts w:cs="Times New Roman"/>
          <w:bCs/>
          <w:szCs w:val="24"/>
          <w:lang w:val="id-ID"/>
        </w:rPr>
        <w:tab/>
      </w:r>
      <w:r w:rsidR="006C2A7D" w:rsidRPr="006C2A7D">
        <w:rPr>
          <w:rFonts w:cs="Times New Roman"/>
          <w:bCs/>
          <w:szCs w:val="24"/>
          <w:lang w:val="id-ID"/>
        </w:rPr>
        <w:t>= Import</w:t>
      </w:r>
    </w:p>
    <w:p w:rsidR="006C2A7D" w:rsidRPr="006C2A7D" w:rsidRDefault="003E1010" w:rsidP="006C2A7D">
      <w:pPr>
        <w:pStyle w:val="ListParagraph"/>
        <w:spacing w:line="360" w:lineRule="auto"/>
        <w:ind w:left="0"/>
        <w:jc w:val="both"/>
        <w:rPr>
          <w:rFonts w:cs="Times New Roman"/>
          <w:bCs/>
          <w:szCs w:val="24"/>
          <w:lang w:val="id-ID"/>
        </w:rPr>
      </w:pPr>
      <w:r w:rsidRPr="006C2A7D">
        <w:rPr>
          <w:rFonts w:cs="Times New Roman"/>
          <w:bCs/>
          <w:szCs w:val="24"/>
          <w:lang w:val="id-ID"/>
        </w:rPr>
        <w:t>α</w:t>
      </w:r>
      <w:r w:rsidR="001A73BE">
        <w:rPr>
          <w:rFonts w:cs="Times New Roman"/>
          <w:bCs/>
          <w:szCs w:val="24"/>
          <w:lang w:val="id-ID"/>
        </w:rPr>
        <w:tab/>
      </w:r>
      <w:r w:rsidR="006C2A7D" w:rsidRPr="006C2A7D">
        <w:rPr>
          <w:rFonts w:cs="Times New Roman"/>
          <w:bCs/>
          <w:szCs w:val="24"/>
          <w:lang w:val="id-ID"/>
        </w:rPr>
        <w:t>= constant</w:t>
      </w:r>
    </w:p>
    <w:p w:rsidR="006C2A7D" w:rsidRPr="006C2A7D" w:rsidRDefault="006C2A7D" w:rsidP="006C2A7D">
      <w:pPr>
        <w:pStyle w:val="ListParagraph"/>
        <w:spacing w:line="360" w:lineRule="auto"/>
        <w:ind w:left="0"/>
        <w:jc w:val="both"/>
        <w:rPr>
          <w:rFonts w:cs="Times New Roman"/>
          <w:bCs/>
          <w:szCs w:val="24"/>
          <w:lang w:val="id-ID"/>
        </w:rPr>
      </w:pPr>
      <w:r w:rsidRPr="006C2A7D">
        <w:rPr>
          <w:rFonts w:cs="Times New Roman"/>
          <w:bCs/>
          <w:szCs w:val="24"/>
          <w:lang w:val="id-ID"/>
        </w:rPr>
        <w:t>β1, β</w:t>
      </w:r>
      <w:r w:rsidR="001A73BE">
        <w:rPr>
          <w:rFonts w:cs="Times New Roman"/>
          <w:bCs/>
          <w:szCs w:val="24"/>
          <w:lang w:val="id-ID"/>
        </w:rPr>
        <w:t>2</w:t>
      </w:r>
      <w:r w:rsidR="001A73BE">
        <w:rPr>
          <w:rFonts w:cs="Times New Roman"/>
          <w:bCs/>
          <w:szCs w:val="24"/>
          <w:lang w:val="id-ID"/>
        </w:rPr>
        <w:tab/>
      </w:r>
      <w:r w:rsidRPr="006C2A7D">
        <w:rPr>
          <w:rFonts w:cs="Times New Roman"/>
          <w:bCs/>
          <w:szCs w:val="24"/>
          <w:lang w:val="id-ID"/>
        </w:rPr>
        <w:t xml:space="preserve">= </w:t>
      </w:r>
      <w:r w:rsidR="002045CF">
        <w:rPr>
          <w:rFonts w:cs="Times New Roman"/>
          <w:bCs/>
          <w:szCs w:val="24"/>
          <w:lang w:val="id-ID"/>
        </w:rPr>
        <w:t>C</w:t>
      </w:r>
      <w:r w:rsidRPr="006C2A7D">
        <w:rPr>
          <w:rFonts w:cs="Times New Roman"/>
          <w:bCs/>
          <w:szCs w:val="24"/>
          <w:lang w:val="id-ID"/>
        </w:rPr>
        <w:t>oefficient</w:t>
      </w:r>
      <w:r w:rsidR="002045CF">
        <w:rPr>
          <w:rFonts w:cs="Times New Roman"/>
          <w:bCs/>
          <w:szCs w:val="24"/>
          <w:lang w:val="id-ID"/>
        </w:rPr>
        <w:t xml:space="preserve"> Regression</w:t>
      </w:r>
    </w:p>
    <w:p w:rsidR="006C2A7D" w:rsidRPr="006C2A7D" w:rsidRDefault="001A73BE" w:rsidP="006C2A7D">
      <w:pPr>
        <w:pStyle w:val="ListParagraph"/>
        <w:spacing w:line="360" w:lineRule="auto"/>
        <w:ind w:left="0"/>
        <w:jc w:val="both"/>
        <w:rPr>
          <w:rFonts w:cs="Times New Roman"/>
          <w:bCs/>
          <w:szCs w:val="24"/>
          <w:lang w:val="id-ID"/>
        </w:rPr>
      </w:pPr>
      <w:r>
        <w:rPr>
          <w:rFonts w:cs="Times New Roman"/>
          <w:bCs/>
          <w:szCs w:val="24"/>
          <w:lang w:val="id-ID"/>
        </w:rPr>
        <w:t>e</w:t>
      </w:r>
      <w:r>
        <w:rPr>
          <w:rFonts w:cs="Times New Roman"/>
          <w:bCs/>
          <w:szCs w:val="24"/>
          <w:lang w:val="id-ID"/>
        </w:rPr>
        <w:tab/>
      </w:r>
      <w:r w:rsidR="006C2A7D" w:rsidRPr="006C2A7D">
        <w:rPr>
          <w:rFonts w:cs="Times New Roman"/>
          <w:bCs/>
          <w:szCs w:val="24"/>
          <w:lang w:val="id-ID"/>
        </w:rPr>
        <w:t>= standard error</w:t>
      </w:r>
    </w:p>
    <w:p w:rsidR="006C2A7D" w:rsidRPr="006C2A7D" w:rsidRDefault="006C2A7D" w:rsidP="006C2A7D">
      <w:pPr>
        <w:pStyle w:val="ListParagraph"/>
        <w:spacing w:line="360" w:lineRule="auto"/>
        <w:ind w:left="0" w:firstLine="720"/>
        <w:jc w:val="both"/>
        <w:rPr>
          <w:rFonts w:cs="Times New Roman"/>
          <w:bCs/>
          <w:szCs w:val="24"/>
          <w:lang w:val="id-ID"/>
        </w:rPr>
      </w:pPr>
      <w:r w:rsidRPr="006C2A7D">
        <w:rPr>
          <w:rFonts w:cs="Times New Roman"/>
          <w:bCs/>
          <w:szCs w:val="24"/>
          <w:lang w:val="id-ID"/>
        </w:rPr>
        <w:t>Because the variables used do not have the same units, they are converted</w:t>
      </w:r>
      <w:r w:rsidR="00E33D20">
        <w:rPr>
          <w:rFonts w:cs="Times New Roman"/>
          <w:bCs/>
          <w:szCs w:val="24"/>
          <w:lang w:val="id-ID"/>
        </w:rPr>
        <w:t xml:space="preserve"> in the form of semi-logarithms. </w:t>
      </w:r>
      <w:r w:rsidRPr="006C2A7D">
        <w:rPr>
          <w:rFonts w:cs="Times New Roman"/>
          <w:bCs/>
          <w:szCs w:val="24"/>
          <w:lang w:val="id-ID"/>
        </w:rPr>
        <w:t>The data analysis formula is as follows:</w:t>
      </w:r>
    </w:p>
    <w:p w:rsidR="0085107A" w:rsidRDefault="006C2A7D" w:rsidP="006C2A7D">
      <w:pPr>
        <w:pStyle w:val="ListParagraph"/>
        <w:spacing w:line="360" w:lineRule="auto"/>
        <w:ind w:left="0"/>
        <w:jc w:val="both"/>
        <w:rPr>
          <w:rFonts w:cs="Times New Roman"/>
          <w:bCs/>
          <w:szCs w:val="24"/>
          <w:lang w:val="id-ID"/>
        </w:rPr>
      </w:pPr>
      <w:r w:rsidRPr="006C2A7D">
        <w:rPr>
          <w:rFonts w:cs="Times New Roman"/>
          <w:bCs/>
          <w:szCs w:val="24"/>
          <w:lang w:val="id-ID"/>
        </w:rPr>
        <w:t>Y = a + Log b1X1 + Log b2X2 + ei</w:t>
      </w:r>
    </w:p>
    <w:p w:rsidR="00F128DC" w:rsidRDefault="00F128DC" w:rsidP="006C2A7D">
      <w:pPr>
        <w:pStyle w:val="ListParagraph"/>
        <w:spacing w:line="360" w:lineRule="auto"/>
        <w:ind w:left="0"/>
        <w:jc w:val="both"/>
        <w:rPr>
          <w:rFonts w:cs="Times New Roman"/>
          <w:szCs w:val="24"/>
          <w:lang w:val="id-ID"/>
        </w:rPr>
      </w:pPr>
    </w:p>
    <w:p w:rsidR="00322C0A" w:rsidRPr="006C2A7D" w:rsidRDefault="00322C0A" w:rsidP="006C2A7D">
      <w:pPr>
        <w:pStyle w:val="ListParagraph"/>
        <w:spacing w:line="360" w:lineRule="auto"/>
        <w:ind w:left="0"/>
        <w:jc w:val="both"/>
        <w:rPr>
          <w:rFonts w:cs="Times New Roman"/>
          <w:szCs w:val="24"/>
          <w:lang w:val="id-ID"/>
        </w:rPr>
      </w:pPr>
    </w:p>
    <w:p w:rsidR="006E1BB1" w:rsidRDefault="00A563AC" w:rsidP="006E1BB1">
      <w:pPr>
        <w:pStyle w:val="ListParagraph"/>
        <w:spacing w:line="360" w:lineRule="auto"/>
        <w:ind w:left="0"/>
        <w:jc w:val="both"/>
        <w:rPr>
          <w:rFonts w:cs="Times New Roman"/>
          <w:b/>
          <w:szCs w:val="24"/>
          <w:lang w:val="id-ID"/>
        </w:rPr>
      </w:pPr>
      <w:r>
        <w:rPr>
          <w:rFonts w:cs="Times New Roman"/>
          <w:b/>
          <w:szCs w:val="24"/>
          <w:lang w:val="id-ID"/>
        </w:rPr>
        <w:t>4</w:t>
      </w:r>
      <w:r>
        <w:rPr>
          <w:rFonts w:cs="Times New Roman"/>
          <w:b/>
          <w:szCs w:val="24"/>
          <w:lang w:val="id-ID"/>
        </w:rPr>
        <w:tab/>
      </w:r>
      <w:r w:rsidR="006E1BB1" w:rsidRPr="006E1BB1">
        <w:rPr>
          <w:rFonts w:cs="Times New Roman"/>
          <w:b/>
          <w:szCs w:val="24"/>
          <w:lang w:val="id-ID"/>
        </w:rPr>
        <w:t>RESEARCH RESULTS AND DISCUSSION</w:t>
      </w:r>
    </w:p>
    <w:p w:rsidR="00E20B42" w:rsidRPr="00890771" w:rsidRDefault="00A563AC" w:rsidP="006E1BB1">
      <w:pPr>
        <w:pStyle w:val="ListParagraph"/>
        <w:spacing w:line="360" w:lineRule="auto"/>
        <w:ind w:left="0"/>
        <w:jc w:val="both"/>
        <w:rPr>
          <w:rFonts w:cs="Times New Roman"/>
          <w:b/>
          <w:szCs w:val="24"/>
        </w:rPr>
      </w:pPr>
      <w:r>
        <w:rPr>
          <w:rFonts w:cs="Times New Roman"/>
          <w:b/>
          <w:szCs w:val="24"/>
        </w:rPr>
        <w:t>4.1</w:t>
      </w:r>
      <w:r>
        <w:rPr>
          <w:rFonts w:cs="Times New Roman"/>
          <w:b/>
          <w:szCs w:val="24"/>
        </w:rPr>
        <w:tab/>
      </w:r>
      <w:r w:rsidR="006E1BB1" w:rsidRPr="006E1BB1">
        <w:rPr>
          <w:rFonts w:cs="Times New Roman"/>
          <w:b/>
          <w:szCs w:val="24"/>
        </w:rPr>
        <w:t>Variable Descriptive Analysis</w:t>
      </w:r>
    </w:p>
    <w:p w:rsidR="00322C0A" w:rsidRDefault="00E20B42" w:rsidP="00322C0A">
      <w:pPr>
        <w:spacing w:line="360" w:lineRule="auto"/>
        <w:jc w:val="both"/>
        <w:rPr>
          <w:rFonts w:ascii="Times New Roman" w:hAnsi="Times New Roman" w:cs="Times New Roman"/>
          <w:sz w:val="24"/>
          <w:szCs w:val="24"/>
        </w:rPr>
      </w:pPr>
      <w:r w:rsidRPr="00890771">
        <w:rPr>
          <w:rFonts w:ascii="Times New Roman" w:hAnsi="Times New Roman" w:cs="Times New Roman"/>
          <w:sz w:val="24"/>
          <w:szCs w:val="24"/>
        </w:rPr>
        <w:tab/>
      </w:r>
      <w:r w:rsidR="006E1BB1" w:rsidRPr="006E1BB1">
        <w:rPr>
          <w:rFonts w:ascii="Times New Roman" w:hAnsi="Times New Roman" w:cs="Times New Roman"/>
          <w:sz w:val="24"/>
          <w:szCs w:val="24"/>
        </w:rPr>
        <w:t>This study aims to examine the effect of exports and imports on inflation in Indonesia in the period 1990-2016. Based on the results of processing data from each variable studied</w:t>
      </w:r>
      <w:r w:rsidR="00322C0A">
        <w:rPr>
          <w:rFonts w:ascii="Times New Roman" w:hAnsi="Times New Roman" w:cs="Times New Roman"/>
          <w:sz w:val="24"/>
          <w:szCs w:val="24"/>
        </w:rPr>
        <w:t>.</w:t>
      </w:r>
    </w:p>
    <w:p w:rsidR="006E1BB1" w:rsidRPr="00322C0A" w:rsidRDefault="00322C0A" w:rsidP="00322C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Table 2</w:t>
      </w:r>
      <w:r w:rsidR="006E1BB1" w:rsidRPr="00322C0A">
        <w:rPr>
          <w:rFonts w:ascii="Times New Roman" w:hAnsi="Times New Roman" w:cs="Times New Roman"/>
          <w:sz w:val="24"/>
          <w:szCs w:val="24"/>
        </w:rPr>
        <w:t xml:space="preserve"> above, it can be seen that the average value of Indonesian exports in the period 1990-2016 was 100,245.7 USD, while the import value 75,902.56 USD, and the inflation rate averaged 10.17%.</w:t>
      </w:r>
    </w:p>
    <w:p w:rsidR="006E1BB1" w:rsidRDefault="006E1BB1" w:rsidP="006E1BB1">
      <w:pPr>
        <w:pStyle w:val="ListParagraph"/>
        <w:spacing w:line="360" w:lineRule="auto"/>
        <w:ind w:left="0" w:firstLine="720"/>
        <w:jc w:val="both"/>
        <w:rPr>
          <w:rFonts w:cs="Times New Roman"/>
          <w:szCs w:val="24"/>
          <w:lang w:val="id-ID"/>
        </w:rPr>
      </w:pPr>
    </w:p>
    <w:p w:rsidR="006E1BB1" w:rsidRPr="006E1BB1" w:rsidRDefault="00A563AC" w:rsidP="006E1BB1">
      <w:pPr>
        <w:spacing w:after="0" w:line="360" w:lineRule="auto"/>
        <w:jc w:val="both"/>
        <w:rPr>
          <w:rFonts w:ascii="Times New Roman" w:hAnsi="Times New Roman" w:cs="Times New Roman"/>
          <w:b/>
          <w:sz w:val="24"/>
          <w:szCs w:val="24"/>
        </w:rPr>
      </w:pPr>
      <w:r w:rsidRPr="006E1BB1">
        <w:rPr>
          <w:rFonts w:ascii="Times New Roman" w:hAnsi="Times New Roman" w:cs="Times New Roman"/>
          <w:b/>
          <w:sz w:val="24"/>
          <w:szCs w:val="24"/>
        </w:rPr>
        <w:t>4.2</w:t>
      </w:r>
      <w:r w:rsidR="006E1BB1" w:rsidRPr="006E1BB1">
        <w:rPr>
          <w:rFonts w:ascii="Times New Roman" w:hAnsi="Times New Roman" w:cs="Times New Roman"/>
          <w:b/>
          <w:sz w:val="24"/>
          <w:szCs w:val="24"/>
        </w:rPr>
        <w:tab/>
        <w:t>Multiple Linear Regression</w:t>
      </w:r>
    </w:p>
    <w:p w:rsidR="00EE26AE" w:rsidRPr="006E1BB1" w:rsidRDefault="006E1BB1" w:rsidP="006E1BB1">
      <w:pPr>
        <w:spacing w:after="0" w:line="360" w:lineRule="auto"/>
        <w:ind w:firstLine="720"/>
        <w:jc w:val="both"/>
        <w:rPr>
          <w:rFonts w:ascii="Times New Roman" w:hAnsi="Times New Roman" w:cs="Times New Roman"/>
          <w:sz w:val="24"/>
          <w:szCs w:val="24"/>
        </w:rPr>
      </w:pPr>
      <w:r w:rsidRPr="006E1BB1">
        <w:rPr>
          <w:rFonts w:ascii="Times New Roman" w:hAnsi="Times New Roman" w:cs="Times New Roman"/>
          <w:sz w:val="24"/>
          <w:szCs w:val="24"/>
        </w:rPr>
        <w:t xml:space="preserve">The data analysis used in this study is quantitative analysis with a </w:t>
      </w:r>
      <w:r w:rsidR="00805294">
        <w:rPr>
          <w:rFonts w:ascii="Times New Roman" w:hAnsi="Times New Roman" w:cs="Times New Roman"/>
          <w:sz w:val="24"/>
          <w:szCs w:val="24"/>
        </w:rPr>
        <w:t>multiple</w:t>
      </w:r>
      <w:r w:rsidRPr="006E1BB1">
        <w:rPr>
          <w:rFonts w:ascii="Times New Roman" w:hAnsi="Times New Roman" w:cs="Times New Roman"/>
          <w:sz w:val="24"/>
          <w:szCs w:val="24"/>
        </w:rPr>
        <w:t xml:space="preserve"> linear regression equation. Quantitative analysis is an analysis used to analyze data that require statistical calculations, so this analysis is often referred to as statistical analysis.</w:t>
      </w:r>
    </w:p>
    <w:p w:rsidR="0082699E" w:rsidRPr="00805294" w:rsidRDefault="00805294" w:rsidP="0080529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3</w:t>
      </w:r>
    </w:p>
    <w:p w:rsidR="00281ABC" w:rsidRPr="00744B86" w:rsidRDefault="006E1BB1" w:rsidP="006E1BB1">
      <w:pPr>
        <w:autoSpaceDE w:val="0"/>
        <w:autoSpaceDN w:val="0"/>
        <w:adjustRightInd w:val="0"/>
        <w:spacing w:after="0" w:line="360" w:lineRule="auto"/>
        <w:jc w:val="center"/>
        <w:rPr>
          <w:rFonts w:ascii="Times New Roman" w:hAnsi="Times New Roman" w:cs="Times New Roman"/>
          <w:b/>
          <w:sz w:val="24"/>
          <w:szCs w:val="24"/>
        </w:rPr>
      </w:pPr>
      <w:r w:rsidRPr="006E1BB1">
        <w:rPr>
          <w:rFonts w:ascii="Times New Roman" w:hAnsi="Times New Roman" w:cs="Times New Roman"/>
          <w:b/>
          <w:sz w:val="24"/>
          <w:szCs w:val="24"/>
        </w:rPr>
        <w:t>Results of Multiple Linear Regression Analysis</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EE26AE" w:rsidRPr="00890771" w:rsidTr="004E0332">
        <w:trPr>
          <w:trHeight w:val="225"/>
          <w:jc w:val="center"/>
        </w:trPr>
        <w:tc>
          <w:tcPr>
            <w:tcW w:w="5535" w:type="dxa"/>
            <w:gridSpan w:val="4"/>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Dependent Variable: INFLASI</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4327" w:type="dxa"/>
            <w:gridSpan w:val="3"/>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Method: Least Squares</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4327" w:type="dxa"/>
            <w:gridSpan w:val="3"/>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Sample: 1990 2016</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4327" w:type="dxa"/>
            <w:gridSpan w:val="3"/>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Included observations: 27</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hRule="exact" w:val="90"/>
          <w:jc w:val="center"/>
        </w:trPr>
        <w:tc>
          <w:tcPr>
            <w:tcW w:w="201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hRule="exact" w:val="13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Variable</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Coefficient</w:t>
            </w: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Std. Error</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t-Statistic</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Prob.  </w:t>
            </w:r>
          </w:p>
        </w:tc>
      </w:tr>
      <w:tr w:rsidR="00EE26AE" w:rsidRPr="00890771" w:rsidTr="004E0332">
        <w:trPr>
          <w:trHeight w:hRule="exact" w:val="90"/>
          <w:jc w:val="center"/>
        </w:trPr>
        <w:tc>
          <w:tcPr>
            <w:tcW w:w="201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hRule="exact" w:val="13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C</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1.028326</w:t>
            </w: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1.753878</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0.586316</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0.5631</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LOG(EKSPOR)</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-0.008885</w:t>
            </w: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0.007030</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-1.263788</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0.2184</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LOG(IMPOR)</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0.884304</w:t>
            </w: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0.153222</w:t>
            </w: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5.771379</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0.0000</w:t>
            </w:r>
          </w:p>
        </w:tc>
      </w:tr>
      <w:tr w:rsidR="00EE26AE" w:rsidRPr="00890771" w:rsidTr="004E0332">
        <w:trPr>
          <w:trHeight w:hRule="exact" w:val="90"/>
          <w:jc w:val="center"/>
        </w:trPr>
        <w:tc>
          <w:tcPr>
            <w:tcW w:w="201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hRule="exact" w:val="13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R-squared</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0.623647</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Mean dependent var</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10.95032</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Adjusted R-squared</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0.592284</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S.D. dependent var</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0.763128</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S.E. of regression</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0.487277</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Akaike info criterion</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1.504471</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Sum squared resid</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5.698533</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Schwarz criterion</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1.648453</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Log likelihood</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-17.31036</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Hannan-Quinn criter.</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1.547285</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F-statistic</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19.88497</w:t>
            </w:r>
          </w:p>
        </w:tc>
        <w:tc>
          <w:tcPr>
            <w:tcW w:w="2415" w:type="dxa"/>
            <w:gridSpan w:val="2"/>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Durbin-Watson stat</w:t>
            </w: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0.906031</w:t>
            </w:r>
          </w:p>
        </w:tc>
      </w:tr>
      <w:tr w:rsidR="00EE26AE" w:rsidRPr="00890771" w:rsidTr="004E0332">
        <w:trPr>
          <w:trHeight w:val="22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Prob(F-statistic)</w:t>
            </w: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0.000008</w:t>
            </w: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ind w:right="10"/>
              <w:jc w:val="center"/>
              <w:rPr>
                <w:rFonts w:ascii="Times New Roman" w:hAnsi="Times New Roman" w:cs="Times New Roman"/>
                <w:color w:val="000000"/>
                <w:lang w:eastAsia="id-ID"/>
              </w:rPr>
            </w:pPr>
          </w:p>
        </w:tc>
      </w:tr>
      <w:tr w:rsidR="00EE26AE" w:rsidRPr="00890771" w:rsidTr="004E0332">
        <w:trPr>
          <w:trHeight w:hRule="exact" w:val="90"/>
          <w:jc w:val="center"/>
        </w:trPr>
        <w:tc>
          <w:tcPr>
            <w:tcW w:w="2017" w:type="dxa"/>
            <w:tcBorders>
              <w:top w:val="nil"/>
              <w:left w:val="nil"/>
              <w:bottom w:val="double" w:sz="6" w:space="0"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0"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0"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0"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0" w:color="auto"/>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r w:rsidR="00EE26AE" w:rsidRPr="00890771" w:rsidTr="004E0332">
        <w:trPr>
          <w:trHeight w:hRule="exact" w:val="135"/>
          <w:jc w:val="center"/>
        </w:trPr>
        <w:tc>
          <w:tcPr>
            <w:tcW w:w="201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EE26AE" w:rsidRPr="00890771" w:rsidRDefault="00EE26AE" w:rsidP="00A563AC">
            <w:pPr>
              <w:autoSpaceDE w:val="0"/>
              <w:autoSpaceDN w:val="0"/>
              <w:adjustRightInd w:val="0"/>
              <w:spacing w:line="240" w:lineRule="auto"/>
              <w:jc w:val="center"/>
              <w:rPr>
                <w:rFonts w:ascii="Times New Roman" w:hAnsi="Times New Roman" w:cs="Times New Roman"/>
                <w:color w:val="000000"/>
                <w:lang w:eastAsia="id-ID"/>
              </w:rPr>
            </w:pPr>
          </w:p>
        </w:tc>
      </w:tr>
    </w:tbl>
    <w:p w:rsidR="006E1BB1" w:rsidRPr="006E1BB1" w:rsidRDefault="00EE26AE" w:rsidP="006E1BB1">
      <w:pPr>
        <w:autoSpaceDE w:val="0"/>
        <w:autoSpaceDN w:val="0"/>
        <w:adjustRightInd w:val="0"/>
        <w:spacing w:line="360" w:lineRule="auto"/>
        <w:jc w:val="both"/>
        <w:rPr>
          <w:rFonts w:ascii="Times New Roman" w:hAnsi="Times New Roman" w:cs="Times New Roman"/>
          <w:sz w:val="24"/>
          <w:szCs w:val="24"/>
        </w:rPr>
      </w:pPr>
      <w:r w:rsidRPr="00890771">
        <w:rPr>
          <w:rFonts w:ascii="Times New Roman" w:hAnsi="Times New Roman" w:cs="Times New Roman"/>
          <w:sz w:val="18"/>
          <w:szCs w:val="18"/>
          <w:lang w:eastAsia="id-ID"/>
        </w:rPr>
        <w:lastRenderedPageBreak/>
        <w:t xml:space="preserve">            </w:t>
      </w:r>
      <w:r w:rsidR="006E1BB1" w:rsidRPr="006E1BB1">
        <w:rPr>
          <w:rFonts w:ascii="Times New Roman" w:hAnsi="Times New Roman" w:cs="Times New Roman"/>
          <w:sz w:val="24"/>
          <w:szCs w:val="24"/>
        </w:rPr>
        <w:t>The results of calculations using the regression method can be seen in the following equation:</w:t>
      </w:r>
    </w:p>
    <w:p w:rsidR="006E1BB1" w:rsidRPr="006E1BB1" w:rsidRDefault="006E1BB1" w:rsidP="006E1BB1">
      <w:pPr>
        <w:autoSpaceDE w:val="0"/>
        <w:autoSpaceDN w:val="0"/>
        <w:adjustRightInd w:val="0"/>
        <w:spacing w:line="360" w:lineRule="auto"/>
        <w:jc w:val="both"/>
        <w:rPr>
          <w:rFonts w:ascii="Times New Roman" w:hAnsi="Times New Roman" w:cs="Times New Roman"/>
          <w:sz w:val="24"/>
          <w:szCs w:val="24"/>
        </w:rPr>
      </w:pPr>
      <w:r w:rsidRPr="006E1BB1">
        <w:rPr>
          <w:rFonts w:ascii="Times New Roman" w:hAnsi="Times New Roman" w:cs="Times New Roman"/>
          <w:sz w:val="24"/>
          <w:szCs w:val="24"/>
        </w:rPr>
        <w:t>Y = 1.028326-0.008885 LOG (Export) +0.884304 LOG (Import)</w:t>
      </w:r>
    </w:p>
    <w:p w:rsidR="006E1BB1" w:rsidRPr="006E1BB1" w:rsidRDefault="006E1BB1" w:rsidP="006E1BB1">
      <w:pPr>
        <w:autoSpaceDE w:val="0"/>
        <w:autoSpaceDN w:val="0"/>
        <w:adjustRightInd w:val="0"/>
        <w:spacing w:line="360" w:lineRule="auto"/>
        <w:ind w:firstLine="720"/>
        <w:jc w:val="both"/>
        <w:rPr>
          <w:rFonts w:ascii="Times New Roman" w:hAnsi="Times New Roman" w:cs="Times New Roman"/>
          <w:sz w:val="24"/>
          <w:szCs w:val="24"/>
        </w:rPr>
      </w:pPr>
      <w:r w:rsidRPr="006E1BB1">
        <w:rPr>
          <w:rFonts w:ascii="Times New Roman" w:hAnsi="Times New Roman" w:cs="Times New Roman"/>
          <w:sz w:val="24"/>
          <w:szCs w:val="24"/>
        </w:rPr>
        <w:t xml:space="preserve">The formulation of the model above shows that the value of the constant variable is 1.028326, which means that if exports and imports are 0, then inflation </w:t>
      </w:r>
      <w:r w:rsidR="00DD0466">
        <w:rPr>
          <w:rFonts w:ascii="Times New Roman" w:hAnsi="Times New Roman" w:cs="Times New Roman"/>
          <w:sz w:val="24"/>
          <w:szCs w:val="24"/>
        </w:rPr>
        <w:t>the is</w:t>
      </w:r>
      <w:r w:rsidRPr="006E1BB1">
        <w:rPr>
          <w:rFonts w:ascii="Times New Roman" w:hAnsi="Times New Roman" w:cs="Times New Roman"/>
          <w:sz w:val="24"/>
          <w:szCs w:val="24"/>
        </w:rPr>
        <w:t xml:space="preserve"> 1.02%</w:t>
      </w:r>
    </w:p>
    <w:p w:rsidR="006E1BB1" w:rsidRPr="006E1BB1" w:rsidRDefault="006E1BB1" w:rsidP="006E1BB1">
      <w:pPr>
        <w:autoSpaceDE w:val="0"/>
        <w:autoSpaceDN w:val="0"/>
        <w:adjustRightInd w:val="0"/>
        <w:spacing w:line="360" w:lineRule="auto"/>
        <w:ind w:firstLine="720"/>
        <w:jc w:val="both"/>
        <w:rPr>
          <w:rFonts w:ascii="Times New Roman" w:hAnsi="Times New Roman" w:cs="Times New Roman"/>
          <w:sz w:val="24"/>
          <w:szCs w:val="24"/>
        </w:rPr>
      </w:pPr>
      <w:r w:rsidRPr="006E1BB1">
        <w:rPr>
          <w:rFonts w:ascii="Times New Roman" w:hAnsi="Times New Roman" w:cs="Times New Roman"/>
          <w:sz w:val="24"/>
          <w:szCs w:val="24"/>
        </w:rPr>
        <w:t>Export coefficient value is 0.008885 which means that if exports increase by 1%, inflation will decrease by 0.08% per year.</w:t>
      </w:r>
    </w:p>
    <w:p w:rsidR="006E1BB1" w:rsidRPr="006E1BB1" w:rsidRDefault="006E1BB1" w:rsidP="006E1BB1">
      <w:pPr>
        <w:autoSpaceDE w:val="0"/>
        <w:autoSpaceDN w:val="0"/>
        <w:adjustRightInd w:val="0"/>
        <w:spacing w:line="360" w:lineRule="auto"/>
        <w:ind w:firstLine="720"/>
        <w:jc w:val="both"/>
        <w:rPr>
          <w:rFonts w:ascii="Times New Roman" w:hAnsi="Times New Roman" w:cs="Times New Roman"/>
          <w:sz w:val="24"/>
          <w:szCs w:val="24"/>
        </w:rPr>
      </w:pPr>
      <w:r w:rsidRPr="006E1BB1">
        <w:rPr>
          <w:rFonts w:ascii="Times New Roman" w:hAnsi="Times New Roman" w:cs="Times New Roman"/>
          <w:sz w:val="24"/>
          <w:szCs w:val="24"/>
        </w:rPr>
        <w:t>The coefficient value of the import variable is 0.884304, which means that if imports increase by 1%, inflation will increase by 0.88%.</w:t>
      </w:r>
    </w:p>
    <w:p w:rsidR="0082699E" w:rsidRPr="0082699E" w:rsidRDefault="006E1BB1" w:rsidP="006E1BB1">
      <w:pPr>
        <w:autoSpaceDE w:val="0"/>
        <w:autoSpaceDN w:val="0"/>
        <w:adjustRightInd w:val="0"/>
        <w:spacing w:line="360" w:lineRule="auto"/>
        <w:ind w:firstLine="720"/>
        <w:jc w:val="both"/>
      </w:pPr>
      <w:r w:rsidRPr="006E1BB1">
        <w:rPr>
          <w:rFonts w:ascii="Times New Roman" w:hAnsi="Times New Roman" w:cs="Times New Roman"/>
          <w:sz w:val="24"/>
          <w:szCs w:val="24"/>
        </w:rPr>
        <w:t>The Adjusted R Square value in table 4.7 is 0.592284 or 59.22%. This means that the independent variables, namely exports and imports can explain the dependent variable which is inflation of 59.22%, while the remaining 40.78% is explained by other variables</w:t>
      </w:r>
      <w:r w:rsidR="00687158">
        <w:rPr>
          <w:rFonts w:ascii="Times New Roman" w:hAnsi="Times New Roman" w:cs="Times New Roman"/>
          <w:sz w:val="24"/>
          <w:szCs w:val="24"/>
        </w:rPr>
        <w:t>.</w:t>
      </w:r>
      <w:r w:rsidRPr="006E1BB1">
        <w:rPr>
          <w:rFonts w:ascii="Times New Roman" w:hAnsi="Times New Roman" w:cs="Times New Roman"/>
          <w:sz w:val="24"/>
          <w:szCs w:val="24"/>
        </w:rPr>
        <w:t xml:space="preserve"> </w:t>
      </w:r>
    </w:p>
    <w:p w:rsidR="00006ADF" w:rsidRPr="004B4920" w:rsidRDefault="00006ADF" w:rsidP="00A563AC">
      <w:pPr>
        <w:pStyle w:val="ListParagraph"/>
        <w:spacing w:line="360" w:lineRule="auto"/>
        <w:ind w:left="0"/>
        <w:jc w:val="both"/>
        <w:rPr>
          <w:rFonts w:cs="Times New Roman"/>
          <w:szCs w:val="24"/>
        </w:rPr>
      </w:pPr>
    </w:p>
    <w:p w:rsidR="006E1BB1" w:rsidRPr="006E1BB1" w:rsidRDefault="00A563AC" w:rsidP="006E1BB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006E1BB1" w:rsidRPr="006E1BB1">
        <w:rPr>
          <w:rFonts w:ascii="Times New Roman" w:hAnsi="Times New Roman" w:cs="Times New Roman"/>
          <w:b/>
          <w:sz w:val="24"/>
          <w:szCs w:val="24"/>
        </w:rPr>
        <w:t>Classic assumption test</w:t>
      </w:r>
    </w:p>
    <w:p w:rsidR="006E1BB1" w:rsidRDefault="006E1BB1" w:rsidP="006E1BB1">
      <w:pPr>
        <w:autoSpaceDE w:val="0"/>
        <w:autoSpaceDN w:val="0"/>
        <w:adjustRightInd w:val="0"/>
        <w:spacing w:after="0" w:line="360" w:lineRule="auto"/>
        <w:ind w:firstLine="720"/>
        <w:jc w:val="both"/>
        <w:rPr>
          <w:rFonts w:ascii="Times New Roman" w:hAnsi="Times New Roman" w:cs="Times New Roman"/>
          <w:b/>
          <w:sz w:val="24"/>
          <w:szCs w:val="24"/>
        </w:rPr>
      </w:pPr>
      <w:r w:rsidRPr="006E1BB1">
        <w:rPr>
          <w:rFonts w:ascii="Times New Roman" w:hAnsi="Times New Roman" w:cs="Times New Roman"/>
          <w:sz w:val="24"/>
          <w:szCs w:val="24"/>
        </w:rPr>
        <w:t xml:space="preserve">Classical assumption test individually analyzes the variables set out above to see the real effect on the </w:t>
      </w:r>
      <w:r w:rsidR="00687158">
        <w:rPr>
          <w:rFonts w:ascii="Times New Roman" w:hAnsi="Times New Roman" w:cs="Times New Roman"/>
          <w:sz w:val="24"/>
          <w:szCs w:val="24"/>
        </w:rPr>
        <w:t>inflationa</w:t>
      </w:r>
      <w:r w:rsidRPr="006E1BB1">
        <w:rPr>
          <w:rFonts w:ascii="Times New Roman" w:hAnsi="Times New Roman" w:cs="Times New Roman"/>
          <w:sz w:val="24"/>
          <w:szCs w:val="24"/>
        </w:rPr>
        <w:t xml:space="preserve"> </w:t>
      </w:r>
      <w:r w:rsidR="00687158">
        <w:rPr>
          <w:rFonts w:ascii="Times New Roman" w:hAnsi="Times New Roman" w:cs="Times New Roman"/>
          <w:sz w:val="24"/>
          <w:szCs w:val="24"/>
        </w:rPr>
        <w:t>f</w:t>
      </w:r>
      <w:r w:rsidRPr="006E1BB1">
        <w:rPr>
          <w:rFonts w:ascii="Times New Roman" w:hAnsi="Times New Roman" w:cs="Times New Roman"/>
          <w:sz w:val="24"/>
          <w:szCs w:val="24"/>
        </w:rPr>
        <w:t>or the classic assumption test this study was conducted with a normality test.</w:t>
      </w:r>
    </w:p>
    <w:p w:rsidR="006E1BB1" w:rsidRDefault="006E1BB1" w:rsidP="006E1BB1">
      <w:pPr>
        <w:autoSpaceDE w:val="0"/>
        <w:autoSpaceDN w:val="0"/>
        <w:adjustRightInd w:val="0"/>
        <w:spacing w:after="0" w:line="360" w:lineRule="auto"/>
        <w:jc w:val="both"/>
        <w:rPr>
          <w:rFonts w:ascii="Times New Roman" w:hAnsi="Times New Roman" w:cs="Times New Roman"/>
          <w:b/>
          <w:sz w:val="24"/>
          <w:szCs w:val="24"/>
        </w:rPr>
      </w:pPr>
    </w:p>
    <w:p w:rsidR="006E1BB1" w:rsidRDefault="006E1BB1" w:rsidP="006E1BB1">
      <w:pPr>
        <w:autoSpaceDE w:val="0"/>
        <w:autoSpaceDN w:val="0"/>
        <w:adjustRightInd w:val="0"/>
        <w:spacing w:after="0" w:line="360" w:lineRule="auto"/>
        <w:jc w:val="both"/>
        <w:rPr>
          <w:rFonts w:ascii="Times New Roman" w:hAnsi="Times New Roman" w:cs="Times New Roman"/>
          <w:b/>
          <w:sz w:val="24"/>
          <w:szCs w:val="24"/>
        </w:rPr>
      </w:pPr>
    </w:p>
    <w:p w:rsidR="006E1BB1" w:rsidRPr="006E1BB1" w:rsidRDefault="006E1BB1" w:rsidP="006E1BB1">
      <w:pPr>
        <w:autoSpaceDE w:val="0"/>
        <w:autoSpaceDN w:val="0"/>
        <w:adjustRightInd w:val="0"/>
        <w:spacing w:after="0" w:line="360" w:lineRule="auto"/>
        <w:jc w:val="both"/>
        <w:rPr>
          <w:rFonts w:ascii="Times New Roman" w:hAnsi="Times New Roman" w:cs="Times New Roman"/>
          <w:b/>
          <w:sz w:val="24"/>
          <w:szCs w:val="24"/>
        </w:rPr>
      </w:pPr>
      <w:r w:rsidRPr="006E1BB1">
        <w:rPr>
          <w:rFonts w:ascii="Times New Roman" w:hAnsi="Times New Roman" w:cs="Times New Roman"/>
          <w:b/>
          <w:sz w:val="24"/>
          <w:szCs w:val="24"/>
        </w:rPr>
        <w:t xml:space="preserve">4.3.1 </w:t>
      </w:r>
      <w:r w:rsidR="008F78CA">
        <w:rPr>
          <w:rFonts w:ascii="Times New Roman" w:hAnsi="Times New Roman" w:cs="Times New Roman"/>
          <w:b/>
          <w:sz w:val="24"/>
          <w:szCs w:val="24"/>
        </w:rPr>
        <w:tab/>
      </w:r>
      <w:r w:rsidRPr="006E1BB1">
        <w:rPr>
          <w:rFonts w:ascii="Times New Roman" w:hAnsi="Times New Roman" w:cs="Times New Roman"/>
          <w:b/>
          <w:sz w:val="24"/>
          <w:szCs w:val="24"/>
        </w:rPr>
        <w:t>Autocorrelation Test</w:t>
      </w:r>
    </w:p>
    <w:p w:rsidR="003249BC" w:rsidRPr="006E1BB1" w:rsidRDefault="006E1BB1" w:rsidP="006E1BB1">
      <w:pPr>
        <w:autoSpaceDE w:val="0"/>
        <w:autoSpaceDN w:val="0"/>
        <w:adjustRightInd w:val="0"/>
        <w:spacing w:after="0" w:line="360" w:lineRule="auto"/>
        <w:ind w:firstLine="720"/>
        <w:jc w:val="both"/>
        <w:rPr>
          <w:rFonts w:ascii="Times New Roman" w:hAnsi="Times New Roman" w:cs="Times New Roman"/>
          <w:sz w:val="24"/>
          <w:szCs w:val="24"/>
        </w:rPr>
      </w:pPr>
      <w:r w:rsidRPr="006E1BB1">
        <w:rPr>
          <w:rFonts w:ascii="Times New Roman" w:hAnsi="Times New Roman" w:cs="Times New Roman"/>
          <w:sz w:val="24"/>
          <w:szCs w:val="24"/>
        </w:rPr>
        <w:t>There are several ways that can be used to detect the presence or absence of autocorrelation. One of them is LM-Test. Here are the results of data processing to detect autocorrelation:</w:t>
      </w:r>
    </w:p>
    <w:p w:rsidR="00D9047A" w:rsidRPr="00D9047A" w:rsidRDefault="00D9047A" w:rsidP="00D9047A">
      <w:pPr>
        <w:spacing w:after="0" w:line="360" w:lineRule="auto"/>
        <w:jc w:val="center"/>
        <w:rPr>
          <w:rFonts w:ascii="Times New Roman" w:hAnsi="Times New Roman" w:cs="Times New Roman"/>
          <w:b/>
          <w:sz w:val="24"/>
          <w:szCs w:val="24"/>
        </w:rPr>
      </w:pPr>
      <w:r w:rsidRPr="00D9047A">
        <w:rPr>
          <w:rFonts w:ascii="Times New Roman" w:hAnsi="Times New Roman" w:cs="Times New Roman"/>
          <w:b/>
          <w:sz w:val="24"/>
          <w:szCs w:val="24"/>
        </w:rPr>
        <w:t>Table 4.7</w:t>
      </w:r>
    </w:p>
    <w:p w:rsidR="00D9047A" w:rsidRDefault="00D9047A" w:rsidP="00D9047A">
      <w:pPr>
        <w:spacing w:after="0" w:line="360" w:lineRule="auto"/>
        <w:jc w:val="center"/>
        <w:rPr>
          <w:rFonts w:ascii="Times New Roman" w:hAnsi="Times New Roman" w:cs="Times New Roman"/>
          <w:b/>
          <w:sz w:val="24"/>
          <w:szCs w:val="24"/>
        </w:rPr>
      </w:pPr>
      <w:r w:rsidRPr="00D9047A">
        <w:rPr>
          <w:rFonts w:ascii="Times New Roman" w:hAnsi="Times New Roman" w:cs="Times New Roman"/>
          <w:b/>
          <w:sz w:val="24"/>
          <w:szCs w:val="24"/>
        </w:rPr>
        <w:t>Autocorrelation Test of LM Test Method</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249BC" w:rsidRPr="00890771" w:rsidTr="004E0332">
        <w:trPr>
          <w:trHeight w:val="225"/>
          <w:jc w:val="center"/>
        </w:trPr>
        <w:tc>
          <w:tcPr>
            <w:tcW w:w="5535" w:type="dxa"/>
            <w:gridSpan w:val="4"/>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Breusch-Godfrey Serial Correlation LM Test:</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F-statistic</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0.404796</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Prob. F(2,22)</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0.6720</w:t>
            </w: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Obs*R-squared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0.958325</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Prob. Chi-Square(2)</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0.6193</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3120"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Test Equation:</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Dependent Variable: RESID</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Method: Least Squares</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Date: 09/12/18   Time: 02:50</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Sample: 1990 2016</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Included observations: 27</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6532" w:type="dxa"/>
            <w:gridSpan w:val="5"/>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Presample missing value lagged residuals set to zero.</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bl>
    <w:p w:rsidR="00D9047A" w:rsidRDefault="00D9047A" w:rsidP="00A563AC">
      <w:pPr>
        <w:pStyle w:val="ListParagraph"/>
        <w:spacing w:line="360" w:lineRule="auto"/>
        <w:ind w:left="0" w:firstLine="720"/>
        <w:jc w:val="both"/>
        <w:rPr>
          <w:rFonts w:cs="Times New Roman"/>
          <w:sz w:val="22"/>
          <w:lang w:val="id-ID"/>
        </w:rPr>
      </w:pPr>
      <w:r w:rsidRPr="00D9047A">
        <w:rPr>
          <w:rFonts w:cs="Times New Roman"/>
          <w:sz w:val="22"/>
          <w:lang w:val="id-ID"/>
        </w:rPr>
        <w:t>Source: Data eviews (data processed)</w:t>
      </w:r>
    </w:p>
    <w:p w:rsidR="009803EB" w:rsidRDefault="00F927B4" w:rsidP="00D9047A">
      <w:pPr>
        <w:pStyle w:val="ListParagraph"/>
        <w:spacing w:line="360" w:lineRule="auto"/>
        <w:ind w:left="0" w:firstLine="720"/>
        <w:jc w:val="both"/>
        <w:rPr>
          <w:szCs w:val="24"/>
          <w:lang w:val="id-ID"/>
        </w:rPr>
      </w:pPr>
      <w:r>
        <w:rPr>
          <w:szCs w:val="24"/>
        </w:rPr>
        <w:t>Based on Table 4</w:t>
      </w:r>
      <w:r w:rsidR="00D9047A" w:rsidRPr="00D9047A">
        <w:rPr>
          <w:szCs w:val="24"/>
        </w:rPr>
        <w:t xml:space="preserve"> above, it can be explained that the LM Test value through Obs * R-squared is 0.958325 with Prob. Chi-Square (2) of 0.6193 is greater than 0.05. Thus it can be concluded that there </w:t>
      </w:r>
      <w:r>
        <w:rPr>
          <w:szCs w:val="24"/>
          <w:lang w:val="id-ID"/>
        </w:rPr>
        <w:t>is</w:t>
      </w:r>
      <w:r w:rsidR="00D9047A" w:rsidRPr="00D9047A">
        <w:rPr>
          <w:szCs w:val="24"/>
        </w:rPr>
        <w:t xml:space="preserve"> no autocorrelation in this study.</w:t>
      </w:r>
    </w:p>
    <w:p w:rsidR="00F927B4" w:rsidRPr="00F927B4" w:rsidRDefault="00F927B4" w:rsidP="00D9047A">
      <w:pPr>
        <w:pStyle w:val="ListParagraph"/>
        <w:spacing w:line="360" w:lineRule="auto"/>
        <w:ind w:left="0" w:firstLine="720"/>
        <w:jc w:val="both"/>
        <w:rPr>
          <w:rFonts w:cs="Times New Roman"/>
          <w:szCs w:val="24"/>
          <w:lang w:val="id-ID"/>
        </w:rPr>
      </w:pPr>
    </w:p>
    <w:p w:rsidR="00D9047A" w:rsidRPr="00D9047A" w:rsidRDefault="00A563AC" w:rsidP="00D9047A">
      <w:pPr>
        <w:spacing w:after="0" w:line="360" w:lineRule="auto"/>
        <w:jc w:val="both"/>
        <w:rPr>
          <w:rFonts w:ascii="Times New Roman" w:hAnsi="Times New Roman" w:cs="Times New Roman"/>
          <w:b/>
          <w:sz w:val="24"/>
          <w:szCs w:val="24"/>
        </w:rPr>
      </w:pPr>
      <w:r w:rsidRPr="00D9047A">
        <w:rPr>
          <w:rFonts w:ascii="Times New Roman" w:hAnsi="Times New Roman" w:cs="Times New Roman"/>
          <w:b/>
          <w:sz w:val="24"/>
          <w:szCs w:val="24"/>
        </w:rPr>
        <w:t>4.3.2</w:t>
      </w:r>
      <w:r w:rsidRPr="00D9047A">
        <w:rPr>
          <w:rFonts w:ascii="Times New Roman" w:hAnsi="Times New Roman" w:cs="Times New Roman"/>
          <w:b/>
          <w:sz w:val="24"/>
          <w:szCs w:val="24"/>
        </w:rPr>
        <w:tab/>
      </w:r>
      <w:r w:rsidR="00D9047A" w:rsidRPr="00D9047A">
        <w:rPr>
          <w:rFonts w:ascii="Times New Roman" w:hAnsi="Times New Roman" w:cs="Times New Roman"/>
          <w:b/>
          <w:sz w:val="24"/>
          <w:szCs w:val="24"/>
        </w:rPr>
        <w:t>Multicollinearity Test</w:t>
      </w:r>
    </w:p>
    <w:p w:rsidR="00D9047A" w:rsidRPr="00D9047A" w:rsidRDefault="00D9047A" w:rsidP="00D9047A">
      <w:pPr>
        <w:spacing w:after="0" w:line="360" w:lineRule="auto"/>
        <w:ind w:firstLine="720"/>
        <w:jc w:val="both"/>
        <w:rPr>
          <w:rFonts w:ascii="Times New Roman" w:hAnsi="Times New Roman" w:cs="Times New Roman"/>
          <w:sz w:val="24"/>
          <w:szCs w:val="24"/>
        </w:rPr>
      </w:pPr>
      <w:r w:rsidRPr="00D9047A">
        <w:rPr>
          <w:rFonts w:ascii="Times New Roman" w:hAnsi="Times New Roman" w:cs="Times New Roman"/>
          <w:sz w:val="24"/>
          <w:szCs w:val="24"/>
        </w:rPr>
        <w:t>Multicollinearity is a very strong relationship between explanatory variables in the regression model. Multicollinearity causes the resulting estimation to be incorrect. Based on Gujarati (2003; 359) this multicollineari</w:t>
      </w:r>
      <w:r w:rsidR="00C8175C">
        <w:rPr>
          <w:rFonts w:ascii="Times New Roman" w:hAnsi="Times New Roman" w:cs="Times New Roman"/>
          <w:sz w:val="24"/>
          <w:szCs w:val="24"/>
        </w:rPr>
        <w:t xml:space="preserve">ty can be detected by: First, </w:t>
      </w:r>
      <w:r w:rsidRPr="00D9047A">
        <w:rPr>
          <w:rFonts w:ascii="Times New Roman" w:hAnsi="Times New Roman" w:cs="Times New Roman"/>
          <w:sz w:val="24"/>
          <w:szCs w:val="24"/>
        </w:rPr>
        <w:t xml:space="preserve">a statistically high F value, and no or only a significant </w:t>
      </w:r>
      <w:r w:rsidR="00C8175C">
        <w:rPr>
          <w:rFonts w:ascii="Times New Roman" w:hAnsi="Times New Roman" w:cs="Times New Roman"/>
          <w:sz w:val="24"/>
          <w:szCs w:val="24"/>
        </w:rPr>
        <w:t>variables of t-test</w:t>
      </w:r>
      <w:r w:rsidRPr="00D9047A">
        <w:rPr>
          <w:rFonts w:ascii="Times New Roman" w:hAnsi="Times New Roman" w:cs="Times New Roman"/>
          <w:sz w:val="24"/>
          <w:szCs w:val="24"/>
        </w:rPr>
        <w:t>. Second, the correlation matrix coefficient between variables is high (&gt; 0.8). If the above is found, (Manurung, et al, 2005: Kuncoro, 2004).</w:t>
      </w:r>
    </w:p>
    <w:p w:rsidR="00D9047A" w:rsidRDefault="00D9047A" w:rsidP="00D9047A">
      <w:pPr>
        <w:pStyle w:val="ListParagraph"/>
        <w:spacing w:line="360" w:lineRule="auto"/>
        <w:ind w:left="0" w:firstLine="720"/>
        <w:jc w:val="both"/>
        <w:rPr>
          <w:rFonts w:cs="Times New Roman"/>
          <w:szCs w:val="24"/>
          <w:lang w:val="id-ID"/>
        </w:rPr>
      </w:pPr>
      <w:r w:rsidRPr="00D9047A">
        <w:rPr>
          <w:rFonts w:cs="Times New Roman"/>
          <w:szCs w:val="24"/>
          <w:lang w:val="id-ID"/>
        </w:rPr>
        <w:t xml:space="preserve">To detect multicollinearity can be looking at the correlation between independent variables (Correlation Matrix). If the correlation between independent variables is less than 0.8, it can be said that there is no multicollinearity. </w:t>
      </w:r>
    </w:p>
    <w:p w:rsidR="00C8175C" w:rsidRDefault="00C8175C" w:rsidP="00D9047A">
      <w:pPr>
        <w:pStyle w:val="ListParagraph"/>
        <w:spacing w:line="360" w:lineRule="auto"/>
        <w:ind w:left="0" w:firstLine="720"/>
        <w:jc w:val="both"/>
        <w:rPr>
          <w:rFonts w:cs="Times New Roman"/>
          <w:szCs w:val="24"/>
          <w:lang w:val="id-ID"/>
        </w:rPr>
      </w:pPr>
    </w:p>
    <w:p w:rsidR="00C8175C" w:rsidRDefault="00C8175C" w:rsidP="00D9047A">
      <w:pPr>
        <w:pStyle w:val="ListParagraph"/>
        <w:spacing w:line="360" w:lineRule="auto"/>
        <w:ind w:left="0" w:firstLine="720"/>
        <w:jc w:val="both"/>
        <w:rPr>
          <w:rFonts w:cs="Times New Roman"/>
          <w:szCs w:val="24"/>
          <w:lang w:val="id-ID"/>
        </w:rPr>
      </w:pPr>
    </w:p>
    <w:p w:rsidR="00C8175C" w:rsidRDefault="00C8175C" w:rsidP="00D9047A">
      <w:pPr>
        <w:pStyle w:val="ListParagraph"/>
        <w:spacing w:line="360" w:lineRule="auto"/>
        <w:ind w:left="0" w:firstLine="720"/>
        <w:jc w:val="both"/>
        <w:rPr>
          <w:rFonts w:cs="Times New Roman"/>
          <w:b/>
          <w:szCs w:val="24"/>
          <w:lang w:val="id-ID"/>
        </w:rPr>
      </w:pPr>
    </w:p>
    <w:p w:rsidR="00D40903" w:rsidRPr="008B761E" w:rsidRDefault="008B761E" w:rsidP="00D40903">
      <w:pPr>
        <w:pStyle w:val="ListParagraph"/>
        <w:spacing w:line="360" w:lineRule="auto"/>
        <w:ind w:left="0"/>
        <w:jc w:val="center"/>
        <w:rPr>
          <w:rFonts w:cs="Times New Roman"/>
          <w:b/>
          <w:szCs w:val="24"/>
          <w:lang w:val="id-ID"/>
        </w:rPr>
      </w:pPr>
      <w:r>
        <w:rPr>
          <w:rFonts w:cs="Times New Roman"/>
          <w:b/>
          <w:szCs w:val="24"/>
        </w:rPr>
        <w:lastRenderedPageBreak/>
        <w:t xml:space="preserve">Table </w:t>
      </w:r>
      <w:r>
        <w:rPr>
          <w:rFonts w:cs="Times New Roman"/>
          <w:b/>
          <w:szCs w:val="24"/>
          <w:lang w:val="id-ID"/>
        </w:rPr>
        <w:t>5</w:t>
      </w:r>
    </w:p>
    <w:p w:rsidR="00DA5493" w:rsidRPr="00D40903" w:rsidRDefault="00D40903" w:rsidP="00D40903">
      <w:pPr>
        <w:pStyle w:val="ListParagraph"/>
        <w:spacing w:line="360" w:lineRule="auto"/>
        <w:ind w:left="0"/>
        <w:jc w:val="center"/>
        <w:rPr>
          <w:rFonts w:cs="Times New Roman"/>
          <w:b/>
          <w:szCs w:val="24"/>
          <w:lang w:val="id-ID"/>
        </w:rPr>
      </w:pPr>
      <w:r w:rsidRPr="00D40903">
        <w:rPr>
          <w:rFonts w:cs="Times New Roman"/>
          <w:b/>
          <w:szCs w:val="24"/>
        </w:rPr>
        <w:t>Multicollinearity Test Results</w:t>
      </w:r>
    </w:p>
    <w:tbl>
      <w:tblPr>
        <w:tblW w:w="7908" w:type="dxa"/>
        <w:tblInd w:w="30" w:type="dxa"/>
        <w:tblLayout w:type="fixed"/>
        <w:tblCellMar>
          <w:left w:w="0" w:type="dxa"/>
          <w:right w:w="0" w:type="dxa"/>
        </w:tblCellMar>
        <w:tblLook w:val="0000"/>
      </w:tblPr>
      <w:tblGrid>
        <w:gridCol w:w="1282"/>
        <w:gridCol w:w="2232"/>
        <w:gridCol w:w="2126"/>
        <w:gridCol w:w="2268"/>
      </w:tblGrid>
      <w:tr w:rsidR="00DA5493" w:rsidRPr="00890771" w:rsidTr="00DA5493">
        <w:trPr>
          <w:trHeight w:val="225"/>
        </w:trPr>
        <w:tc>
          <w:tcPr>
            <w:tcW w:w="1282" w:type="dxa"/>
            <w:tcBorders>
              <w:top w:val="single" w:sz="4" w:space="0" w:color="auto"/>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p>
        </w:tc>
        <w:tc>
          <w:tcPr>
            <w:tcW w:w="2232" w:type="dxa"/>
            <w:tcBorders>
              <w:top w:val="single" w:sz="4" w:space="0" w:color="auto"/>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EKSPOR</w:t>
            </w:r>
          </w:p>
        </w:tc>
        <w:tc>
          <w:tcPr>
            <w:tcW w:w="2126" w:type="dxa"/>
            <w:tcBorders>
              <w:top w:val="single" w:sz="4" w:space="0" w:color="auto"/>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IMPOR</w:t>
            </w:r>
          </w:p>
        </w:tc>
        <w:tc>
          <w:tcPr>
            <w:tcW w:w="2268" w:type="dxa"/>
            <w:tcBorders>
              <w:top w:val="single" w:sz="4" w:space="0" w:color="auto"/>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INFLASI</w:t>
            </w:r>
          </w:p>
        </w:tc>
      </w:tr>
      <w:tr w:rsidR="00DA5493" w:rsidRPr="00890771" w:rsidTr="00DA5493">
        <w:trPr>
          <w:trHeight w:val="225"/>
        </w:trPr>
        <w:tc>
          <w:tcPr>
            <w:tcW w:w="1282" w:type="dxa"/>
            <w:tcBorders>
              <w:top w:val="single" w:sz="4" w:space="0" w:color="auto"/>
              <w:left w:val="nil"/>
              <w:bottom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EKSPOR</w:t>
            </w:r>
          </w:p>
        </w:tc>
        <w:tc>
          <w:tcPr>
            <w:tcW w:w="2232" w:type="dxa"/>
            <w:tcBorders>
              <w:top w:val="single" w:sz="4" w:space="0" w:color="auto"/>
              <w:left w:val="nil"/>
              <w:bottom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1</w:t>
            </w:r>
          </w:p>
        </w:tc>
        <w:tc>
          <w:tcPr>
            <w:tcW w:w="2126" w:type="dxa"/>
            <w:tcBorders>
              <w:top w:val="single" w:sz="4" w:space="0" w:color="auto"/>
              <w:left w:val="nil"/>
              <w:bottom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0.7447462411688299</w:t>
            </w:r>
          </w:p>
        </w:tc>
        <w:tc>
          <w:tcPr>
            <w:tcW w:w="2268" w:type="dxa"/>
            <w:tcBorders>
              <w:top w:val="single" w:sz="4" w:space="0" w:color="auto"/>
              <w:left w:val="nil"/>
              <w:bottom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-0.2083302560564264</w:t>
            </w:r>
          </w:p>
        </w:tc>
      </w:tr>
      <w:tr w:rsidR="00DA5493" w:rsidRPr="00890771" w:rsidTr="00DA5493">
        <w:trPr>
          <w:trHeight w:val="225"/>
        </w:trPr>
        <w:tc>
          <w:tcPr>
            <w:tcW w:w="1282" w:type="dxa"/>
            <w:tcBorders>
              <w:top w:val="nil"/>
              <w:left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IMPOR</w:t>
            </w:r>
          </w:p>
        </w:tc>
        <w:tc>
          <w:tcPr>
            <w:tcW w:w="2232" w:type="dxa"/>
            <w:tcBorders>
              <w:top w:val="nil"/>
              <w:left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0.7447462411688299</w:t>
            </w:r>
          </w:p>
        </w:tc>
        <w:tc>
          <w:tcPr>
            <w:tcW w:w="2126" w:type="dxa"/>
            <w:tcBorders>
              <w:top w:val="nil"/>
              <w:left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1</w:t>
            </w:r>
          </w:p>
        </w:tc>
        <w:tc>
          <w:tcPr>
            <w:tcW w:w="2268" w:type="dxa"/>
            <w:tcBorders>
              <w:top w:val="nil"/>
              <w:left w:val="nil"/>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-0.2538291481002606</w:t>
            </w:r>
          </w:p>
        </w:tc>
      </w:tr>
      <w:tr w:rsidR="00DA5493" w:rsidRPr="00890771" w:rsidTr="00DA5493">
        <w:trPr>
          <w:trHeight w:val="225"/>
        </w:trPr>
        <w:tc>
          <w:tcPr>
            <w:tcW w:w="1282" w:type="dxa"/>
            <w:tcBorders>
              <w:top w:val="nil"/>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INFLASI</w:t>
            </w:r>
          </w:p>
        </w:tc>
        <w:tc>
          <w:tcPr>
            <w:tcW w:w="2232" w:type="dxa"/>
            <w:tcBorders>
              <w:top w:val="nil"/>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-0.2083302560564264</w:t>
            </w:r>
          </w:p>
        </w:tc>
        <w:tc>
          <w:tcPr>
            <w:tcW w:w="2126" w:type="dxa"/>
            <w:tcBorders>
              <w:top w:val="nil"/>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-0.2538291481002606</w:t>
            </w:r>
          </w:p>
        </w:tc>
        <w:tc>
          <w:tcPr>
            <w:tcW w:w="2268" w:type="dxa"/>
            <w:tcBorders>
              <w:top w:val="nil"/>
              <w:left w:val="nil"/>
              <w:bottom w:val="single" w:sz="4" w:space="0" w:color="auto"/>
              <w:right w:val="nil"/>
            </w:tcBorders>
            <w:vAlign w:val="bottom"/>
          </w:tcPr>
          <w:p w:rsidR="00DA5493" w:rsidRPr="00890771" w:rsidRDefault="00DA5493" w:rsidP="00A563AC">
            <w:pPr>
              <w:autoSpaceDE w:val="0"/>
              <w:autoSpaceDN w:val="0"/>
              <w:adjustRightInd w:val="0"/>
              <w:spacing w:after="0"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1</w:t>
            </w:r>
          </w:p>
        </w:tc>
      </w:tr>
    </w:tbl>
    <w:p w:rsidR="00D40903" w:rsidRDefault="00D40903" w:rsidP="00A563AC">
      <w:pPr>
        <w:autoSpaceDE w:val="0"/>
        <w:autoSpaceDN w:val="0"/>
        <w:adjustRightInd w:val="0"/>
        <w:spacing w:line="360" w:lineRule="auto"/>
        <w:jc w:val="both"/>
        <w:rPr>
          <w:rFonts w:ascii="Times New Roman" w:hAnsi="Times New Roman" w:cs="Times New Roman"/>
          <w:sz w:val="24"/>
          <w:szCs w:val="24"/>
        </w:rPr>
      </w:pPr>
      <w:r w:rsidRPr="00D40903">
        <w:rPr>
          <w:rFonts w:ascii="Times New Roman" w:hAnsi="Times New Roman" w:cs="Times New Roman"/>
          <w:sz w:val="24"/>
          <w:szCs w:val="24"/>
        </w:rPr>
        <w:t xml:space="preserve">Source: </w:t>
      </w:r>
      <w:r w:rsidR="0025171B">
        <w:rPr>
          <w:rFonts w:ascii="Times New Roman" w:hAnsi="Times New Roman" w:cs="Times New Roman"/>
          <w:sz w:val="24"/>
          <w:szCs w:val="24"/>
        </w:rPr>
        <w:t>Data Processed 2018</w:t>
      </w:r>
    </w:p>
    <w:p w:rsidR="00D40903" w:rsidRDefault="00DA5493" w:rsidP="00D40903">
      <w:pPr>
        <w:autoSpaceDE w:val="0"/>
        <w:autoSpaceDN w:val="0"/>
        <w:adjustRightInd w:val="0"/>
        <w:spacing w:line="360" w:lineRule="auto"/>
        <w:jc w:val="both"/>
        <w:rPr>
          <w:rFonts w:ascii="Times New Roman" w:hAnsi="Times New Roman" w:cs="Times New Roman"/>
          <w:sz w:val="24"/>
          <w:szCs w:val="24"/>
        </w:rPr>
      </w:pPr>
      <w:r w:rsidRPr="00890771">
        <w:rPr>
          <w:rFonts w:ascii="Times New Roman" w:hAnsi="Times New Roman" w:cs="Times New Roman"/>
          <w:sz w:val="24"/>
          <w:szCs w:val="24"/>
        </w:rPr>
        <w:tab/>
      </w:r>
      <w:r w:rsidR="00D40903" w:rsidRPr="00D40903">
        <w:rPr>
          <w:rFonts w:ascii="Times New Roman" w:hAnsi="Times New Roman" w:cs="Times New Roman"/>
          <w:sz w:val="24"/>
          <w:szCs w:val="24"/>
        </w:rPr>
        <w:t xml:space="preserve">In table </w:t>
      </w:r>
      <w:r w:rsidR="007031B9">
        <w:rPr>
          <w:rFonts w:ascii="Times New Roman" w:hAnsi="Times New Roman" w:cs="Times New Roman"/>
          <w:sz w:val="24"/>
          <w:szCs w:val="24"/>
        </w:rPr>
        <w:t>5</w:t>
      </w:r>
      <w:r w:rsidR="00D40903" w:rsidRPr="00D40903">
        <w:rPr>
          <w:rFonts w:ascii="Times New Roman" w:hAnsi="Times New Roman" w:cs="Times New Roman"/>
          <w:sz w:val="24"/>
          <w:szCs w:val="24"/>
        </w:rPr>
        <w:t xml:space="preserve"> above shows that in the regression model there is no multicollinearity. This is evidenced by the above correlation values smaller than 0.8.</w:t>
      </w:r>
    </w:p>
    <w:p w:rsidR="00E63D4F" w:rsidRDefault="00A563AC" w:rsidP="00E63D4F">
      <w:pPr>
        <w:autoSpaceDE w:val="0"/>
        <w:autoSpaceDN w:val="0"/>
        <w:adjustRightInd w:val="0"/>
        <w:spacing w:after="0" w:line="360" w:lineRule="auto"/>
        <w:jc w:val="both"/>
        <w:rPr>
          <w:rFonts w:ascii="Times New Roman" w:hAnsi="Times New Roman" w:cs="Times New Roman"/>
          <w:b/>
          <w:sz w:val="24"/>
          <w:szCs w:val="24"/>
        </w:rPr>
      </w:pPr>
      <w:r w:rsidRPr="00D40903">
        <w:rPr>
          <w:rFonts w:ascii="Times New Roman" w:hAnsi="Times New Roman" w:cs="Times New Roman"/>
          <w:b/>
          <w:sz w:val="24"/>
          <w:szCs w:val="24"/>
        </w:rPr>
        <w:t>4.3.3</w:t>
      </w:r>
      <w:r w:rsidRPr="00D40903">
        <w:rPr>
          <w:rFonts w:ascii="Times New Roman" w:hAnsi="Times New Roman" w:cs="Times New Roman"/>
          <w:b/>
          <w:sz w:val="24"/>
          <w:szCs w:val="24"/>
        </w:rPr>
        <w:tab/>
      </w:r>
      <w:r w:rsidR="007031B9">
        <w:rPr>
          <w:rFonts w:ascii="Times New Roman" w:hAnsi="Times New Roman" w:cs="Times New Roman"/>
          <w:b/>
          <w:sz w:val="24"/>
          <w:szCs w:val="24"/>
        </w:rPr>
        <w:t xml:space="preserve">Resulth </w:t>
      </w:r>
      <w:r w:rsidR="00E63D4F" w:rsidRPr="00E63D4F">
        <w:rPr>
          <w:rFonts w:ascii="Times New Roman" w:hAnsi="Times New Roman" w:cs="Times New Roman"/>
          <w:b/>
          <w:sz w:val="24"/>
          <w:szCs w:val="24"/>
        </w:rPr>
        <w:t>Heteroscedasticity Test</w:t>
      </w:r>
    </w:p>
    <w:p w:rsidR="00E63D4F" w:rsidRDefault="00E63D4F" w:rsidP="00E63D4F">
      <w:pPr>
        <w:autoSpaceDE w:val="0"/>
        <w:autoSpaceDN w:val="0"/>
        <w:adjustRightInd w:val="0"/>
        <w:spacing w:after="0" w:line="360" w:lineRule="auto"/>
        <w:ind w:firstLine="720"/>
        <w:jc w:val="both"/>
        <w:rPr>
          <w:rFonts w:ascii="Times New Roman" w:hAnsi="Times New Roman" w:cs="Times New Roman"/>
          <w:sz w:val="24"/>
          <w:szCs w:val="24"/>
        </w:rPr>
      </w:pPr>
      <w:r w:rsidRPr="00E63D4F">
        <w:rPr>
          <w:rFonts w:ascii="Times New Roman" w:hAnsi="Times New Roman" w:cs="Times New Roman"/>
          <w:sz w:val="24"/>
          <w:szCs w:val="24"/>
        </w:rPr>
        <w:t>A study is said to have a heteroscedasticity problem if the error value or residual model observed does not have a constant variant of one observation to the other observation. The results of heteroscedasticity tests based on the Breusch-Pagan-Godfrey test can be seen in the following table:</w:t>
      </w:r>
    </w:p>
    <w:p w:rsidR="00E63D4F" w:rsidRPr="00E63D4F" w:rsidRDefault="007031B9" w:rsidP="00E63D4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6</w:t>
      </w:r>
    </w:p>
    <w:p w:rsidR="00E63D4F" w:rsidRDefault="00E63D4F" w:rsidP="00E63D4F">
      <w:pPr>
        <w:autoSpaceDE w:val="0"/>
        <w:autoSpaceDN w:val="0"/>
        <w:adjustRightInd w:val="0"/>
        <w:spacing w:after="0" w:line="360" w:lineRule="auto"/>
        <w:jc w:val="center"/>
        <w:rPr>
          <w:rFonts w:ascii="Times New Roman" w:hAnsi="Times New Roman" w:cs="Times New Roman"/>
          <w:b/>
          <w:sz w:val="24"/>
          <w:szCs w:val="24"/>
        </w:rPr>
      </w:pPr>
      <w:r w:rsidRPr="00E63D4F">
        <w:rPr>
          <w:rFonts w:ascii="Times New Roman" w:hAnsi="Times New Roman" w:cs="Times New Roman"/>
          <w:b/>
          <w:sz w:val="24"/>
          <w:szCs w:val="24"/>
        </w:rPr>
        <w:t>Heteroscedasticity Test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249BC" w:rsidRPr="00890771" w:rsidTr="003249BC">
        <w:trPr>
          <w:trHeight w:val="225"/>
          <w:jc w:val="center"/>
        </w:trPr>
        <w:tc>
          <w:tcPr>
            <w:tcW w:w="6532" w:type="dxa"/>
            <w:gridSpan w:val="5"/>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Heteroskedasticity Test: Breusch-Pagan-Godfrey</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F-statistic</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0.497827</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Prob. F(2,24)</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0.6140</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Obs*R-squared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1.075493</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Prob. Chi-Square(2)</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0.5841</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Scaled explained SS</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8.373678</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Prob. Chi-Square(2)</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0.0152</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3120"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Test Equation:</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Dependent Variable: RESID^2</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Method: Least Squares</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Date: 09/12/18   Time: 02:53</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Sample: 1990 2016</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4327" w:type="dxa"/>
            <w:gridSpan w:val="3"/>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Included observations: 27</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Variable</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Coefficient</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Std. Error</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t-Statistic</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Prob.  </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lastRenderedPageBreak/>
              <w:t>C</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403.8592</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294.8269</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1.369818</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0.1834</w:t>
            </w: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EKSPOR</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-0.000850</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0.003737</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-0.227399</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0.8220</w:t>
            </w: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r w:rsidRPr="00890771">
              <w:rPr>
                <w:rFonts w:ascii="Times New Roman" w:hAnsi="Times New Roman" w:cs="Times New Roman"/>
                <w:color w:val="000000"/>
                <w:lang w:eastAsia="id-ID"/>
              </w:rPr>
              <w:t>IMPOR</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-0.001905</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0.003976</w:t>
            </w: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-0.479018</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0.6363</w:t>
            </w:r>
          </w:p>
        </w:tc>
      </w:tr>
      <w:tr w:rsidR="003249BC" w:rsidRPr="00890771" w:rsidTr="004E0332">
        <w:trPr>
          <w:trHeight w:hRule="exact" w:val="90"/>
          <w:jc w:val="center"/>
        </w:trPr>
        <w:tc>
          <w:tcPr>
            <w:tcW w:w="201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2"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R-squared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0.039833</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Mean dependent var</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174.0978</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Adjusted R-squared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-0.040181</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S.D. dependent var</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787.6086</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S.E. of regression</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803.2761</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Akaike info criterion</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16.31971</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Sum squared resid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15486061</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Schwarz criterion</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16.46370</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Log likelihood</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-217.3161</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Hannan-Quinn criter.</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16.36253</w:t>
            </w:r>
          </w:p>
        </w:tc>
      </w:tr>
      <w:tr w:rsidR="003249BC" w:rsidRPr="00890771" w:rsidTr="003249BC">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F-statistic</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0.497827</w:t>
            </w:r>
          </w:p>
        </w:tc>
        <w:tc>
          <w:tcPr>
            <w:tcW w:w="2415" w:type="dxa"/>
            <w:gridSpan w:val="2"/>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rPr>
                <w:rFonts w:ascii="Times New Roman" w:hAnsi="Times New Roman" w:cs="Times New Roman"/>
                <w:color w:val="000000"/>
                <w:lang w:eastAsia="id-ID"/>
              </w:rPr>
            </w:pPr>
            <w:r w:rsidRPr="00890771">
              <w:rPr>
                <w:rFonts w:ascii="Times New Roman" w:hAnsi="Times New Roman" w:cs="Times New Roman"/>
                <w:color w:val="000000"/>
                <w:lang w:eastAsia="id-ID"/>
              </w:rPr>
              <w:t>    Durbin-Watson stat</w:t>
            </w: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2.097612</w:t>
            </w:r>
          </w:p>
        </w:tc>
      </w:tr>
      <w:tr w:rsidR="003249BC" w:rsidRPr="00890771" w:rsidTr="004E0332">
        <w:trPr>
          <w:trHeight w:val="22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rPr>
                <w:rFonts w:ascii="Times New Roman" w:hAnsi="Times New Roman" w:cs="Times New Roman"/>
                <w:color w:val="000000"/>
                <w:lang w:eastAsia="id-ID"/>
              </w:rPr>
            </w:pPr>
            <w:r w:rsidRPr="00890771">
              <w:rPr>
                <w:rFonts w:ascii="Times New Roman" w:hAnsi="Times New Roman" w:cs="Times New Roman"/>
                <w:color w:val="000000"/>
                <w:lang w:eastAsia="id-ID"/>
              </w:rPr>
              <w:t>Prob(F-statistic)</w:t>
            </w: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right"/>
              <w:rPr>
                <w:rFonts w:ascii="Times New Roman" w:hAnsi="Times New Roman" w:cs="Times New Roman"/>
                <w:color w:val="000000"/>
                <w:lang w:eastAsia="id-ID"/>
              </w:rPr>
            </w:pPr>
            <w:r w:rsidRPr="00890771">
              <w:rPr>
                <w:rFonts w:ascii="Times New Roman" w:hAnsi="Times New Roman" w:cs="Times New Roman"/>
                <w:color w:val="000000"/>
                <w:lang w:eastAsia="id-ID"/>
              </w:rPr>
              <w:t>0.613990</w:t>
            </w: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ind w:right="10"/>
              <w:jc w:val="center"/>
              <w:rPr>
                <w:rFonts w:ascii="Times New Roman" w:hAnsi="Times New Roman" w:cs="Times New Roman"/>
                <w:color w:val="000000"/>
                <w:lang w:eastAsia="id-ID"/>
              </w:rPr>
            </w:pPr>
          </w:p>
        </w:tc>
      </w:tr>
      <w:tr w:rsidR="003249BC" w:rsidRPr="00890771" w:rsidTr="004E0332">
        <w:trPr>
          <w:trHeight w:hRule="exact" w:val="90"/>
          <w:jc w:val="center"/>
        </w:trPr>
        <w:tc>
          <w:tcPr>
            <w:tcW w:w="2017" w:type="dxa"/>
            <w:tcBorders>
              <w:top w:val="nil"/>
              <w:left w:val="nil"/>
              <w:bottom w:val="double" w:sz="6" w:space="0"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double" w:sz="6" w:space="0"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double" w:sz="6" w:space="0"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double" w:sz="6" w:space="0"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double" w:sz="6" w:space="0" w:color="auto"/>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r w:rsidR="003249BC" w:rsidRPr="00890771" w:rsidTr="004E0332">
        <w:trPr>
          <w:trHeight w:hRule="exact" w:val="135"/>
          <w:jc w:val="center"/>
        </w:trPr>
        <w:tc>
          <w:tcPr>
            <w:tcW w:w="201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103"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1208"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c>
          <w:tcPr>
            <w:tcW w:w="997" w:type="dxa"/>
            <w:tcBorders>
              <w:top w:val="nil"/>
              <w:left w:val="nil"/>
              <w:bottom w:val="nil"/>
              <w:right w:val="nil"/>
            </w:tcBorders>
            <w:vAlign w:val="bottom"/>
          </w:tcPr>
          <w:p w:rsidR="003249BC" w:rsidRPr="00890771" w:rsidRDefault="003249BC" w:rsidP="00A563AC">
            <w:pPr>
              <w:autoSpaceDE w:val="0"/>
              <w:autoSpaceDN w:val="0"/>
              <w:adjustRightInd w:val="0"/>
              <w:spacing w:line="240" w:lineRule="auto"/>
              <w:jc w:val="center"/>
              <w:rPr>
                <w:rFonts w:ascii="Times New Roman" w:hAnsi="Times New Roman" w:cs="Times New Roman"/>
                <w:color w:val="000000"/>
                <w:lang w:eastAsia="id-ID"/>
              </w:rPr>
            </w:pPr>
          </w:p>
        </w:tc>
      </w:tr>
    </w:tbl>
    <w:p w:rsidR="00E63D4F" w:rsidRDefault="00E63D4F" w:rsidP="00A563AC">
      <w:pPr>
        <w:autoSpaceDE w:val="0"/>
        <w:autoSpaceDN w:val="0"/>
        <w:adjustRightInd w:val="0"/>
        <w:spacing w:line="360" w:lineRule="auto"/>
        <w:ind w:firstLine="720"/>
        <w:jc w:val="both"/>
        <w:rPr>
          <w:rFonts w:ascii="Times New Roman" w:hAnsi="Times New Roman" w:cs="Times New Roman"/>
          <w:sz w:val="24"/>
          <w:szCs w:val="24"/>
        </w:rPr>
      </w:pPr>
      <w:r w:rsidRPr="00E63D4F">
        <w:rPr>
          <w:rFonts w:ascii="Times New Roman" w:hAnsi="Times New Roman" w:cs="Times New Roman"/>
          <w:sz w:val="24"/>
          <w:szCs w:val="24"/>
        </w:rPr>
        <w:t xml:space="preserve">Source: </w:t>
      </w:r>
      <w:r w:rsidR="004E241D">
        <w:rPr>
          <w:rFonts w:ascii="Times New Roman" w:hAnsi="Times New Roman" w:cs="Times New Roman"/>
          <w:sz w:val="24"/>
          <w:szCs w:val="24"/>
        </w:rPr>
        <w:t>Data Processed, 2018</w:t>
      </w:r>
    </w:p>
    <w:p w:rsidR="00E63D4F" w:rsidRDefault="004E241D" w:rsidP="00E63D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table 6</w:t>
      </w:r>
      <w:r w:rsidR="00E63D4F" w:rsidRPr="00E63D4F">
        <w:rPr>
          <w:rFonts w:ascii="Times New Roman" w:hAnsi="Times New Roman" w:cs="Times New Roman"/>
          <w:sz w:val="24"/>
          <w:szCs w:val="24"/>
        </w:rPr>
        <w:t xml:space="preserve"> above, we can see that the Obs * R-square probability value is 1.075493 compared to the level of significance (alpha). If the probability of significance is above 0.05 or 0.5841, it can be concluded that there is no heteroscedasticity.</w:t>
      </w:r>
    </w:p>
    <w:p w:rsidR="004E241D" w:rsidRDefault="004E241D" w:rsidP="00E63D4F">
      <w:pPr>
        <w:spacing w:after="0" w:line="360" w:lineRule="auto"/>
        <w:ind w:firstLine="720"/>
        <w:jc w:val="both"/>
        <w:rPr>
          <w:rFonts w:ascii="Times New Roman" w:hAnsi="Times New Roman" w:cs="Times New Roman"/>
          <w:sz w:val="24"/>
          <w:szCs w:val="24"/>
        </w:rPr>
      </w:pPr>
    </w:p>
    <w:p w:rsidR="00306C1E" w:rsidRPr="00EC4201" w:rsidRDefault="00A563AC" w:rsidP="00E63D4F">
      <w:pPr>
        <w:spacing w:after="0" w:line="360" w:lineRule="auto"/>
        <w:jc w:val="both"/>
        <w:rPr>
          <w:rFonts w:ascii="Times New Roman" w:hAnsi="Times New Roman" w:cs="Times New Roman"/>
          <w:b/>
          <w:sz w:val="24"/>
          <w:szCs w:val="24"/>
        </w:rPr>
      </w:pPr>
      <w:r>
        <w:rPr>
          <w:rFonts w:ascii="Times New Roman" w:eastAsia="ArialMT" w:hAnsi="Times New Roman" w:cs="Times New Roman"/>
          <w:b/>
          <w:sz w:val="24"/>
          <w:szCs w:val="24"/>
        </w:rPr>
        <w:t>4.4</w:t>
      </w:r>
      <w:r>
        <w:rPr>
          <w:rFonts w:ascii="Times New Roman" w:eastAsia="ArialMT" w:hAnsi="Times New Roman" w:cs="Times New Roman"/>
          <w:b/>
          <w:sz w:val="24"/>
          <w:szCs w:val="24"/>
        </w:rPr>
        <w:tab/>
      </w:r>
      <w:r w:rsidR="004E241D">
        <w:rPr>
          <w:rFonts w:ascii="Times New Roman" w:eastAsia="ArialMT" w:hAnsi="Times New Roman" w:cs="Times New Roman"/>
          <w:b/>
          <w:sz w:val="24"/>
          <w:szCs w:val="24"/>
        </w:rPr>
        <w:t xml:space="preserve">Resulth </w:t>
      </w:r>
      <w:r w:rsidR="002A6076" w:rsidRPr="002A6076">
        <w:rPr>
          <w:rFonts w:ascii="Times New Roman" w:eastAsia="ArialMT" w:hAnsi="Times New Roman" w:cs="Times New Roman"/>
          <w:b/>
          <w:sz w:val="24"/>
          <w:szCs w:val="24"/>
        </w:rPr>
        <w:t>Hypothesis testing</w:t>
      </w:r>
    </w:p>
    <w:p w:rsidR="00E423B8" w:rsidRPr="00890771" w:rsidRDefault="00E423B8" w:rsidP="00E423B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4.4.2</w:t>
      </w:r>
      <w:r>
        <w:rPr>
          <w:rFonts w:ascii="Times New Roman" w:hAnsi="Times New Roman" w:cs="Times New Roman"/>
          <w:b/>
          <w:sz w:val="24"/>
          <w:szCs w:val="24"/>
        </w:rPr>
        <w:tab/>
      </w:r>
      <w:r w:rsidRPr="002A6076">
        <w:rPr>
          <w:rFonts w:ascii="Times New Roman" w:hAnsi="Times New Roman" w:cs="Times New Roman"/>
          <w:b/>
          <w:sz w:val="24"/>
          <w:szCs w:val="24"/>
        </w:rPr>
        <w:t>T test (Partial Test)</w:t>
      </w:r>
    </w:p>
    <w:p w:rsidR="00E423B8" w:rsidRDefault="00E423B8" w:rsidP="00E423B8">
      <w:pPr>
        <w:tabs>
          <w:tab w:val="left" w:pos="426"/>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A6076">
        <w:rPr>
          <w:rFonts w:ascii="Times New Roman" w:hAnsi="Times New Roman" w:cs="Times New Roman"/>
          <w:color w:val="000000"/>
          <w:sz w:val="24"/>
          <w:szCs w:val="24"/>
          <w:lang w:val="en-US"/>
        </w:rPr>
        <w:t>The t test is used to see the significance of the effect of individual independent variables on the dependent variable by assuming that other variables are constant. This test is done by comparing t count with t table (Sulaiman, 2004: 87). To test the partial effect can be done in two ways to compare the value of t count with t table.</w:t>
      </w:r>
    </w:p>
    <w:p w:rsidR="00E423B8" w:rsidRPr="002A6076" w:rsidRDefault="00E423B8" w:rsidP="00E423B8">
      <w:pPr>
        <w:tabs>
          <w:tab w:val="left" w:pos="426"/>
        </w:tabs>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A6076">
        <w:rPr>
          <w:rFonts w:ascii="Times New Roman" w:hAnsi="Times New Roman" w:cs="Times New Roman"/>
          <w:color w:val="000000"/>
          <w:sz w:val="24"/>
          <w:szCs w:val="24"/>
          <w:lang w:val="en-US"/>
        </w:rPr>
        <w:t xml:space="preserve">From the results of the partial test calculation between exports and inflation, the calculated t value is -1.263788, and ttable is 1.717 or (-1.263788 &lt;1,717) or significance (0.2184&gt; 0.05). </w:t>
      </w:r>
      <w:r>
        <w:rPr>
          <w:rFonts w:ascii="Times New Roman" w:hAnsi="Times New Roman" w:cs="Times New Roman"/>
          <w:color w:val="000000"/>
          <w:sz w:val="24"/>
          <w:szCs w:val="24"/>
        </w:rPr>
        <w:t>Th</w:t>
      </w:r>
      <w:r w:rsidRPr="002A6076">
        <w:rPr>
          <w:rFonts w:ascii="Times New Roman" w:hAnsi="Times New Roman" w:cs="Times New Roman"/>
          <w:color w:val="000000"/>
          <w:sz w:val="24"/>
          <w:szCs w:val="24"/>
          <w:lang w:val="en-US"/>
        </w:rPr>
        <w:t>e tcount is smaller than t table, it can be concluded that exports have no effect on inflation so the proposed hypothesis is rejected.</w:t>
      </w:r>
    </w:p>
    <w:p w:rsidR="00E423B8" w:rsidRDefault="00E423B8" w:rsidP="00E423B8">
      <w:pPr>
        <w:tabs>
          <w:tab w:val="left" w:pos="426"/>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2A6076">
        <w:rPr>
          <w:rFonts w:ascii="Times New Roman" w:hAnsi="Times New Roman" w:cs="Times New Roman"/>
          <w:color w:val="000000"/>
          <w:sz w:val="24"/>
          <w:szCs w:val="24"/>
          <w:lang w:val="en-US"/>
        </w:rPr>
        <w:t>From the results of the partial test calculation between imports and inflation, the value of t arithmetic is 5.771379, and ttable is 1.717 or 5.771379&gt; 1.717)</w:t>
      </w:r>
      <w:r>
        <w:rPr>
          <w:rFonts w:ascii="Times New Roman" w:hAnsi="Times New Roman" w:cs="Times New Roman"/>
          <w:color w:val="000000"/>
          <w:sz w:val="24"/>
          <w:szCs w:val="24"/>
        </w:rPr>
        <w:t>. T</w:t>
      </w:r>
      <w:r w:rsidRPr="002A6076">
        <w:rPr>
          <w:rFonts w:ascii="Times New Roman" w:hAnsi="Times New Roman" w:cs="Times New Roman"/>
          <w:color w:val="000000"/>
          <w:sz w:val="24"/>
          <w:szCs w:val="24"/>
          <w:lang w:val="en-US"/>
        </w:rPr>
        <w:t>he tcount is greater than t table, it can be concluded that imports have a significant effect on inflation so the proposed hypothesis is accepted as the truth.</w:t>
      </w:r>
    </w:p>
    <w:p w:rsidR="00E423B8" w:rsidRPr="00E423B8" w:rsidRDefault="00E423B8" w:rsidP="00E423B8">
      <w:pPr>
        <w:tabs>
          <w:tab w:val="left" w:pos="426"/>
        </w:tabs>
        <w:autoSpaceDE w:val="0"/>
        <w:autoSpaceDN w:val="0"/>
        <w:adjustRightInd w:val="0"/>
        <w:spacing w:after="0" w:line="360" w:lineRule="auto"/>
        <w:jc w:val="both"/>
        <w:rPr>
          <w:rFonts w:ascii="Times New Roman" w:hAnsi="Times New Roman" w:cs="Times New Roman"/>
          <w:color w:val="000000"/>
          <w:sz w:val="24"/>
          <w:szCs w:val="24"/>
        </w:rPr>
      </w:pPr>
    </w:p>
    <w:p w:rsidR="00C776CE" w:rsidRPr="004E241D" w:rsidRDefault="00A563AC" w:rsidP="00A563AC">
      <w:pPr>
        <w:pStyle w:val="Default"/>
        <w:spacing w:line="360" w:lineRule="auto"/>
        <w:jc w:val="both"/>
        <w:rPr>
          <w:b/>
          <w:lang w:val="id-ID"/>
        </w:rPr>
      </w:pPr>
      <w:r>
        <w:rPr>
          <w:b/>
          <w:lang w:val="id-ID"/>
        </w:rPr>
        <w:t>4.4.1</w:t>
      </w:r>
      <w:r>
        <w:rPr>
          <w:b/>
          <w:lang w:val="id-ID"/>
        </w:rPr>
        <w:tab/>
      </w:r>
      <w:r w:rsidR="004E241D">
        <w:rPr>
          <w:rFonts w:eastAsia="ArialMT"/>
          <w:b/>
        </w:rPr>
        <w:t>Resulth</w:t>
      </w:r>
      <w:r w:rsidR="004E241D" w:rsidRPr="002A6076">
        <w:rPr>
          <w:b/>
        </w:rPr>
        <w:t xml:space="preserve"> </w:t>
      </w:r>
      <w:r w:rsidR="004E241D">
        <w:rPr>
          <w:b/>
          <w:lang w:val="id-ID"/>
        </w:rPr>
        <w:t xml:space="preserve"> of </w:t>
      </w:r>
      <w:r w:rsidR="004E241D">
        <w:rPr>
          <w:b/>
        </w:rPr>
        <w:t xml:space="preserve">F Test </w:t>
      </w:r>
    </w:p>
    <w:p w:rsidR="002A6076" w:rsidRPr="002A6076" w:rsidRDefault="002A6076" w:rsidP="002A6076">
      <w:pPr>
        <w:spacing w:after="0" w:line="360" w:lineRule="auto"/>
        <w:ind w:firstLine="720"/>
        <w:jc w:val="both"/>
        <w:rPr>
          <w:rFonts w:ascii="Times New Roman" w:hAnsi="Times New Roman" w:cs="Times New Roman"/>
          <w:sz w:val="24"/>
          <w:szCs w:val="24"/>
        </w:rPr>
      </w:pPr>
      <w:r w:rsidRPr="002A6076">
        <w:rPr>
          <w:rFonts w:ascii="Times New Roman" w:hAnsi="Times New Roman" w:cs="Times New Roman"/>
          <w:sz w:val="24"/>
          <w:szCs w:val="24"/>
        </w:rPr>
        <w:t>The F test is conducted to see the effect of the overall independent variables on the dependent variable. Testing is done by comparing the value of F count with Ftable. (Sulaiman, 2004). Based on probability values. If the significance value is smaller than 0.05 or 5%, the proposed hypothesis is accepted or said to be significant. If the significance value is greater than 0.05 or 5%, the proposed hypothesis is rejected or not significant.</w:t>
      </w:r>
    </w:p>
    <w:p w:rsidR="002A6076" w:rsidRDefault="00AE3712" w:rsidP="002A6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Table 4</w:t>
      </w:r>
      <w:r w:rsidR="002A6076" w:rsidRPr="002A6076">
        <w:rPr>
          <w:rFonts w:ascii="Times New Roman" w:hAnsi="Times New Roman" w:cs="Times New Roman"/>
          <w:sz w:val="24"/>
          <w:szCs w:val="24"/>
        </w:rPr>
        <w:t xml:space="preserve"> above, it can be seen that the results of the F test show the F value of 19.88497 with a significance of 0.00008. The significance value is smaller than 0.05 so that it can be concluded that the independent variables, namely exports and imports simultaneously have a significant effect on inflation so that the proposed hypothesis is rejected the truth.</w:t>
      </w:r>
    </w:p>
    <w:p w:rsidR="00AE3712" w:rsidRDefault="00AE3712" w:rsidP="002A6076">
      <w:pPr>
        <w:spacing w:after="0" w:line="360" w:lineRule="auto"/>
        <w:ind w:firstLine="720"/>
        <w:jc w:val="both"/>
        <w:rPr>
          <w:rFonts w:ascii="Times New Roman" w:hAnsi="Times New Roman" w:cs="Times New Roman"/>
          <w:sz w:val="24"/>
          <w:szCs w:val="24"/>
        </w:rPr>
      </w:pPr>
    </w:p>
    <w:p w:rsidR="00AE3712" w:rsidRPr="00AE3712" w:rsidRDefault="00AE3712" w:rsidP="002A6076">
      <w:pPr>
        <w:tabs>
          <w:tab w:val="left" w:pos="426"/>
        </w:tabs>
        <w:autoSpaceDE w:val="0"/>
        <w:autoSpaceDN w:val="0"/>
        <w:adjustRightInd w:val="0"/>
        <w:spacing w:after="0" w:line="360" w:lineRule="auto"/>
        <w:jc w:val="both"/>
        <w:rPr>
          <w:rFonts w:ascii="Times New Roman" w:hAnsi="Times New Roman" w:cs="Times New Roman"/>
          <w:b/>
          <w:color w:val="000000"/>
          <w:sz w:val="24"/>
        </w:rPr>
      </w:pPr>
    </w:p>
    <w:p w:rsidR="00C36B51" w:rsidRDefault="00C36B51" w:rsidP="00A563AC">
      <w:pPr>
        <w:tabs>
          <w:tab w:val="left" w:pos="284"/>
        </w:tabs>
        <w:autoSpaceDE w:val="0"/>
        <w:autoSpaceDN w:val="0"/>
        <w:adjustRightInd w:val="0"/>
        <w:spacing w:after="0" w:line="360" w:lineRule="auto"/>
        <w:jc w:val="both"/>
        <w:rPr>
          <w:rFonts w:ascii="Times New Roman" w:hAnsi="Times New Roman" w:cs="Times New Roman"/>
          <w:b/>
          <w:color w:val="000000"/>
          <w:sz w:val="24"/>
        </w:rPr>
      </w:pPr>
      <w:r w:rsidRPr="00C36B51">
        <w:rPr>
          <w:rFonts w:ascii="Times New Roman" w:hAnsi="Times New Roman" w:cs="Times New Roman"/>
          <w:b/>
          <w:color w:val="000000"/>
          <w:sz w:val="24"/>
          <w:lang w:val="en-US"/>
        </w:rPr>
        <w:t xml:space="preserve">4.5 </w:t>
      </w:r>
      <w:r>
        <w:rPr>
          <w:rFonts w:ascii="Times New Roman" w:hAnsi="Times New Roman" w:cs="Times New Roman"/>
          <w:b/>
          <w:color w:val="000000"/>
          <w:sz w:val="24"/>
        </w:rPr>
        <w:tab/>
      </w:r>
      <w:r w:rsidRPr="00C36B51">
        <w:rPr>
          <w:rFonts w:ascii="Times New Roman" w:hAnsi="Times New Roman" w:cs="Times New Roman"/>
          <w:b/>
          <w:color w:val="000000"/>
          <w:sz w:val="24"/>
          <w:lang w:val="en-US"/>
        </w:rPr>
        <w:t>Discussion</w:t>
      </w:r>
    </w:p>
    <w:p w:rsidR="003249BC" w:rsidRPr="00890771" w:rsidRDefault="00A563AC" w:rsidP="00A563AC">
      <w:pPr>
        <w:tabs>
          <w:tab w:val="left" w:pos="284"/>
        </w:tabs>
        <w:autoSpaceDE w:val="0"/>
        <w:autoSpaceDN w:val="0"/>
        <w:adjustRightInd w:val="0"/>
        <w:spacing w:after="0" w:line="360" w:lineRule="auto"/>
        <w:jc w:val="both"/>
        <w:rPr>
          <w:rFonts w:ascii="Times New Roman" w:hAnsi="Times New Roman" w:cs="Times New Roman"/>
          <w:b/>
          <w:color w:val="000000"/>
          <w:sz w:val="24"/>
        </w:rPr>
      </w:pPr>
      <w:r>
        <w:rPr>
          <w:rFonts w:ascii="Times New Roman" w:hAnsi="Times New Roman" w:cs="Times New Roman"/>
          <w:b/>
          <w:color w:val="000000"/>
          <w:sz w:val="24"/>
        </w:rPr>
        <w:t>4.5.1</w:t>
      </w:r>
      <w:r>
        <w:rPr>
          <w:rFonts w:ascii="Times New Roman" w:hAnsi="Times New Roman" w:cs="Times New Roman"/>
          <w:b/>
          <w:color w:val="000000"/>
          <w:sz w:val="24"/>
        </w:rPr>
        <w:tab/>
      </w:r>
      <w:r w:rsidR="007509BC">
        <w:rPr>
          <w:rFonts w:ascii="Times New Roman" w:hAnsi="Times New Roman" w:cs="Times New Roman"/>
          <w:b/>
          <w:color w:val="000000"/>
          <w:sz w:val="24"/>
        </w:rPr>
        <w:t xml:space="preserve">Effect of </w:t>
      </w:r>
      <w:r w:rsidR="00C36B51" w:rsidRPr="00C36B51">
        <w:rPr>
          <w:rFonts w:ascii="Times New Roman" w:hAnsi="Times New Roman" w:cs="Times New Roman"/>
          <w:b/>
          <w:color w:val="000000"/>
          <w:sz w:val="24"/>
        </w:rPr>
        <w:t>Export Influence on Inflation</w:t>
      </w:r>
    </w:p>
    <w:p w:rsidR="00C36B51" w:rsidRDefault="00C36B51" w:rsidP="0082699E">
      <w:pPr>
        <w:autoSpaceDE w:val="0"/>
        <w:autoSpaceDN w:val="0"/>
        <w:adjustRightInd w:val="0"/>
        <w:spacing w:line="360" w:lineRule="auto"/>
        <w:ind w:firstLine="720"/>
        <w:jc w:val="both"/>
        <w:rPr>
          <w:rFonts w:ascii="Times New Roman" w:hAnsi="Times New Roman" w:cs="Times New Roman"/>
          <w:color w:val="000000"/>
          <w:sz w:val="24"/>
          <w:szCs w:val="24"/>
        </w:rPr>
      </w:pPr>
      <w:r w:rsidRPr="00C36B51">
        <w:rPr>
          <w:rFonts w:ascii="Times New Roman" w:hAnsi="Times New Roman" w:cs="Times New Roman"/>
          <w:color w:val="000000"/>
          <w:sz w:val="24"/>
          <w:szCs w:val="24"/>
        </w:rPr>
        <w:t>Based on the results of statistical testing, exports did not significantly influence inflation in Indonesia in the 1990-2016 period. Not the effect of exports on inflation was due to the increase in domestic prices of goods</w:t>
      </w:r>
      <w:r w:rsidR="00B970BD">
        <w:rPr>
          <w:rFonts w:ascii="Times New Roman" w:hAnsi="Times New Roman" w:cs="Times New Roman"/>
          <w:color w:val="000000"/>
          <w:sz w:val="24"/>
          <w:szCs w:val="24"/>
        </w:rPr>
        <w:t>,</w:t>
      </w:r>
      <w:r w:rsidRPr="00C36B51">
        <w:rPr>
          <w:rFonts w:ascii="Times New Roman" w:hAnsi="Times New Roman" w:cs="Times New Roman"/>
          <w:color w:val="000000"/>
          <w:sz w:val="24"/>
          <w:szCs w:val="24"/>
        </w:rPr>
        <w:t xml:space="preserve"> the increase in the rupiah exchange rate and availability of goods at the level of traders and distributors. In addition, the value of Indonesian exports on average during that period was higher than the value of imports. The results of this study support previous research by Silvia, Wardi, and Aimon (2013) which states that Indonesian exports have no significant effect on inflation.</w:t>
      </w:r>
    </w:p>
    <w:p w:rsidR="00B970BD" w:rsidRPr="00890771" w:rsidRDefault="00B970BD" w:rsidP="0082699E">
      <w:pPr>
        <w:autoSpaceDE w:val="0"/>
        <w:autoSpaceDN w:val="0"/>
        <w:adjustRightInd w:val="0"/>
        <w:spacing w:line="360" w:lineRule="auto"/>
        <w:ind w:firstLine="720"/>
        <w:jc w:val="both"/>
        <w:rPr>
          <w:rFonts w:ascii="Times New Roman" w:hAnsi="Times New Roman" w:cs="Times New Roman"/>
          <w:color w:val="000000"/>
          <w:sz w:val="24"/>
          <w:szCs w:val="24"/>
        </w:rPr>
      </w:pPr>
    </w:p>
    <w:p w:rsidR="00C36B51" w:rsidRDefault="00C36B51" w:rsidP="00C36B51">
      <w:pPr>
        <w:tabs>
          <w:tab w:val="left" w:pos="284"/>
        </w:tabs>
        <w:autoSpaceDE w:val="0"/>
        <w:autoSpaceDN w:val="0"/>
        <w:adjustRightInd w:val="0"/>
        <w:spacing w:after="0" w:line="360" w:lineRule="auto"/>
        <w:jc w:val="both"/>
        <w:rPr>
          <w:rFonts w:ascii="Times New Roman" w:hAnsi="Times New Roman" w:cs="Times New Roman"/>
          <w:b/>
          <w:color w:val="000000"/>
          <w:sz w:val="24"/>
        </w:rPr>
      </w:pPr>
      <w:r w:rsidRPr="00C36B51">
        <w:rPr>
          <w:rFonts w:ascii="Times New Roman" w:hAnsi="Times New Roman" w:cs="Times New Roman"/>
          <w:b/>
          <w:color w:val="000000"/>
          <w:sz w:val="24"/>
          <w:lang w:val="en-US"/>
        </w:rPr>
        <w:lastRenderedPageBreak/>
        <w:t xml:space="preserve">4.5.2 </w:t>
      </w:r>
      <w:r>
        <w:rPr>
          <w:rFonts w:ascii="Times New Roman" w:hAnsi="Times New Roman" w:cs="Times New Roman"/>
          <w:b/>
          <w:color w:val="000000"/>
          <w:sz w:val="24"/>
        </w:rPr>
        <w:tab/>
      </w:r>
      <w:r w:rsidRPr="00C36B51">
        <w:rPr>
          <w:rFonts w:ascii="Times New Roman" w:hAnsi="Times New Roman" w:cs="Times New Roman"/>
          <w:b/>
          <w:color w:val="000000"/>
          <w:sz w:val="24"/>
          <w:lang w:val="en-US"/>
        </w:rPr>
        <w:t>Effects of Imports on Inflation</w:t>
      </w:r>
    </w:p>
    <w:p w:rsidR="00C36B51" w:rsidRDefault="003249BC" w:rsidP="00C36B5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890771">
        <w:rPr>
          <w:rFonts w:ascii="Times New Roman" w:hAnsi="Times New Roman" w:cs="Times New Roman"/>
          <w:color w:val="000000"/>
          <w:sz w:val="24"/>
        </w:rPr>
        <w:tab/>
      </w:r>
      <w:r w:rsidRPr="00890771">
        <w:rPr>
          <w:rFonts w:ascii="Times New Roman" w:hAnsi="Times New Roman" w:cs="Times New Roman"/>
          <w:color w:val="000000"/>
          <w:sz w:val="24"/>
        </w:rPr>
        <w:tab/>
      </w:r>
      <w:r w:rsidR="00C36B51" w:rsidRPr="00C36B51">
        <w:rPr>
          <w:rFonts w:ascii="Times New Roman" w:hAnsi="Times New Roman" w:cs="Times New Roman"/>
          <w:color w:val="000000"/>
          <w:sz w:val="24"/>
          <w:szCs w:val="24"/>
        </w:rPr>
        <w:t>Based on the results of the study, it is known that imports affect inflation in Indonesia. High import policy indicates that there is no or less availability of goods needed at the domestic level, this will cause a surge in the price of goods due to increased demand. The results of this study support previous research by and Aimon (2013) which states that Indonesian imports have a significant effect on inflation.</w:t>
      </w:r>
    </w:p>
    <w:p w:rsidR="00C36B51" w:rsidRDefault="00C36B51" w:rsidP="00C36B5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
    <w:p w:rsidR="00C36B51" w:rsidRDefault="00A563AC" w:rsidP="00C36B51">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00C36B51">
        <w:rPr>
          <w:rFonts w:ascii="Times New Roman" w:eastAsia="Times New Roman" w:hAnsi="Times New Roman" w:cs="Times New Roman"/>
          <w:b/>
          <w:sz w:val="24"/>
          <w:szCs w:val="24"/>
        </w:rPr>
        <w:tab/>
        <w:t>CLOSING</w:t>
      </w:r>
    </w:p>
    <w:p w:rsidR="007745E3" w:rsidRPr="00EC4201" w:rsidRDefault="00A563AC" w:rsidP="00C36B51">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b/>
          <w:sz w:val="24"/>
          <w:szCs w:val="24"/>
        </w:rPr>
        <w:tab/>
      </w:r>
      <w:r w:rsidR="00C36B51" w:rsidRPr="00C36B51">
        <w:rPr>
          <w:rFonts w:ascii="Times New Roman" w:eastAsia="Times New Roman" w:hAnsi="Times New Roman" w:cs="Times New Roman"/>
          <w:b/>
          <w:sz w:val="24"/>
          <w:szCs w:val="24"/>
        </w:rPr>
        <w:t>Conclusion</w:t>
      </w:r>
    </w:p>
    <w:p w:rsidR="00C776CE" w:rsidRPr="00890771" w:rsidRDefault="00DF7F69" w:rsidP="008269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resulth of the above research, some conclusions can be drawn as follows</w:t>
      </w:r>
      <w:r w:rsidR="00C776CE" w:rsidRPr="00890771">
        <w:rPr>
          <w:rFonts w:ascii="Times New Roman" w:hAnsi="Times New Roman" w:cs="Times New Roman"/>
          <w:sz w:val="24"/>
          <w:szCs w:val="24"/>
        </w:rPr>
        <w:t>:</w:t>
      </w:r>
    </w:p>
    <w:p w:rsidR="00C776CE" w:rsidRPr="00890771" w:rsidRDefault="00C776CE" w:rsidP="00C36B51">
      <w:pPr>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4"/>
        </w:rPr>
      </w:pPr>
      <w:r w:rsidRPr="00890771">
        <w:rPr>
          <w:rFonts w:ascii="Times New Roman" w:hAnsi="Times New Roman" w:cs="Times New Roman"/>
          <w:color w:val="000000"/>
          <w:sz w:val="24"/>
        </w:rPr>
        <w:t xml:space="preserve">Ekspor </w:t>
      </w:r>
      <w:r w:rsidR="00DF59E6">
        <w:rPr>
          <w:rFonts w:ascii="Times New Roman" w:hAnsi="Times New Roman" w:cs="Times New Roman"/>
          <w:color w:val="000000"/>
          <w:sz w:val="24"/>
        </w:rPr>
        <w:t xml:space="preserve">do not effect inflation </w:t>
      </w:r>
      <w:r w:rsidR="00DF59E6" w:rsidRPr="00E24479">
        <w:rPr>
          <w:rFonts w:ascii="Times New Roman" w:hAnsi="Times New Roman" w:cs="Times New Roman"/>
          <w:color w:val="FF0000"/>
          <w:sz w:val="24"/>
        </w:rPr>
        <w:t xml:space="preserve">AAA </w:t>
      </w:r>
      <w:r w:rsidR="00DF59E6">
        <w:rPr>
          <w:rFonts w:ascii="Times New Roman" w:hAnsi="Times New Roman" w:cs="Times New Roman"/>
          <w:color w:val="000000"/>
          <w:sz w:val="24"/>
        </w:rPr>
        <w:t>in the year 1990-2016</w:t>
      </w:r>
      <w:r w:rsidRPr="00890771">
        <w:rPr>
          <w:rFonts w:ascii="Times New Roman" w:hAnsi="Times New Roman" w:cs="Times New Roman"/>
          <w:color w:val="000000"/>
          <w:sz w:val="24"/>
        </w:rPr>
        <w:t>.</w:t>
      </w:r>
    </w:p>
    <w:p w:rsidR="00C776CE" w:rsidRPr="00C776CE" w:rsidRDefault="00E24479" w:rsidP="00C36B51">
      <w:pPr>
        <w:numPr>
          <w:ilvl w:val="0"/>
          <w:numId w:val="27"/>
        </w:numPr>
        <w:autoSpaceDE w:val="0"/>
        <w:autoSpaceDN w:val="0"/>
        <w:adjustRightInd w:val="0"/>
        <w:spacing w:after="0" w:line="360" w:lineRule="auto"/>
        <w:ind w:left="709" w:hanging="425"/>
        <w:jc w:val="both"/>
        <w:rPr>
          <w:rFonts w:ascii="Times New Roman" w:hAnsi="Times New Roman" w:cs="Times New Roman"/>
          <w:color w:val="000000"/>
          <w:sz w:val="24"/>
        </w:rPr>
      </w:pPr>
      <w:r>
        <w:rPr>
          <w:rFonts w:ascii="Times New Roman" w:hAnsi="Times New Roman" w:cs="Times New Roman"/>
          <w:color w:val="000000"/>
          <w:sz w:val="24"/>
        </w:rPr>
        <w:t xml:space="preserve">Imports effect siqnifikanly and </w:t>
      </w:r>
      <w:r w:rsidRPr="0018192F">
        <w:rPr>
          <w:rFonts w:ascii="Times New Roman" w:hAnsi="Times New Roman" w:cs="Times New Roman"/>
          <w:color w:val="FF0000"/>
          <w:sz w:val="24"/>
        </w:rPr>
        <w:t>AAA</w:t>
      </w:r>
      <w:r>
        <w:rPr>
          <w:rFonts w:ascii="Times New Roman" w:hAnsi="Times New Roman" w:cs="Times New Roman"/>
          <w:color w:val="000000"/>
          <w:sz w:val="24"/>
        </w:rPr>
        <w:t xml:space="preserve"> to inflation in Indonesia in the year 1990-2016</w:t>
      </w:r>
      <w:r w:rsidR="00C776CE" w:rsidRPr="00890771">
        <w:rPr>
          <w:rFonts w:ascii="Times New Roman" w:hAnsi="Times New Roman" w:cs="Times New Roman"/>
          <w:color w:val="000000"/>
          <w:sz w:val="24"/>
        </w:rPr>
        <w:t>.</w:t>
      </w:r>
    </w:p>
    <w:p w:rsidR="00C776CE" w:rsidRPr="00890771" w:rsidRDefault="00A563AC" w:rsidP="00A563AC">
      <w:pPr>
        <w:spacing w:after="0" w:line="36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r>
      <w:r w:rsidR="00C36B51" w:rsidRPr="00C36B51">
        <w:rPr>
          <w:rFonts w:ascii="Times New Roman" w:hAnsi="Times New Roman" w:cs="Times New Roman"/>
          <w:b/>
          <w:sz w:val="24"/>
          <w:szCs w:val="24"/>
        </w:rPr>
        <w:t>Suggestion</w:t>
      </w:r>
    </w:p>
    <w:p w:rsidR="00C36B51" w:rsidRPr="00C36B51" w:rsidRDefault="00C36B51" w:rsidP="00C36B51">
      <w:pPr>
        <w:spacing w:after="0" w:line="360" w:lineRule="auto"/>
        <w:ind w:left="709" w:hanging="425"/>
        <w:jc w:val="both"/>
        <w:rPr>
          <w:rFonts w:ascii="Times New Roman" w:hAnsi="Times New Roman" w:cs="Times New Roman"/>
          <w:sz w:val="24"/>
          <w:szCs w:val="24"/>
        </w:rPr>
      </w:pPr>
      <w:r w:rsidRPr="00C36B51">
        <w:rPr>
          <w:rFonts w:ascii="Times New Roman" w:hAnsi="Times New Roman" w:cs="Times New Roman"/>
          <w:sz w:val="24"/>
          <w:szCs w:val="24"/>
        </w:rPr>
        <w:t xml:space="preserve">1. </w:t>
      </w:r>
      <w:r>
        <w:rPr>
          <w:rFonts w:ascii="Times New Roman" w:hAnsi="Times New Roman" w:cs="Times New Roman"/>
          <w:sz w:val="24"/>
          <w:szCs w:val="24"/>
        </w:rPr>
        <w:tab/>
      </w:r>
      <w:r w:rsidRPr="00C36B51">
        <w:rPr>
          <w:rFonts w:ascii="Times New Roman" w:hAnsi="Times New Roman" w:cs="Times New Roman"/>
          <w:sz w:val="24"/>
          <w:szCs w:val="24"/>
        </w:rPr>
        <w:t>Further research is expected to be able to use a longer research period with the aim of getting better results. In addition, the next research is expected to be able to add other independent variables besides the independent variables that have existed in this study.</w:t>
      </w:r>
    </w:p>
    <w:p w:rsidR="00EC4201" w:rsidRDefault="00C36B51" w:rsidP="00C36B51">
      <w:pPr>
        <w:spacing w:after="0" w:line="360" w:lineRule="auto"/>
        <w:ind w:left="709" w:hanging="425"/>
        <w:jc w:val="both"/>
        <w:rPr>
          <w:rFonts w:ascii="Times New Roman" w:hAnsi="Times New Roman" w:cs="Times New Roman"/>
          <w:sz w:val="24"/>
          <w:szCs w:val="24"/>
        </w:rPr>
      </w:pPr>
      <w:r w:rsidRPr="00C36B51">
        <w:rPr>
          <w:rFonts w:ascii="Times New Roman" w:hAnsi="Times New Roman" w:cs="Times New Roman"/>
          <w:sz w:val="24"/>
          <w:szCs w:val="24"/>
        </w:rPr>
        <w:t xml:space="preserve">2. </w:t>
      </w:r>
      <w:r>
        <w:rPr>
          <w:rFonts w:ascii="Times New Roman" w:hAnsi="Times New Roman" w:cs="Times New Roman"/>
          <w:sz w:val="24"/>
          <w:szCs w:val="24"/>
        </w:rPr>
        <w:tab/>
      </w:r>
      <w:r w:rsidRPr="00C36B51">
        <w:rPr>
          <w:rFonts w:ascii="Times New Roman" w:hAnsi="Times New Roman" w:cs="Times New Roman"/>
          <w:sz w:val="24"/>
          <w:szCs w:val="24"/>
        </w:rPr>
        <w:t>Based on the research and discussion that has been conducted, the government needs to be careful in importing more than the export value because the increase in imports will have a proportional influence on the increase in inflation in Indonesia.</w:t>
      </w:r>
    </w:p>
    <w:p w:rsidR="00C36B51" w:rsidRPr="004B4920" w:rsidRDefault="00C36B51" w:rsidP="00C36B51">
      <w:pPr>
        <w:spacing w:after="0" w:line="360" w:lineRule="auto"/>
        <w:ind w:left="709" w:hanging="425"/>
        <w:jc w:val="both"/>
        <w:rPr>
          <w:rFonts w:ascii="Times New Roman" w:hAnsi="Times New Roman" w:cs="Times New Roman"/>
          <w:sz w:val="24"/>
          <w:szCs w:val="24"/>
        </w:rPr>
        <w:sectPr w:rsidR="00C36B51" w:rsidRPr="004B4920" w:rsidSect="009C0E59">
          <w:headerReference w:type="default" r:id="rId8"/>
          <w:headerReference w:type="first" r:id="rId9"/>
          <w:type w:val="continuous"/>
          <w:pgSz w:w="11907" w:h="16840" w:code="9"/>
          <w:pgMar w:top="2268" w:right="1701" w:bottom="1701" w:left="2268" w:header="1134" w:footer="720" w:gutter="0"/>
          <w:cols w:space="720"/>
          <w:docGrid w:linePitch="360"/>
        </w:sectPr>
      </w:pPr>
    </w:p>
    <w:p w:rsidR="00EC4201" w:rsidRDefault="00EC4201" w:rsidP="00A563AC">
      <w:pPr>
        <w:spacing w:after="0" w:line="360" w:lineRule="auto"/>
        <w:jc w:val="both"/>
        <w:rPr>
          <w:rFonts w:ascii="Times New Roman" w:hAnsi="Times New Roman" w:cs="Times New Roman"/>
          <w:sz w:val="24"/>
          <w:szCs w:val="24"/>
        </w:rPr>
      </w:pPr>
    </w:p>
    <w:p w:rsidR="00A25086" w:rsidRPr="004B4920" w:rsidRDefault="00C36B51" w:rsidP="00C36B5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REFERENCE</w:t>
      </w:r>
    </w:p>
    <w:p w:rsidR="00A563AC" w:rsidRPr="00A563AC" w:rsidRDefault="003C41D9" w:rsidP="00A563AC">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shd w:val="clear" w:color="auto" w:fill="FFFFFF"/>
        </w:rPr>
        <w:fldChar w:fldCharType="begin" w:fldLock="1"/>
      </w:r>
      <w:r w:rsidR="00A563AC">
        <w:rPr>
          <w:rFonts w:ascii="Times New Roman" w:hAnsi="Times New Roman" w:cs="Times New Roman"/>
          <w:sz w:val="24"/>
          <w:szCs w:val="24"/>
          <w:shd w:val="clear" w:color="auto" w:fill="FFFFFF"/>
        </w:rPr>
        <w:instrText xml:space="preserve">ADDIN Mendeley Bibliography CSL_BIBLIOGRAPHY </w:instrText>
      </w:r>
      <w:r>
        <w:rPr>
          <w:rFonts w:ascii="Times New Roman" w:hAnsi="Times New Roman" w:cs="Times New Roman"/>
          <w:sz w:val="24"/>
          <w:szCs w:val="24"/>
          <w:shd w:val="clear" w:color="auto" w:fill="FFFFFF"/>
        </w:rPr>
        <w:fldChar w:fldCharType="separate"/>
      </w:r>
      <w:r w:rsidR="00A563AC" w:rsidRPr="00A563AC">
        <w:rPr>
          <w:rFonts w:ascii="Times New Roman" w:hAnsi="Times New Roman" w:cs="Times New Roman"/>
          <w:noProof/>
          <w:sz w:val="24"/>
          <w:szCs w:val="24"/>
        </w:rPr>
        <w:t xml:space="preserve">Baldwin. (2005). </w:t>
      </w:r>
      <w:r w:rsidR="00A563AC" w:rsidRPr="00A563AC">
        <w:rPr>
          <w:rFonts w:ascii="Times New Roman" w:hAnsi="Times New Roman" w:cs="Times New Roman"/>
          <w:i/>
          <w:iCs/>
          <w:noProof/>
          <w:sz w:val="24"/>
          <w:szCs w:val="24"/>
        </w:rPr>
        <w:t>Pengantar Ekonomi Industri: Pendekatan struktur, Perilaku dan Kinerja Pasar</w:t>
      </w:r>
      <w:r w:rsidR="00A563AC" w:rsidRPr="00A563AC">
        <w:rPr>
          <w:rFonts w:ascii="Times New Roman" w:hAnsi="Times New Roman" w:cs="Times New Roman"/>
          <w:noProof/>
          <w:sz w:val="24"/>
          <w:szCs w:val="24"/>
        </w:rPr>
        <w:t>. Yogyakarta: BPFE Anggota IKAPI.</w:t>
      </w:r>
    </w:p>
    <w:p w:rsidR="00A563AC" w:rsidRPr="00A563AC" w:rsidRDefault="00A563AC" w:rsidP="00A563AC">
      <w:pPr>
        <w:widowControl w:val="0"/>
        <w:autoSpaceDE w:val="0"/>
        <w:autoSpaceDN w:val="0"/>
        <w:adjustRightInd w:val="0"/>
        <w:spacing w:line="360" w:lineRule="auto"/>
        <w:ind w:left="480" w:hanging="480"/>
        <w:rPr>
          <w:rFonts w:ascii="Times New Roman" w:hAnsi="Times New Roman" w:cs="Times New Roman"/>
          <w:noProof/>
          <w:sz w:val="24"/>
          <w:szCs w:val="24"/>
        </w:rPr>
      </w:pPr>
      <w:r w:rsidRPr="00A563AC">
        <w:rPr>
          <w:rFonts w:ascii="Times New Roman" w:hAnsi="Times New Roman" w:cs="Times New Roman"/>
          <w:noProof/>
          <w:sz w:val="24"/>
          <w:szCs w:val="24"/>
        </w:rPr>
        <w:t xml:space="preserve">Prasetyo, P. E. (2009). Perilaku dan Strategi Bersaing Agroindustri: Pendekatan... ...Game Theory. </w:t>
      </w:r>
      <w:r w:rsidRPr="00A563AC">
        <w:rPr>
          <w:rFonts w:ascii="Times New Roman" w:hAnsi="Times New Roman" w:cs="Times New Roman"/>
          <w:i/>
          <w:iCs/>
          <w:noProof/>
          <w:sz w:val="24"/>
          <w:szCs w:val="24"/>
        </w:rPr>
        <w:t>Media Ekonomi Dan Manajemen</w:t>
      </w:r>
      <w:r w:rsidRPr="00A563AC">
        <w:rPr>
          <w:rFonts w:ascii="Times New Roman" w:hAnsi="Times New Roman" w:cs="Times New Roman"/>
          <w:noProof/>
          <w:sz w:val="24"/>
          <w:szCs w:val="24"/>
        </w:rPr>
        <w:t xml:space="preserve">, </w:t>
      </w:r>
      <w:r w:rsidRPr="00A563AC">
        <w:rPr>
          <w:rFonts w:ascii="Times New Roman" w:hAnsi="Times New Roman" w:cs="Times New Roman"/>
          <w:i/>
          <w:iCs/>
          <w:noProof/>
          <w:sz w:val="24"/>
          <w:szCs w:val="24"/>
        </w:rPr>
        <w:t>Vol. 20. U</w:t>
      </w:r>
      <w:r w:rsidRPr="00A563AC">
        <w:rPr>
          <w:rFonts w:ascii="Times New Roman" w:hAnsi="Times New Roman" w:cs="Times New Roman"/>
          <w:noProof/>
          <w:sz w:val="24"/>
          <w:szCs w:val="24"/>
        </w:rPr>
        <w:t>.</w:t>
      </w:r>
    </w:p>
    <w:p w:rsidR="00A563AC" w:rsidRPr="00A563AC" w:rsidRDefault="00A563AC" w:rsidP="00A563AC">
      <w:pPr>
        <w:widowControl w:val="0"/>
        <w:autoSpaceDE w:val="0"/>
        <w:autoSpaceDN w:val="0"/>
        <w:adjustRightInd w:val="0"/>
        <w:spacing w:line="360" w:lineRule="auto"/>
        <w:ind w:left="480" w:hanging="480"/>
        <w:rPr>
          <w:rFonts w:ascii="Times New Roman" w:hAnsi="Times New Roman" w:cs="Times New Roman"/>
          <w:noProof/>
          <w:sz w:val="24"/>
        </w:rPr>
      </w:pPr>
      <w:r w:rsidRPr="00A563AC">
        <w:rPr>
          <w:rFonts w:ascii="Times New Roman" w:hAnsi="Times New Roman" w:cs="Times New Roman"/>
          <w:noProof/>
          <w:sz w:val="24"/>
          <w:szCs w:val="24"/>
        </w:rPr>
        <w:lastRenderedPageBreak/>
        <w:t xml:space="preserve">Sukirno. (2002). </w:t>
      </w:r>
      <w:r w:rsidRPr="00A563AC">
        <w:rPr>
          <w:rFonts w:ascii="Times New Roman" w:hAnsi="Times New Roman" w:cs="Times New Roman"/>
          <w:i/>
          <w:iCs/>
          <w:noProof/>
          <w:sz w:val="24"/>
          <w:szCs w:val="24"/>
        </w:rPr>
        <w:t>Ekonomi Pembangunan dan Perencanaan</w:t>
      </w:r>
      <w:r w:rsidRPr="00A563AC">
        <w:rPr>
          <w:rFonts w:ascii="Times New Roman" w:hAnsi="Times New Roman" w:cs="Times New Roman"/>
          <w:noProof/>
          <w:sz w:val="24"/>
          <w:szCs w:val="24"/>
        </w:rPr>
        <w:t>. Jakarta: PT Raja Grafindo Persada.</w:t>
      </w:r>
    </w:p>
    <w:p w:rsidR="00A85DA3" w:rsidRPr="00EF234C" w:rsidRDefault="003C41D9" w:rsidP="00A563AC">
      <w:pPr>
        <w:tabs>
          <w:tab w:val="left" w:pos="540"/>
          <w:tab w:val="left" w:pos="1080"/>
        </w:tabs>
        <w:spacing w:line="360" w:lineRule="auto"/>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fldChar w:fldCharType="end"/>
      </w:r>
    </w:p>
    <w:sectPr w:rsidR="00A85DA3" w:rsidRPr="00EF234C" w:rsidSect="004B4920">
      <w:headerReference w:type="default" r:id="rId10"/>
      <w:footerReference w:type="even" r:id="rId11"/>
      <w:headerReference w:type="first" r:id="rId12"/>
      <w:footerReference w:type="first" r:id="rId13"/>
      <w:type w:val="continuous"/>
      <w:pgSz w:w="11907" w:h="16840"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7F" w:rsidRDefault="0051087F" w:rsidP="002733D9">
      <w:pPr>
        <w:spacing w:after="0" w:line="240" w:lineRule="auto"/>
      </w:pPr>
      <w:r>
        <w:separator/>
      </w:r>
    </w:p>
  </w:endnote>
  <w:endnote w:type="continuationSeparator" w:id="1">
    <w:p w:rsidR="0051087F" w:rsidRDefault="0051087F" w:rsidP="0027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32" w:rsidRDefault="003C41D9">
    <w:pPr>
      <w:pStyle w:val="Footer"/>
      <w:jc w:val="center"/>
    </w:pPr>
    <w:fldSimple w:instr=" PAGE   \* MERGEFORMAT ">
      <w:r w:rsidR="004E0332">
        <w:rPr>
          <w:noProof/>
        </w:rPr>
        <w:t>26</w:t>
      </w:r>
    </w:fldSimple>
  </w:p>
  <w:p w:rsidR="004E0332" w:rsidRDefault="004E03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32" w:rsidRDefault="003C41D9">
    <w:pPr>
      <w:pStyle w:val="Footer"/>
      <w:jc w:val="center"/>
    </w:pPr>
    <w:fldSimple w:instr=" PAGE   \* MERGEFORMAT ">
      <w:r w:rsidR="004E0332">
        <w:rPr>
          <w:noProof/>
        </w:rPr>
        <w:t>1</w:t>
      </w:r>
    </w:fldSimple>
  </w:p>
  <w:p w:rsidR="004E0332" w:rsidRDefault="004E0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7F" w:rsidRDefault="0051087F" w:rsidP="002733D9">
      <w:pPr>
        <w:spacing w:after="0" w:line="240" w:lineRule="auto"/>
      </w:pPr>
      <w:r>
        <w:separator/>
      </w:r>
    </w:p>
  </w:footnote>
  <w:footnote w:type="continuationSeparator" w:id="1">
    <w:p w:rsidR="0051087F" w:rsidRDefault="0051087F" w:rsidP="00273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8376"/>
      <w:docPartObj>
        <w:docPartGallery w:val="Page Numbers (Top of Page)"/>
        <w:docPartUnique/>
      </w:docPartObj>
    </w:sdtPr>
    <w:sdtContent>
      <w:p w:rsidR="009C0E59" w:rsidRDefault="003C41D9">
        <w:pPr>
          <w:pStyle w:val="Header"/>
          <w:jc w:val="right"/>
        </w:pPr>
        <w:fldSimple w:instr=" PAGE   \* MERGEFORMAT ">
          <w:r w:rsidR="0018192F">
            <w:rPr>
              <w:noProof/>
            </w:rPr>
            <w:t>11</w:t>
          </w:r>
        </w:fldSimple>
      </w:p>
    </w:sdtContent>
  </w:sdt>
  <w:p w:rsidR="009C0E59" w:rsidRDefault="009C0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8375"/>
      <w:docPartObj>
        <w:docPartGallery w:val="Page Numbers (Top of Page)"/>
        <w:docPartUnique/>
      </w:docPartObj>
    </w:sdtPr>
    <w:sdtContent>
      <w:p w:rsidR="00B65582" w:rsidRDefault="003C41D9">
        <w:pPr>
          <w:pStyle w:val="Header"/>
          <w:jc w:val="right"/>
        </w:pPr>
        <w:fldSimple w:instr=" PAGE   \* MERGEFORMAT ">
          <w:r w:rsidR="009C0E59">
            <w:rPr>
              <w:noProof/>
            </w:rPr>
            <w:t>1</w:t>
          </w:r>
        </w:fldSimple>
      </w:p>
    </w:sdtContent>
  </w:sdt>
  <w:p w:rsidR="00B65582" w:rsidRDefault="00B655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32" w:rsidRDefault="003C41D9">
    <w:pPr>
      <w:pStyle w:val="Header"/>
      <w:jc w:val="right"/>
    </w:pPr>
    <w:fldSimple w:instr=" PAGE   \* MERGEFORMAT ">
      <w:r w:rsidR="00E423B8">
        <w:rPr>
          <w:noProof/>
        </w:rPr>
        <w:t>12</w:t>
      </w:r>
    </w:fldSimple>
  </w:p>
  <w:p w:rsidR="004E0332" w:rsidRDefault="004E03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32" w:rsidRDefault="004E0332">
    <w:pPr>
      <w:pStyle w:val="Header"/>
      <w:jc w:val="right"/>
    </w:pPr>
  </w:p>
  <w:p w:rsidR="004E0332" w:rsidRDefault="004E03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2FA"/>
    <w:multiLevelType w:val="multilevel"/>
    <w:tmpl w:val="FB1ADA5A"/>
    <w:lvl w:ilvl="0">
      <w:start w:val="1"/>
      <w:numFmt w:val="decimal"/>
      <w:lvlText w:val="%1."/>
      <w:lvlJc w:val="left"/>
      <w:pPr>
        <w:ind w:left="360" w:hanging="360"/>
      </w:pPr>
      <w:rPr>
        <w:rFonts w:hint="default"/>
        <w:b/>
      </w:rPr>
    </w:lvl>
    <w:lvl w:ilvl="1">
      <w:start w:val="6"/>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AA2ECB"/>
    <w:multiLevelType w:val="hybridMultilevel"/>
    <w:tmpl w:val="32D6C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10A71"/>
    <w:multiLevelType w:val="hybridMultilevel"/>
    <w:tmpl w:val="A9DCF2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C171A"/>
    <w:multiLevelType w:val="hybridMultilevel"/>
    <w:tmpl w:val="ECFAB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32C1F"/>
    <w:multiLevelType w:val="hybridMultilevel"/>
    <w:tmpl w:val="21FC4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014C38"/>
    <w:multiLevelType w:val="hybridMultilevel"/>
    <w:tmpl w:val="C7E2ACC6"/>
    <w:lvl w:ilvl="0" w:tplc="6A3ABD9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A90865"/>
    <w:multiLevelType w:val="hybridMultilevel"/>
    <w:tmpl w:val="38AA2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273948"/>
    <w:multiLevelType w:val="hybridMultilevel"/>
    <w:tmpl w:val="AE4884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5E35966"/>
    <w:multiLevelType w:val="hybridMultilevel"/>
    <w:tmpl w:val="E43431B0"/>
    <w:lvl w:ilvl="0" w:tplc="2BD29A6E">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46274"/>
    <w:multiLevelType w:val="multilevel"/>
    <w:tmpl w:val="71B2290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717A11"/>
    <w:multiLevelType w:val="hybridMultilevel"/>
    <w:tmpl w:val="50E84C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12678E"/>
    <w:multiLevelType w:val="hybridMultilevel"/>
    <w:tmpl w:val="677A1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F30E2"/>
    <w:multiLevelType w:val="multilevel"/>
    <w:tmpl w:val="FC7845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C47AC1"/>
    <w:multiLevelType w:val="multilevel"/>
    <w:tmpl w:val="575820F8"/>
    <w:lvl w:ilvl="0">
      <w:start w:val="1"/>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0C41363"/>
    <w:multiLevelType w:val="hybridMultilevel"/>
    <w:tmpl w:val="D5E40C56"/>
    <w:lvl w:ilvl="0" w:tplc="1CD6A328">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67399D"/>
    <w:multiLevelType w:val="multilevel"/>
    <w:tmpl w:val="E9E493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7E22EE"/>
    <w:multiLevelType w:val="multilevel"/>
    <w:tmpl w:val="8D9E68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9349D3"/>
    <w:multiLevelType w:val="hybridMultilevel"/>
    <w:tmpl w:val="00E254C8"/>
    <w:lvl w:ilvl="0" w:tplc="E108A3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41B3111"/>
    <w:multiLevelType w:val="hybridMultilevel"/>
    <w:tmpl w:val="B23C3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6501E"/>
    <w:multiLevelType w:val="multilevel"/>
    <w:tmpl w:val="9D9CE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92359D"/>
    <w:multiLevelType w:val="hybridMultilevel"/>
    <w:tmpl w:val="AC1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3125777"/>
    <w:multiLevelType w:val="hybridMultilevel"/>
    <w:tmpl w:val="8DF6B7A2"/>
    <w:lvl w:ilvl="0" w:tplc="B40E0EC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86639F3"/>
    <w:multiLevelType w:val="hybridMultilevel"/>
    <w:tmpl w:val="1C44DCE4"/>
    <w:lvl w:ilvl="0" w:tplc="0421000F">
      <w:start w:val="1"/>
      <w:numFmt w:val="decimal"/>
      <w:lvlText w:val="%1."/>
      <w:lvlJc w:val="left"/>
      <w:pPr>
        <w:ind w:left="644" w:hanging="360"/>
      </w:pPr>
    </w:lvl>
    <w:lvl w:ilvl="1" w:tplc="A48AC720">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D0B543C"/>
    <w:multiLevelType w:val="hybridMultilevel"/>
    <w:tmpl w:val="9AC4E5C8"/>
    <w:lvl w:ilvl="0" w:tplc="9C6C4128">
      <w:start w:val="1"/>
      <w:numFmt w:val="decimal"/>
      <w:lvlText w:val="3.%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9F5F9D"/>
    <w:multiLevelType w:val="multilevel"/>
    <w:tmpl w:val="A2A637A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63830"/>
    <w:multiLevelType w:val="hybridMultilevel"/>
    <w:tmpl w:val="CFF4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CA3C6E"/>
    <w:multiLevelType w:val="multilevel"/>
    <w:tmpl w:val="16F406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547C5"/>
    <w:multiLevelType w:val="hybridMultilevel"/>
    <w:tmpl w:val="8498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F17E5"/>
    <w:multiLevelType w:val="hybridMultilevel"/>
    <w:tmpl w:val="C99617CC"/>
    <w:lvl w:ilvl="0" w:tplc="4DD09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62004"/>
    <w:multiLevelType w:val="hybridMultilevel"/>
    <w:tmpl w:val="21FC4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5F695A"/>
    <w:multiLevelType w:val="hybridMultilevel"/>
    <w:tmpl w:val="CA6C434A"/>
    <w:lvl w:ilvl="0" w:tplc="049415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E71A4"/>
    <w:multiLevelType w:val="multilevel"/>
    <w:tmpl w:val="BB1CC7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DFC3AC0"/>
    <w:multiLevelType w:val="hybridMultilevel"/>
    <w:tmpl w:val="D4649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17F56"/>
    <w:multiLevelType w:val="hybridMultilevel"/>
    <w:tmpl w:val="21F8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738FC"/>
    <w:multiLevelType w:val="hybridMultilevel"/>
    <w:tmpl w:val="ABD8046C"/>
    <w:lvl w:ilvl="0" w:tplc="62B8B612">
      <w:start w:val="1"/>
      <w:numFmt w:val="decimal"/>
      <w:lvlText w:val="%1."/>
      <w:lvlJc w:val="left"/>
      <w:pPr>
        <w:ind w:left="1353" w:hanging="360"/>
      </w:pPr>
      <w:rPr>
        <w:rFonts w:hint="default"/>
        <w:b w:val="0"/>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C466B47"/>
    <w:multiLevelType w:val="hybridMultilevel"/>
    <w:tmpl w:val="A06011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9D557A"/>
    <w:multiLevelType w:val="multilevel"/>
    <w:tmpl w:val="4872B8B4"/>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3"/>
  </w:num>
  <w:num w:numId="3">
    <w:abstractNumId w:val="32"/>
  </w:num>
  <w:num w:numId="4">
    <w:abstractNumId w:val="18"/>
  </w:num>
  <w:num w:numId="5">
    <w:abstractNumId w:val="34"/>
  </w:num>
  <w:num w:numId="6">
    <w:abstractNumId w:val="8"/>
  </w:num>
  <w:num w:numId="7">
    <w:abstractNumId w:val="23"/>
  </w:num>
  <w:num w:numId="8">
    <w:abstractNumId w:val="11"/>
  </w:num>
  <w:num w:numId="9">
    <w:abstractNumId w:val="36"/>
  </w:num>
  <w:num w:numId="10">
    <w:abstractNumId w:val="22"/>
  </w:num>
  <w:num w:numId="11">
    <w:abstractNumId w:val="6"/>
  </w:num>
  <w:num w:numId="12">
    <w:abstractNumId w:val="0"/>
  </w:num>
  <w:num w:numId="13">
    <w:abstractNumId w:val="2"/>
  </w:num>
  <w:num w:numId="14">
    <w:abstractNumId w:val="16"/>
  </w:num>
  <w:num w:numId="15">
    <w:abstractNumId w:val="28"/>
  </w:num>
  <w:num w:numId="16">
    <w:abstractNumId w:val="5"/>
  </w:num>
  <w:num w:numId="17">
    <w:abstractNumId w:val="14"/>
  </w:num>
  <w:num w:numId="18">
    <w:abstractNumId w:val="3"/>
  </w:num>
  <w:num w:numId="19">
    <w:abstractNumId w:val="20"/>
  </w:num>
  <w:num w:numId="20">
    <w:abstractNumId w:val="7"/>
  </w:num>
  <w:num w:numId="21">
    <w:abstractNumId w:val="10"/>
  </w:num>
  <w:num w:numId="22">
    <w:abstractNumId w:val="30"/>
  </w:num>
  <w:num w:numId="23">
    <w:abstractNumId w:val="31"/>
  </w:num>
  <w:num w:numId="24">
    <w:abstractNumId w:val="4"/>
  </w:num>
  <w:num w:numId="25">
    <w:abstractNumId w:val="29"/>
  </w:num>
  <w:num w:numId="26">
    <w:abstractNumId w:val="35"/>
  </w:num>
  <w:num w:numId="27">
    <w:abstractNumId w:val="27"/>
  </w:num>
  <w:num w:numId="28">
    <w:abstractNumId w:val="26"/>
  </w:num>
  <w:num w:numId="29">
    <w:abstractNumId w:val="33"/>
  </w:num>
  <w:num w:numId="30">
    <w:abstractNumId w:val="21"/>
  </w:num>
  <w:num w:numId="31">
    <w:abstractNumId w:val="12"/>
  </w:num>
  <w:num w:numId="32">
    <w:abstractNumId w:val="25"/>
  </w:num>
  <w:num w:numId="33">
    <w:abstractNumId w:val="9"/>
  </w:num>
  <w:num w:numId="34">
    <w:abstractNumId w:val="15"/>
  </w:num>
  <w:num w:numId="35">
    <w:abstractNumId w:val="24"/>
  </w:num>
  <w:num w:numId="36">
    <w:abstractNumId w:val="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225150"/>
    <w:rsid w:val="00006ADF"/>
    <w:rsid w:val="000327FC"/>
    <w:rsid w:val="00075D19"/>
    <w:rsid w:val="0008176B"/>
    <w:rsid w:val="00090F37"/>
    <w:rsid w:val="00097D42"/>
    <w:rsid w:val="000B34EF"/>
    <w:rsid w:val="000E1033"/>
    <w:rsid w:val="000E30F6"/>
    <w:rsid w:val="00114383"/>
    <w:rsid w:val="00124B49"/>
    <w:rsid w:val="00124FCB"/>
    <w:rsid w:val="0014490B"/>
    <w:rsid w:val="001476A6"/>
    <w:rsid w:val="001535CA"/>
    <w:rsid w:val="00165B6B"/>
    <w:rsid w:val="00174FC8"/>
    <w:rsid w:val="001752A8"/>
    <w:rsid w:val="0018192F"/>
    <w:rsid w:val="001A73BE"/>
    <w:rsid w:val="001D0CE2"/>
    <w:rsid w:val="001D2FA4"/>
    <w:rsid w:val="001E1885"/>
    <w:rsid w:val="001E2540"/>
    <w:rsid w:val="001E3E9C"/>
    <w:rsid w:val="001E74AE"/>
    <w:rsid w:val="001F78F8"/>
    <w:rsid w:val="002045CF"/>
    <w:rsid w:val="00213D2A"/>
    <w:rsid w:val="00217789"/>
    <w:rsid w:val="00224992"/>
    <w:rsid w:val="00225150"/>
    <w:rsid w:val="00240785"/>
    <w:rsid w:val="00243DF7"/>
    <w:rsid w:val="0025171B"/>
    <w:rsid w:val="002733D9"/>
    <w:rsid w:val="00281ABC"/>
    <w:rsid w:val="00292A18"/>
    <w:rsid w:val="002A6076"/>
    <w:rsid w:val="002D1671"/>
    <w:rsid w:val="002D64B7"/>
    <w:rsid w:val="002F5F61"/>
    <w:rsid w:val="002F7785"/>
    <w:rsid w:val="003024B4"/>
    <w:rsid w:val="00306C1E"/>
    <w:rsid w:val="00322C0A"/>
    <w:rsid w:val="003249BC"/>
    <w:rsid w:val="00361A67"/>
    <w:rsid w:val="003654F5"/>
    <w:rsid w:val="003753CA"/>
    <w:rsid w:val="003821C0"/>
    <w:rsid w:val="0039734E"/>
    <w:rsid w:val="003C1137"/>
    <w:rsid w:val="003C41D9"/>
    <w:rsid w:val="003C7610"/>
    <w:rsid w:val="003C7691"/>
    <w:rsid w:val="003E1010"/>
    <w:rsid w:val="003E2FC4"/>
    <w:rsid w:val="00443891"/>
    <w:rsid w:val="004554E0"/>
    <w:rsid w:val="00462E0D"/>
    <w:rsid w:val="00471DD5"/>
    <w:rsid w:val="00482331"/>
    <w:rsid w:val="00483273"/>
    <w:rsid w:val="00484A09"/>
    <w:rsid w:val="00493462"/>
    <w:rsid w:val="004B4920"/>
    <w:rsid w:val="004B55B7"/>
    <w:rsid w:val="004C09C5"/>
    <w:rsid w:val="004C7F84"/>
    <w:rsid w:val="004D1CE6"/>
    <w:rsid w:val="004E0332"/>
    <w:rsid w:val="004E06C8"/>
    <w:rsid w:val="004E241D"/>
    <w:rsid w:val="004E5D49"/>
    <w:rsid w:val="004E615C"/>
    <w:rsid w:val="004E697C"/>
    <w:rsid w:val="0051087F"/>
    <w:rsid w:val="005154BA"/>
    <w:rsid w:val="00525626"/>
    <w:rsid w:val="005310CD"/>
    <w:rsid w:val="0054097A"/>
    <w:rsid w:val="005419C8"/>
    <w:rsid w:val="00555AD3"/>
    <w:rsid w:val="00563C1E"/>
    <w:rsid w:val="005662CD"/>
    <w:rsid w:val="005B1710"/>
    <w:rsid w:val="005C044B"/>
    <w:rsid w:val="005D2D27"/>
    <w:rsid w:val="006060E9"/>
    <w:rsid w:val="00607551"/>
    <w:rsid w:val="006414FC"/>
    <w:rsid w:val="0064205F"/>
    <w:rsid w:val="00647749"/>
    <w:rsid w:val="0066307D"/>
    <w:rsid w:val="00664FBC"/>
    <w:rsid w:val="006678E6"/>
    <w:rsid w:val="00687158"/>
    <w:rsid w:val="006A3C0A"/>
    <w:rsid w:val="006A468B"/>
    <w:rsid w:val="006C2A7D"/>
    <w:rsid w:val="006E1BB1"/>
    <w:rsid w:val="007031B9"/>
    <w:rsid w:val="00706902"/>
    <w:rsid w:val="00732166"/>
    <w:rsid w:val="007338FE"/>
    <w:rsid w:val="00734082"/>
    <w:rsid w:val="00735C71"/>
    <w:rsid w:val="00744B86"/>
    <w:rsid w:val="00746E2C"/>
    <w:rsid w:val="007509BC"/>
    <w:rsid w:val="00761322"/>
    <w:rsid w:val="00774214"/>
    <w:rsid w:val="007745E3"/>
    <w:rsid w:val="007936C2"/>
    <w:rsid w:val="007C18E3"/>
    <w:rsid w:val="007C710B"/>
    <w:rsid w:val="007D22AC"/>
    <w:rsid w:val="007F334F"/>
    <w:rsid w:val="00805294"/>
    <w:rsid w:val="0082699E"/>
    <w:rsid w:val="00836A9B"/>
    <w:rsid w:val="0085107A"/>
    <w:rsid w:val="0085616D"/>
    <w:rsid w:val="008745A7"/>
    <w:rsid w:val="008A178A"/>
    <w:rsid w:val="008A1E8F"/>
    <w:rsid w:val="008B4C60"/>
    <w:rsid w:val="008B761E"/>
    <w:rsid w:val="008E1CBB"/>
    <w:rsid w:val="008F78CA"/>
    <w:rsid w:val="00901041"/>
    <w:rsid w:val="00912933"/>
    <w:rsid w:val="00924FFE"/>
    <w:rsid w:val="009803EB"/>
    <w:rsid w:val="00995CC3"/>
    <w:rsid w:val="009A15D5"/>
    <w:rsid w:val="009A1F48"/>
    <w:rsid w:val="009C0E59"/>
    <w:rsid w:val="009C4A9F"/>
    <w:rsid w:val="009D32B8"/>
    <w:rsid w:val="00A103A9"/>
    <w:rsid w:val="00A25086"/>
    <w:rsid w:val="00A36C20"/>
    <w:rsid w:val="00A51D52"/>
    <w:rsid w:val="00A563AC"/>
    <w:rsid w:val="00A63690"/>
    <w:rsid w:val="00A76942"/>
    <w:rsid w:val="00A85DA3"/>
    <w:rsid w:val="00A94A57"/>
    <w:rsid w:val="00A94C30"/>
    <w:rsid w:val="00A95979"/>
    <w:rsid w:val="00AA0738"/>
    <w:rsid w:val="00AB20B7"/>
    <w:rsid w:val="00AC697A"/>
    <w:rsid w:val="00AD4D29"/>
    <w:rsid w:val="00AE3712"/>
    <w:rsid w:val="00AF3482"/>
    <w:rsid w:val="00B6476F"/>
    <w:rsid w:val="00B65582"/>
    <w:rsid w:val="00B7665C"/>
    <w:rsid w:val="00B970BD"/>
    <w:rsid w:val="00BA218A"/>
    <w:rsid w:val="00BA65A4"/>
    <w:rsid w:val="00BC2436"/>
    <w:rsid w:val="00BC426F"/>
    <w:rsid w:val="00BC4B2B"/>
    <w:rsid w:val="00BE529B"/>
    <w:rsid w:val="00C21FA7"/>
    <w:rsid w:val="00C243D6"/>
    <w:rsid w:val="00C36B51"/>
    <w:rsid w:val="00C776CE"/>
    <w:rsid w:val="00C8175C"/>
    <w:rsid w:val="00C85AA5"/>
    <w:rsid w:val="00CA3A8B"/>
    <w:rsid w:val="00CA5737"/>
    <w:rsid w:val="00CE32DE"/>
    <w:rsid w:val="00D14BA0"/>
    <w:rsid w:val="00D40903"/>
    <w:rsid w:val="00D42D46"/>
    <w:rsid w:val="00D46969"/>
    <w:rsid w:val="00D50B0A"/>
    <w:rsid w:val="00D608D2"/>
    <w:rsid w:val="00D808EA"/>
    <w:rsid w:val="00D9047A"/>
    <w:rsid w:val="00DA5493"/>
    <w:rsid w:val="00DD0466"/>
    <w:rsid w:val="00DD3CDD"/>
    <w:rsid w:val="00DD7203"/>
    <w:rsid w:val="00DE40C9"/>
    <w:rsid w:val="00DF59E6"/>
    <w:rsid w:val="00DF7F69"/>
    <w:rsid w:val="00E057A2"/>
    <w:rsid w:val="00E12DAF"/>
    <w:rsid w:val="00E20B42"/>
    <w:rsid w:val="00E24479"/>
    <w:rsid w:val="00E33D20"/>
    <w:rsid w:val="00E423B8"/>
    <w:rsid w:val="00E5381A"/>
    <w:rsid w:val="00E54924"/>
    <w:rsid w:val="00E63D4F"/>
    <w:rsid w:val="00E672E0"/>
    <w:rsid w:val="00E77C26"/>
    <w:rsid w:val="00E82E7C"/>
    <w:rsid w:val="00E84048"/>
    <w:rsid w:val="00EC4201"/>
    <w:rsid w:val="00EE26AE"/>
    <w:rsid w:val="00EF234C"/>
    <w:rsid w:val="00EF6265"/>
    <w:rsid w:val="00F03B21"/>
    <w:rsid w:val="00F043D4"/>
    <w:rsid w:val="00F128DC"/>
    <w:rsid w:val="00F34DD7"/>
    <w:rsid w:val="00F41ACC"/>
    <w:rsid w:val="00F42F05"/>
    <w:rsid w:val="00F63FDE"/>
    <w:rsid w:val="00F65441"/>
    <w:rsid w:val="00F927B4"/>
    <w:rsid w:val="00F96D28"/>
    <w:rsid w:val="00FB1A45"/>
    <w:rsid w:val="00FB5F59"/>
    <w:rsid w:val="00FE32BA"/>
    <w:rsid w:val="00FF698E"/>
    <w:rsid w:val="00FF7A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13" type="connector" idref="#_x0000_s1071"/>
        <o:r id="V:Rule14" type="connector" idref="#_x0000_s1077"/>
        <o:r id="V:Rule15" type="connector" idref="#_x0000_s1073"/>
        <o:r id="V:Rule16" type="connector" idref="#_x0000_s1082"/>
        <o:r id="V:Rule17" type="connector" idref="#_x0000_s1074"/>
        <o:r id="V:Rule18" type="connector" idref="#_x0000_s1070"/>
        <o:r id="V:Rule19" type="connector" idref="#_x0000_s1078"/>
        <o:r id="V:Rule20" type="connector" idref="#_x0000_s1080"/>
        <o:r id="V:Rule21" type="connector" idref="#_x0000_s1076"/>
        <o:r id="V:Rule22" type="connector" idref="#_x0000_s1081"/>
        <o:r id="V:Rule23" type="connector" idref="#_x0000_s1075"/>
        <o:r id="V:Rule2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50"/>
    <w:pPr>
      <w:spacing w:before="0" w:beforeAutospacing="0" w:after="200" w:line="276" w:lineRule="auto"/>
      <w:ind w:left="0" w:firstLine="0"/>
      <w:jc w:val="left"/>
    </w:pPr>
  </w:style>
  <w:style w:type="paragraph" w:styleId="Heading1">
    <w:name w:val="heading 1"/>
    <w:basedOn w:val="Normal"/>
    <w:next w:val="Normal"/>
    <w:link w:val="Heading1Char"/>
    <w:uiPriority w:val="9"/>
    <w:qFormat/>
    <w:rsid w:val="00493462"/>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150"/>
    <w:rPr>
      <w:color w:val="0000FF" w:themeColor="hyperlink"/>
      <w:u w:val="single"/>
    </w:rPr>
  </w:style>
  <w:style w:type="paragraph" w:styleId="ListParagraph">
    <w:name w:val="List Paragraph"/>
    <w:basedOn w:val="Normal"/>
    <w:link w:val="ListParagraphChar"/>
    <w:uiPriority w:val="34"/>
    <w:qFormat/>
    <w:rsid w:val="00555AD3"/>
    <w:pPr>
      <w:spacing w:after="0" w:line="480" w:lineRule="auto"/>
      <w:ind w:left="720"/>
      <w:contextualSpacing/>
    </w:pPr>
    <w:rPr>
      <w:rFonts w:ascii="Times New Roman" w:hAnsi="Times New Roman"/>
      <w:sz w:val="24"/>
      <w:lang w:val="en-US"/>
    </w:rPr>
  </w:style>
  <w:style w:type="table" w:styleId="TableGrid">
    <w:name w:val="Table Grid"/>
    <w:basedOn w:val="TableNormal"/>
    <w:uiPriority w:val="59"/>
    <w:rsid w:val="00555AD3"/>
    <w:pPr>
      <w:spacing w:before="0" w:beforeAutospacing="0"/>
      <w:ind w:left="0" w:firstLine="0"/>
      <w:jc w:val="left"/>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5AD3"/>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555AD3"/>
    <w:rPr>
      <w:rFonts w:ascii="Times New Roman" w:hAnsi="Times New Roman"/>
      <w:sz w:val="24"/>
      <w:lang w:val="en-US"/>
    </w:rPr>
  </w:style>
  <w:style w:type="paragraph" w:styleId="Footer">
    <w:name w:val="footer"/>
    <w:basedOn w:val="Normal"/>
    <w:link w:val="FooterChar"/>
    <w:uiPriority w:val="99"/>
    <w:unhideWhenUsed/>
    <w:rsid w:val="00555AD3"/>
    <w:pPr>
      <w:tabs>
        <w:tab w:val="center" w:pos="4680"/>
        <w:tab w:val="right" w:pos="9360"/>
      </w:tabs>
      <w:spacing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555AD3"/>
    <w:rPr>
      <w:rFonts w:ascii="Times New Roman" w:hAnsi="Times New Roman"/>
      <w:sz w:val="24"/>
      <w:lang w:val="en-US"/>
    </w:rPr>
  </w:style>
  <w:style w:type="character" w:customStyle="1" w:styleId="ListParagraphChar">
    <w:name w:val="List Paragraph Char"/>
    <w:link w:val="ListParagraph"/>
    <w:uiPriority w:val="34"/>
    <w:rsid w:val="00555AD3"/>
    <w:rPr>
      <w:rFonts w:ascii="Times New Roman" w:hAnsi="Times New Roman"/>
      <w:sz w:val="24"/>
      <w:lang w:val="en-US"/>
    </w:rPr>
  </w:style>
  <w:style w:type="paragraph" w:customStyle="1" w:styleId="Default">
    <w:name w:val="Default"/>
    <w:rsid w:val="008A1E8F"/>
    <w:pPr>
      <w:autoSpaceDE w:val="0"/>
      <w:autoSpaceDN w:val="0"/>
      <w:adjustRightInd w:val="0"/>
      <w:spacing w:before="0" w:beforeAutospacing="0"/>
      <w:ind w:left="0"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4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A6"/>
    <w:rPr>
      <w:rFonts w:ascii="Tahoma" w:hAnsi="Tahoma" w:cs="Tahoma"/>
      <w:sz w:val="16"/>
      <w:szCs w:val="16"/>
    </w:rPr>
  </w:style>
  <w:style w:type="character" w:customStyle="1" w:styleId="a">
    <w:name w:val="a"/>
    <w:basedOn w:val="DefaultParagraphFont"/>
    <w:rsid w:val="00281ABC"/>
  </w:style>
  <w:style w:type="paragraph" w:styleId="Bibliography">
    <w:name w:val="Bibliography"/>
    <w:basedOn w:val="Normal"/>
    <w:next w:val="Normal"/>
    <w:uiPriority w:val="37"/>
    <w:unhideWhenUsed/>
    <w:rsid w:val="007745E3"/>
    <w:pPr>
      <w:spacing w:after="0" w:line="480" w:lineRule="auto"/>
    </w:pPr>
    <w:rPr>
      <w:rFonts w:ascii="Times New Roman" w:hAnsi="Times New Roman"/>
      <w:sz w:val="24"/>
      <w:lang w:val="en-US"/>
    </w:rPr>
  </w:style>
  <w:style w:type="character" w:customStyle="1" w:styleId="fontstyle01">
    <w:name w:val="fontstyle01"/>
    <w:basedOn w:val="DefaultParagraphFont"/>
    <w:rsid w:val="00DE40C9"/>
    <w:rPr>
      <w:rFonts w:ascii="TimesNewRomanPSMT" w:hAnsi="TimesNewRomanPSMT" w:cs="Times New Roman"/>
      <w:color w:val="000000"/>
      <w:sz w:val="24"/>
      <w:szCs w:val="24"/>
    </w:rPr>
  </w:style>
  <w:style w:type="character" w:customStyle="1" w:styleId="Heading1Char">
    <w:name w:val="Heading 1 Char"/>
    <w:basedOn w:val="DefaultParagraphFont"/>
    <w:link w:val="Heading1"/>
    <w:uiPriority w:val="9"/>
    <w:rsid w:val="00493462"/>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God06</b:Tag>
    <b:SourceType>InternetSite</b:SourceType>
    <b:Guid>{42AFC5F6-E000-4F62-A6A3-0B95097777D2}</b:Guid>
    <b:Author>
      <b:Author>
        <b:NameList>
          <b:Person>
            <b:Last>Godam</b:Last>
          </b:Person>
        </b:NameList>
      </b:Author>
    </b:Author>
    <b:Title>Pengertian, Definisi, Macam, Jenis dan Penggolongan Industri di Indonesia-Perekonomian Bisnis</b:Title>
    <b:Year>2006</b:Year>
    <b:InternetSiteTitle>http://organisasi.org</b:InternetSiteTitle>
    <b:YearAccessed>2017</b:YearAccessed>
    <b:MonthAccessed>November</b:MonthAccessed>
    <b:DayAccessed>11</b:DayAccessed>
    <b:URL>http://organisasi.org</b:URL>
    <b:RefOrder>2</b:RefOrder>
  </b:Source>
  <b:Source>
    <b:Tag>Tho14</b:Tag>
    <b:SourceType>Book</b:SourceType>
    <b:Guid>{67014396-21D1-4D17-9765-63398B59CA60}</b:Guid>
    <b:Author>
      <b:Author>
        <b:NameList>
          <b:Person>
            <b:Last>Thomas</b:Last>
          </b:Person>
        </b:NameList>
      </b:Author>
    </b:Author>
    <b:Title>Introduction To Bussines: Pengantar Bisnis</b:Title>
    <b:Year>2014</b:Year>
    <b:City>Jakarta</b:City>
    <b:Publisher>Salemba Empat</b:Publisher>
    <b:RefOrder>4</b:RefOrder>
  </b:Source>
  <b:Source>
    <b:Tag>Yam11</b:Tag>
    <b:SourceType>Book</b:SourceType>
    <b:Guid>{EA0C62DF-6DCE-43B7-B869-8DE531641B06}</b:Guid>
    <b:Author>
      <b:Author>
        <b:NameList>
          <b:Person>
            <b:Last>Yamit</b:Last>
            <b:First>Z</b:First>
          </b:Person>
        </b:NameList>
      </b:Author>
    </b:Author>
    <b:Title>Manajemen Produksi dan Operasi</b:Title>
    <b:Year>2011</b:Year>
    <b:City>Jakarta</b:City>
    <b:Publisher>Ekosia Fakultas Ekonomi UII</b:Publisher>
    <b:RefOrder>5</b:RefOrder>
  </b:Source>
  <b:Source>
    <b:Tag>Mah07</b:Tag>
    <b:SourceType>Book</b:SourceType>
    <b:Guid>{5D92D2CA-8CFE-445D-A524-E95E8A08F10F}</b:Guid>
    <b:Author>
      <b:Author>
        <b:NameList>
          <b:Person>
            <b:Last>Mahchfudz</b:Last>
          </b:Person>
        </b:NameList>
      </b:Author>
    </b:Author>
    <b:Title>Dasar-Dasar Ekonomi Mikro</b:Title>
    <b:Year>2007</b:Year>
    <b:City>Malang</b:City>
    <b:Publisher>Prestasi Pustaka Publisher</b:Publisher>
    <b:Pages>97</b:Pages>
    <b:RefOrder>6</b:RefOrder>
  </b:Source>
  <b:Source>
    <b:Tag>Nas11</b:Tag>
    <b:SourceType>Book</b:SourceType>
    <b:Guid>{CFCB6AB8-E133-4967-A2D7-37CEDB44A29E}</b:Guid>
    <b:Author>
      <b:Author>
        <b:NameList>
          <b:Person>
            <b:Last>Nasution</b:Last>
          </b:Person>
        </b:NameList>
      </b:Author>
    </b:Author>
    <b:Title>Hukum Kegiatan Ekonomi (I)</b:Title>
    <b:Year>2011</b:Year>
    <b:City>Bandung</b:City>
    <b:Publisher>BooksTerrace &amp; Library</b:Publisher>
    <b:RefOrder>7</b:RefOrder>
  </b:Source>
  <b:Source>
    <b:Tag>Her09</b:Tag>
    <b:SourceType>Book</b:SourceType>
    <b:Guid>{6F36BFA8-A5B8-4F34-A365-726B8E2354FA}</b:Guid>
    <b:Author>
      <b:Author>
        <b:NameList>
          <b:Person>
            <b:Last>Hernanto</b:Last>
            <b:First>F</b:First>
          </b:Person>
        </b:NameList>
      </b:Author>
    </b:Author>
    <b:Title>Ilmu EKonomi</b:Title>
    <b:Year>2009</b:Year>
    <b:City>Jakarta</b:City>
    <b:Publisher>Penebar Swadaya</b:Publisher>
    <b:RefOrder>16</b:RefOrder>
  </b:Source>
  <b:Source>
    <b:Tag>Mun14</b:Tag>
    <b:SourceType>Book</b:SourceType>
    <b:Guid>{3067E9BB-A177-4E33-8A3C-B3D73B7D567D}</b:Guid>
    <b:Author>
      <b:Author>
        <b:NameList>
          <b:Person>
            <b:Last>Munawir</b:Last>
          </b:Person>
        </b:NameList>
      </b:Author>
    </b:Author>
    <b:Title>Analisa Laporan Keuangan</b:Title>
    <b:Year>2014</b:Year>
    <b:City>Yogyakarta</b:City>
    <b:Publisher>Liberty</b:Publisher>
    <b:RefOrder>17</b:RefOrder>
  </b:Source>
  <b:Source>
    <b:Tag>Ams12</b:Tag>
    <b:SourceType>Book</b:SourceType>
    <b:Guid>{1B694092-9EF9-4779-825E-2C6920ACC955}</b:Guid>
    <b:Author>
      <b:Author>
        <b:NameList>
          <b:Person>
            <b:Last>Amstrong</b:Last>
            <b:First>Kotler</b:First>
            <b:Middle>&amp;</b:Middle>
          </b:Person>
        </b:NameList>
      </b:Author>
    </b:Author>
    <b:Title>Managemen Pemasaran, Cetakan Pertama, Edisi Bahasa Indonesia</b:Title>
    <b:Year>2012</b:Year>
    <b:City>Jakarta</b:City>
    <b:Publisher>Indeks</b:Publisher>
    <b:RefOrder>28</b:RefOrder>
  </b:Source>
  <b:Source>
    <b:Tag>Pur00</b:Tag>
    <b:SourceType>Book</b:SourceType>
    <b:Guid>{F7D209A7-1B01-4680-9BCA-A34D7CF9A2E1}</b:Guid>
    <b:Author>
      <b:Author>
        <b:NameList>
          <b:Person>
            <b:Last>Purwo</b:Last>
          </b:Person>
        </b:NameList>
      </b:Author>
    </b:Author>
    <b:Title>Pelajaran Ekonomi</b:Title>
    <b:Year>2000</b:Year>
    <b:City>Jakarta</b:City>
    <b:Publisher>Yudistira</b:Publisher>
    <b:RefOrder>1</b:RefOrder>
  </b:Source>
  <b:Source>
    <b:Tag>Sug07</b:Tag>
    <b:SourceType>Book</b:SourceType>
    <b:Guid>{C0795C7F-7E51-4301-978B-8DDECD5F59F1}</b:Guid>
    <b:Title>Ekonomi Mikro (sebuah kajian komprehensif)</b:Title>
    <b:Year>2007</b:Year>
    <b:Author>
      <b:Author>
        <b:NameList>
          <b:Person>
            <b:Last>Sugiarto</b:Last>
          </b:Person>
        </b:NameList>
      </b:Author>
    </b:Author>
    <b:City>Jakarta</b:City>
    <b:Publisher>Gramedia Pustaka Utama</b:Publisher>
    <b:RefOrder>3</b:RefOrder>
  </b:Source>
  <b:Source>
    <b:Tag>Ass12</b:Tag>
    <b:SourceType>Book</b:SourceType>
    <b:Guid>{3B9030F8-D168-48AD-9E35-A421A7EC57A4}</b:Guid>
    <b:Title>Manajemen Produksi dan Operasi</b:Title>
    <b:Year>2012</b:Year>
    <b:City>Depok-Jawa Barat</b:City>
    <b:Publisher>Lembaga Penerbit Fakultas Ekonomi universitas Indonesia</b:Publisher>
    <b:Author>
      <b:Author>
        <b:NameList>
          <b:Person>
            <b:Last>Assauri</b:Last>
          </b:Person>
        </b:NameList>
      </b:Author>
    </b:Author>
    <b:RefOrder>8</b:RefOrder>
  </b:Source>
  <b:Source>
    <b:Tag>Ano11</b:Tag>
    <b:SourceType>Book</b:SourceType>
    <b:Guid>{2BF3E9ED-27CA-4BA9-B7F0-26772E63E0CF}</b:Guid>
    <b:Author>
      <b:Author>
        <b:NameList>
          <b:Person>
            <b:Last>Anoraga</b:Last>
          </b:Person>
        </b:NameList>
      </b:Author>
    </b:Author>
    <b:Title>Manajemen Bisnis</b:Title>
    <b:Year>2011</b:Year>
    <b:City>Jakarta</b:City>
    <b:Publisher>Rineka Cipta</b:Publisher>
    <b:Pages>197</b:Pages>
    <b:RefOrder>9</b:RefOrder>
  </b:Source>
  <b:Source>
    <b:Tag>Gas14</b:Tag>
    <b:SourceType>Book</b:SourceType>
    <b:Guid>{C926E991-BD10-41FC-8437-22CCB4E06A0E}</b:Guid>
    <b:Author>
      <b:Author>
        <b:NameList>
          <b:Person>
            <b:Last>Gaspersz</b:Last>
          </b:Person>
        </b:NameList>
      </b:Author>
    </b:Author>
    <b:Title>Manajemen Kualitas Dalam Industri Jasa</b:Title>
    <b:Year>2014</b:Year>
    <b:City>Jakarta</b:City>
    <b:Publisher>Gramedia Pustaka Utama</b:Publisher>
    <b:RefOrder>10</b:RefOrder>
  </b:Source>
  <b:Source>
    <b:Tag>Nic05</b:Tag>
    <b:SourceType>Book</b:SourceType>
    <b:Guid>{0BD19F80-4100-4F7E-B918-B6B63E73C824}</b:Guid>
    <b:Author>
      <b:Author>
        <b:NameList>
          <b:Person>
            <b:Last>Nicholson</b:Last>
            <b:First>Walter</b:First>
          </b:Person>
        </b:NameList>
      </b:Author>
      <b:Translator>
        <b:NameList>
          <b:Person>
            <b:Last>Wirajaya</b:Last>
            <b:First>Daniel</b:First>
          </b:Person>
        </b:NameList>
      </b:Translator>
    </b:Author>
    <b:Title>Teori Mikroekonomi Prinsip Dasar dan Perluasan</b:Title>
    <b:Year>2005</b:Year>
    <b:City>Jakarta</b:City>
    <b:Publisher>Binarupa Aksara</b:Publisher>
    <b:Volume>1</b:Volume>
    <b:Pages>332</b:Pages>
    <b:RefOrder>11</b:RefOrder>
  </b:Source>
  <b:Source>
    <b:Tag>Car12</b:Tag>
    <b:SourceType>Book</b:SourceType>
    <b:Guid>{DB50F082-9139-4B8E-84FF-C7138BD1EFD6}</b:Guid>
    <b:Author>
      <b:Author>
        <b:NameList>
          <b:Person>
            <b:Last>Carter</b:Last>
            <b:Middle>M.F</b:Middle>
            <b:First>Usry</b:First>
          </b:Person>
        </b:NameList>
      </b:Author>
    </b:Author>
    <b:Title>Akuntansi Biaya</b:Title>
    <b:Year>2012</b:Year>
    <b:City>Jakarta</b:City>
    <b:Publisher>Salemba Empat</b:Publisher>
    <b:Volume>13</b:Volume>
    <b:RefOrder>12</b:RefOrder>
  </b:Source>
  <b:Source>
    <b:Tag>Mul14</b:Tag>
    <b:SourceType>Book</b:SourceType>
    <b:Guid>{E557E22B-3C58-4EC9-AEB1-8CE116FDCB13}</b:Guid>
    <b:Author>
      <b:Author>
        <b:NameList>
          <b:Person>
            <b:Last>Mulyadi</b:Last>
          </b:Person>
        </b:NameList>
      </b:Author>
    </b:Author>
    <b:Title>Sistem Akuntansi</b:Title>
    <b:Year>2014</b:Year>
    <b:City>Yogyakarta</b:City>
    <b:Publisher>Sekolah Tinggi Hukum Ekonomi YKPN</b:Publisher>
    <b:Volume>9</b:Volume>
    <b:Pages>14</b:Pages>
    <b:RefOrder>13</b:RefOrder>
  </b:Source>
  <b:Source>
    <b:Tag>Ray11</b:Tag>
    <b:SourceType>Book</b:SourceType>
    <b:Guid>{63530E70-C9FE-4828-9E33-D1C9B7A243A8}</b:Guid>
    <b:Author>
      <b:Author>
        <b:NameList>
          <b:Person>
            <b:Last>Rayburn</b:Last>
            <b:First>L.G</b:First>
          </b:Person>
        </b:NameList>
      </b:Author>
    </b:Author>
    <b:Title>Cost Accounting Using a Management Approach</b:Title>
    <b:Year>2011</b:Year>
    <b:City>Jakarta</b:City>
    <b:Publisher>Erlangga</b:Publisher>
    <b:Volume>6</b:Volume>
    <b:Pages>31</b:Pages>
    <b:RefOrder>14</b:RefOrder>
  </b:Source>
  <b:Source>
    <b:Tag>Nor00</b:Tag>
    <b:SourceType>Book</b:SourceType>
    <b:Guid>{22F6FE5C-5554-4475-926B-F3D7DDAAEFB9}</b:Guid>
    <b:Author>
      <b:Author>
        <b:NameList>
          <b:Person>
            <b:Last>Noreen</b:Last>
            <b:First>Garrison</b:First>
            <b:Middle>dan</b:Middle>
          </b:Person>
        </b:NameList>
      </b:Author>
    </b:Author>
    <b:Title>Managerial Accounting</b:Title>
    <b:Year>2000</b:Year>
    <b:City>New York</b:City>
    <b:Publisher>McGraw-Hill Companies, Inc</b:Publisher>
    <b:Volume>10</b:Volume>
    <b:RefOrder>15</b:RefOrder>
  </b:Source>
  <b:Source>
    <b:Tag>Riy10</b:Tag>
    <b:SourceType>Book</b:SourceType>
    <b:Guid>{D2B131DC-1684-4F59-953B-EB1EC7587B68}</b:Guid>
    <b:Author>
      <b:Author>
        <b:NameList>
          <b:Person>
            <b:Last>Riyanto</b:Last>
          </b:Person>
        </b:NameList>
      </b:Author>
    </b:Author>
    <b:Title>Dasar-Dasar Pembelanjaan Perusahaan</b:Title>
    <b:Year>2010</b:Year>
    <b:City>Yogyakarta</b:City>
    <b:Publisher>BPFE</b:Publisher>
    <b:RefOrder>18</b:RefOrder>
  </b:Source>
  <b:Source>
    <b:Tag>Nai14</b:Tag>
    <b:SourceType>Book</b:SourceType>
    <b:Guid>{301F5B25-48DB-4C17-B4EE-0C13D5B6EBF0}</b:Guid>
    <b:Author>
      <b:Author>
        <b:NameList>
          <b:Person>
            <b:Last>Naiggolan</b:Last>
            <b:First>P</b:First>
          </b:Person>
        </b:NameList>
      </b:Author>
    </b:Author>
    <b:Title>Akuntansi Keuangan Yayasan dan Lembaga Nirlaba Sejenis</b:Title>
    <b:Year>2014</b:Year>
    <b:City>Jakarta</b:City>
    <b:Publisher>Radja Grafindo Persada</b:Publisher>
    <b:RefOrder>19</b:RefOrder>
  </b:Source>
  <b:Source>
    <b:Tag>Atm11</b:Tag>
    <b:SourceType>Book</b:SourceType>
    <b:Guid>{DFF9F30E-46F2-4688-AB6F-4E205327F111}</b:Guid>
    <b:Author>
      <b:Author>
        <b:NameList>
          <b:Person>
            <b:Last>Atmaja</b:Last>
          </b:Person>
        </b:NameList>
      </b:Author>
    </b:Author>
    <b:Title>Teori &amp; Praktek Manajemen Keuangan</b:Title>
    <b:Year>2011</b:Year>
    <b:City>Yogyakarta</b:City>
    <b:Publisher>Andi Offset</b:Publisher>
    <b:RefOrder>20</b:RefOrder>
  </b:Source>
  <b:Source>
    <b:Tag>Cha04</b:Tag>
    <b:SourceType>JournalArticle</b:SourceType>
    <b:Guid>{B0CB98AB-0AC2-464D-BE7D-E9D8739F76E4}</b:Guid>
    <b:Author>
      <b:Author>
        <b:NameList>
          <b:Person>
            <b:Last>Chaerul Umaiya</b:Last>
            <b:First>Budiantoro</b:First>
          </b:Person>
        </b:NameList>
      </b:Author>
    </b:Author>
    <b:Title>Pengaruh Perubahan Struktur Modal. Terhaadap Kinerja Keuangan</b:Title>
    <b:Year>2004</b:Year>
    <b:JournalName>Jurnal Ekonomi Teleskop STIE Y.A.I.</b:JournalName>
    <b:RefOrder>21</b:RefOrder>
  </b:Source>
  <b:Source>
    <b:Tag>Sut12</b:Tag>
    <b:SourceType>Book</b:SourceType>
    <b:Guid>{4B8375DB-CBCB-4B62-A23A-DC13C57FA692}</b:Guid>
    <b:Title>Manajemen Keuangan Teori, Konsep dan Aplikasi</b:Title>
    <b:Year>2012</b:Year>
    <b:Author>
      <b:Author>
        <b:NameList>
          <b:Person>
            <b:Last>Sutrisno</b:Last>
          </b:Person>
        </b:NameList>
      </b:Author>
    </b:Author>
    <b:City>Yogyakarta</b:City>
    <b:Publisher>Ekonisia</b:Publisher>
    <b:RefOrder>22</b:RefOrder>
  </b:Source>
  <b:Source>
    <b:Tag>Sum12</b:Tag>
    <b:SourceType>Book</b:SourceType>
    <b:Guid>{371BEC10-75D0-4565-81F8-03CBDA9D7AE7}</b:Guid>
    <b:Author>
      <b:Author>
        <b:NameList>
          <b:Person>
            <b:Last>Sumarni</b:Last>
          </b:Person>
        </b:NameList>
      </b:Author>
    </b:Author>
    <b:Title>Pengantar Bisnis (Dasar-Dasar Ekonomi Perusahaan)</b:Title>
    <b:Year>2012</b:Year>
    <b:City>Yogyakarta</b:City>
    <b:Publisher>Liberty</b:Publisher>
    <b:RefOrder>23</b:RefOrder>
  </b:Source>
  <b:Source>
    <b:Tag>Bri08</b:Tag>
    <b:SourceType>Book</b:SourceType>
    <b:Guid>{0AEBFCE8-EE53-43F1-B311-66C81B315837}</b:Guid>
    <b:Author>
      <b:Author>
        <b:NameList>
          <b:Person>
            <b:Last>Brighan</b:Last>
            <b:First>Houston</b:First>
          </b:Person>
        </b:NameList>
      </b:Author>
    </b:Author>
    <b:Title>Dasar-dasar Manajemen Keuangan</b:Title>
    <b:Year>2008</b:Year>
    <b:City>Jakarta</b:City>
    <b:Publisher>Salemba Empat</b:Publisher>
    <b:RefOrder>24</b:RefOrder>
  </b:Source>
  <b:Source>
    <b:Tag>Sim10</b:Tag>
    <b:SourceType>Book</b:SourceType>
    <b:Guid>{7F9DE53F-222C-469F-813B-D70A2A073C56}</b:Guid>
    <b:Author>
      <b:Author>
        <b:NameList>
          <b:Person>
            <b:Last>Simajuntak</b:Last>
          </b:Person>
        </b:NameList>
      </b:Author>
    </b:Author>
    <b:Title>Ekonomi Sumber Daya Manusia</b:Title>
    <b:Year>2010</b:Year>
    <b:City>Jakarta</b:City>
    <b:Publisher>Lembaga Penerbit Fakultas Ekonomi Universitas Indonesia</b:Publisher>
    <b:RefOrder>25</b:RefOrder>
  </b:Source>
  <b:Source>
    <b:Tag>Jum10</b:Tag>
    <b:SourceType>JournalArticle</b:SourceType>
    <b:Guid>{9E61AE87-786B-47AD-8C9F-2CA1D5738EDD}</b:Guid>
    <b:Title>Analisis Pengaruh Tingkat Pendidikan, Tingkat Upah, dan Pertumbuhan Ekonomi Terhadap Penyerapan Tenaga Kerja di Sulawesi Selatan Periode 1999-2008</b:Title>
    <b:Year>2010</b:Year>
    <b:Author>
      <b:Author>
        <b:NameList>
          <b:Person>
            <b:Last>Jumriadi</b:Last>
          </b:Person>
        </b:NameList>
      </b:Author>
    </b:Author>
    <b:JournalName>Skripsi Universitas Hasanuddin</b:JournalName>
    <b:RefOrder>26</b:RefOrder>
  </b:Source>
  <b:Source>
    <b:Tag>Les</b:Tag>
    <b:SourceType>JournalArticle</b:SourceType>
    <b:Guid>{B6483DDC-61FD-4DDB-9C08-F4DA9C60AA81}</b:Guid>
    <b:Author>
      <b:Author>
        <b:NameList>
          <b:Person>
            <b:Last>Lestari</b:Last>
            <b:First>Ayu</b:First>
            <b:Middle>Wafi, Nenik Woyanti</b:Middle>
          </b:Person>
        </b:NameList>
      </b:Author>
    </b:Author>
    <b:Title>Pengaruh Jumlah Usaha, Nilai investasi dan Upah Minimum Terhadap permintaan tenaga kerja Pada Industri Kecil dan Menengah di Kabupaten Semarang</b:Title>
    <b:JournalName>Jurnal Semarang</b:JournalName>
    <b:Year>2009</b:Year>
    <b:RefOrder>27</b:RefOrder>
  </b:Source>
  <b:Source>
    <b:Tag>Tji14</b:Tag>
    <b:SourceType>Book</b:SourceType>
    <b:Guid>{19E784E0-6B67-4AD6-9A1B-91AC1CF7D7A1}</b:Guid>
    <b:Author>
      <b:Author>
        <b:NameList>
          <b:Person>
            <b:Last>Tjiptono</b:Last>
          </b:Person>
        </b:NameList>
      </b:Author>
    </b:Author>
    <b:Title>Menegemen Jasa</b:Title>
    <b:Year>2014</b:Year>
    <b:City>Yogyakarta</b:City>
    <b:Publisher>Andi Offset</b:Publisher>
    <b:RefOrder>29</b:RefOrder>
  </b:Source>
  <b:Source>
    <b:Tag>Uma09</b:Tag>
    <b:SourceType>Book</b:SourceType>
    <b:Guid>{B06A936A-5551-43B7-BD6D-F34F3F8F5AEA}</b:Guid>
    <b:Title>Metode Penelitian untuk Skripsi Dan Tesis Bisnis</b:Title>
    <b:Year>2009</b:Year>
    <b:City>Jakarta</b:City>
    <b:Publisher>Rajagrafindo Persada </b:Publisher>
    <b:Author>
      <b:Author>
        <b:NameList>
          <b:Person>
            <b:Last>Umar</b:Last>
          </b:Person>
        </b:NameList>
      </b:Author>
    </b:Author>
    <b:Volume>2</b:Volume>
    <b:Pages>45</b:Pages>
    <b:RefOrder>30</b:RefOrder>
  </b:Source>
  <b:Source>
    <b:Tag>Her11</b:Tag>
    <b:SourceType>Book</b:SourceType>
    <b:Guid>{F0654DB2-590F-4233-8736-0606A40EEA5F}</b:Guid>
    <b:Author>
      <b:Author>
        <b:NameList>
          <b:Person>
            <b:Last>Herman</b:Last>
            <b:First>W</b:First>
          </b:Person>
        </b:NameList>
      </b:Author>
    </b:Author>
    <b:Title>Auditing dan Jasa Assurance</b:Title>
    <b:Year>2011</b:Year>
    <b:City>Jakarta</b:City>
    <b:Publisher>Erlangga</b:Publisher>
    <b:RefOrder>31</b:RefOrder>
  </b:Source>
  <b:Source>
    <b:Tag>Wib12</b:Tag>
    <b:SourceType>JournalArticle</b:SourceType>
    <b:Guid>{8614A26A-29AD-4231-830A-1D663907DD53}</b:Guid>
    <b:Title>Pengaruh iklan televisi dan harga terhadap keputusan pembelian sabun lux (survei pada pengunjung mega bekasi hypermall)</b:Title>
    <b:Year>2012</b:Year>
    <b:Author>
      <b:Author>
        <b:NameList>
          <b:Person>
            <b:Last>Wibowo</b:Last>
            <b:First>Setyo</b:First>
            <b:Middle>Ferry &amp; Maya Puspita Karimah</b:Middle>
          </b:Person>
        </b:NameList>
      </b:Author>
    </b:Author>
    <b:JournalName>Jurnal Riset Manajemen Sains Indonesia. Jakarta</b:JournalName>
    <b:Volume>3</b:Volume>
    <b:StandardNumber>1</b:StandardNumber>
    <b:RefOrder>32</b:RefOrder>
  </b:Source>
  <b:Source>
    <b:Tag>Sun09</b:Tag>
    <b:SourceType>Book</b:SourceType>
    <b:Guid>{C962029F-CF7E-42E8-813B-519EC9F22CE3}</b:Guid>
    <b:Title>Akuntansi Biaya</b:Title>
    <b:Year>2009</b:Year>
    <b:Author>
      <b:Author>
        <b:NameList>
          <b:Person>
            <b:Last>Sunarto</b:Last>
          </b:Person>
        </b:NameList>
      </b:Author>
    </b:Author>
    <b:City>Yogyakarta</b:City>
    <b:Publisher>Amus</b:Publisher>
    <b:RefOrder>33</b:RefOrder>
  </b:Source>
  <b:Source>
    <b:Tag>Zul16</b:Tag>
    <b:SourceType>JournalArticle</b:SourceType>
    <b:Guid>{63BE82C0-F090-4A22-9DE9-1E552F0D54BB}</b:Guid>
    <b:Title>Analisis Pengaruh Kualitas Alat Produksi, Harga Bahan Baku, Pemakaian Bahan Baku, Jumlah Tenaga Kerja Terhadap Volume Produksi (Studi Kasus Pada Industri Sarung Tenun Di Desa Parengan Maduran).</b:Title>
    <b:Year>2016</b:Year>
    <b:Author>
      <b:Author>
        <b:NameList>
          <b:Person>
            <b:Last>Zulyanti</b:Last>
          </b:Person>
        </b:NameList>
      </b:Author>
    </b:Author>
    <b:JournalName>Jurnal Penelitian Ekonomi dan Akutans</b:JournalName>
    <b:Month>Oktober</b:Month>
    <b:Volume>1</b:Volume>
    <b:StandardNumber>3</b:StandardNumber>
    <b:RefOrder>34</b:RefOrder>
  </b:Source>
  <b:Source>
    <b:Tag>Nov15</b:Tag>
    <b:SourceType>JournalArticle</b:SourceType>
    <b:Guid>{8CF3783C-0696-4B73-992C-D2209198C98A}</b:Guid>
    <b:Author>
      <b:Author>
        <b:NameList>
          <b:Person>
            <b:Last>Novitri</b:Last>
          </b:Person>
        </b:NameList>
      </b:Author>
    </b:Author>
    <b:Title>Pengaruh Tenaga Kerja Dan Bahan Baku Terhadap Peningkatan Hasil Produksi Pada Industri Tempe (Studi Kasus Di Desa Bojongsari Kabupaten Indramayu). </b:Title>
    <b:JournalName>Jurnal Ekonomi Perbankan Syariah (MEPI).</b:JournalName>
    <b:Year>2015</b:Year>
    <b:RefOrder>35</b:RefOrder>
  </b:Source>
  <b:Source>
    <b:Tag>Per15</b:Tag>
    <b:SourceType>JournalArticle</b:SourceType>
    <b:Guid>{684D1754-6BE3-4275-BC44-16CF0A3B6CBA}</b:Guid>
    <b:Author>
      <b:Author>
        <b:NameList>
          <b:Person>
            <b:Last>Permatasari</b:Last>
          </b:Person>
        </b:NameList>
      </b:Author>
    </b:Author>
    <b:Title>Analisis Pengaruh Modal, Bahan Baku, Bahan Bakar, Dan Tenaga Kerja Terhadap Produksi Pada Usaha Tahu Di Kota Semarang</b:Title>
    <b:JournalName>Jurnal Ekonomi dan Bisnis.</b:JournalName>
    <b:Year>2015</b:Year>
    <b:RefOrder>36</b:RefOrder>
  </b:Source>
  <b:Source>
    <b:Tag>Mut10</b:Tag>
    <b:SourceType>JournalArticle</b:SourceType>
    <b:Guid>{AF9415CF-0536-4EAC-9829-BAFC4B7CBF0C}</b:Guid>
    <b:Author>
      <b:Author>
        <b:NameList>
          <b:Person>
            <b:Last>Mutiara</b:Last>
          </b:Person>
        </b:NameList>
      </b:Author>
    </b:Author>
    <b:Title>Analisis Pengaruh Bahan Baku, Bahan Bakar Dan Tenaga Kerja Terhadap Produksi Tempe Di Kota Semarang (Studi Kasus Di Kelurahan Krobokan)</b:Title>
    <b:JournalName>Jurnal Ekonomi dan Akutansi</b:JournalName>
    <b:Year>2010</b:Year>
    <b:RefOrder>37</b:RefOrder>
  </b:Source>
  <b:Source>
    <b:Tag>Abd14</b:Tag>
    <b:SourceType>JournalArticle</b:SourceType>
    <b:Guid>{25E675B6-072D-4DA2-8787-DE6D2D7F0821}</b:Guid>
    <b:Author>
      <b:Author>
        <b:NameList>
          <b:Person>
            <b:Last>Abdalloh</b:Last>
          </b:Person>
        </b:NameList>
      </b:Author>
    </b:Author>
    <b:Title>Pengaruh Biaya Bahan Baku Terhadap Volume Produksi Dan Dampaknya Terhadap Harga Jual (Studi Kasus Pada CV. Intan Alami Garut</b:Title>
    <b:JournalName>Jurnal Acounting UNSIL</b:JournalName>
    <b:Year>2014</b:Year>
    <b:RefOrder>38</b:RefOrder>
  </b:Source>
  <b:Source>
    <b:Tag>Sar15</b:Tag>
    <b:SourceType>JournalArticle</b:SourceType>
    <b:Guid>{F141090D-F1C1-4FA4-B949-054800D4F861}</b:Guid>
    <b:Author>
      <b:Author>
        <b:NameList>
          <b:Person>
            <b:Last>Sarwanti</b:Last>
          </b:Person>
        </b:NameList>
      </b:Author>
    </b:Author>
    <b:Title>Pengaruh Modal Usaha, Biaya Bahan Baku Dan Tenaga Kerja Terhadap Kinerja Usaha Industri Tahu Di Kabupaten Sukoharjo</b:Title>
    <b:JournalName>Jurnal Penelitian Ekonomi dan Akutansi</b:JournalName>
    <b:Year>2015</b:Year>
    <b:Month>Oktober</b:Month>
    <b:Volume>1</b:Volume>
    <b:StandardNumber>6</b:StandardNumber>
    <b:RefOrder>39</b:RefOrder>
  </b:Source>
  <b:Source>
    <b:Tag>Sug10</b:Tag>
    <b:SourceType>Book</b:SourceType>
    <b:Guid>{A3D7C62B-D2C9-4C82-84B1-8E9766A5D424}</b:Guid>
    <b:Title>Metode Penelitian Kuantitatif Kualitatif dan R&amp;D</b:Title>
    <b:Year>2010</b:Year>
    <b:Author>
      <b:Author>
        <b:NameList>
          <b:Person>
            <b:Last>Sugiyono</b:Last>
          </b:Person>
        </b:NameList>
      </b:Author>
    </b:Author>
    <b:City>Bandung</b:City>
    <b:Publisher>Alfabeta</b:Publisher>
    <b:RefOrder>40</b:RefOrder>
  </b:Source>
  <b:Source>
    <b:Tag>Anw10</b:Tag>
    <b:SourceType>Book</b:SourceType>
    <b:Guid>{F328716C-DC11-4646-8417-FB997B0FA07B}</b:Guid>
    <b:Author>
      <b:Author>
        <b:NameList>
          <b:Person>
            <b:Last>Anwar</b:Last>
            <b:First>Prabu</b:First>
            <b:Middle>Mangkunegara</b:Middle>
          </b:Person>
        </b:NameList>
      </b:Author>
    </b:Author>
    <b:Title>Manajemen SDM Perusahaan</b:Title>
    <b:Year>2010</b:Year>
    <b:City>Bandung</b:City>
    <b:Publisher>Refika</b:Publisher>
    <b:RefOrder>41</b:RefOrder>
  </b:Source>
</b:Sources>
</file>

<file path=customXml/itemProps1.xml><?xml version="1.0" encoding="utf-8"?>
<ds:datastoreItem xmlns:ds="http://schemas.openxmlformats.org/officeDocument/2006/customXml" ds:itemID="{36846D9D-7D49-4629-9FB0-4203A830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5474248</TotalTime>
  <Pages>12</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RAMAZAYANI</dc:creator>
  <cp:lastModifiedBy>Fujitsu</cp:lastModifiedBy>
  <cp:revision>99</cp:revision>
  <dcterms:created xsi:type="dcterms:W3CDTF">2018-12-20T12:57:00Z</dcterms:created>
  <dcterms:modified xsi:type="dcterms:W3CDTF">2020-01-16T05:21:00Z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e542be4c-d5da-3b08-8d8c-9b7bef41cf6c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