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6F2" w:rsidRPr="00DE5684" w:rsidRDefault="00840CB6" w:rsidP="00840CB6">
      <w:pPr>
        <w:jc w:val="center"/>
        <w:rPr>
          <w:rFonts w:asciiTheme="majorHAnsi" w:hAnsiTheme="majorHAnsi"/>
          <w:b/>
          <w:sz w:val="32"/>
          <w:szCs w:val="32"/>
        </w:rPr>
      </w:pPr>
      <w:r w:rsidRPr="00DE5684">
        <w:rPr>
          <w:rFonts w:asciiTheme="majorHAnsi" w:hAnsiTheme="majorHAnsi"/>
          <w:b/>
          <w:sz w:val="32"/>
          <w:szCs w:val="32"/>
        </w:rPr>
        <w:t>PERAN PEMERINTAH KOTA LHOKSEUMAWE DALAM MELAKUKAN PENGAWASAN TERHADAP IZIN USAHA DAN OPERASIONAL KOPERASI SIMPAN PINJAM</w:t>
      </w:r>
    </w:p>
    <w:p w:rsidR="00840CB6" w:rsidRPr="00DE5684" w:rsidRDefault="00840CB6" w:rsidP="00840CB6">
      <w:pPr>
        <w:jc w:val="center"/>
        <w:rPr>
          <w:rFonts w:asciiTheme="majorHAnsi" w:hAnsiTheme="majorHAnsi"/>
          <w:b/>
          <w:sz w:val="24"/>
          <w:szCs w:val="24"/>
        </w:rPr>
      </w:pPr>
      <w:r w:rsidRPr="00DE5684">
        <w:rPr>
          <w:rFonts w:asciiTheme="majorHAnsi" w:hAnsiTheme="majorHAnsi"/>
          <w:b/>
          <w:sz w:val="24"/>
          <w:szCs w:val="24"/>
        </w:rPr>
        <w:t>(studi penelitian</w:t>
      </w:r>
      <w:r w:rsidR="00403C96">
        <w:rPr>
          <w:rFonts w:asciiTheme="majorHAnsi" w:hAnsiTheme="majorHAnsi"/>
          <w:b/>
          <w:sz w:val="24"/>
          <w:szCs w:val="24"/>
        </w:rPr>
        <w:t xml:space="preserve"> pada</w:t>
      </w:r>
      <w:r w:rsidRPr="00DE5684">
        <w:rPr>
          <w:rFonts w:asciiTheme="majorHAnsi" w:hAnsiTheme="majorHAnsi"/>
          <w:b/>
          <w:sz w:val="24"/>
          <w:szCs w:val="24"/>
        </w:rPr>
        <w:t xml:space="preserve"> </w:t>
      </w:r>
      <w:r w:rsidR="001C3984" w:rsidRPr="00DE5684">
        <w:rPr>
          <w:rFonts w:asciiTheme="majorHAnsi" w:hAnsiTheme="majorHAnsi"/>
          <w:b/>
          <w:sz w:val="24"/>
          <w:szCs w:val="24"/>
        </w:rPr>
        <w:t>koperasi simpan pinjam di Kota L</w:t>
      </w:r>
      <w:r w:rsidRPr="00DE5684">
        <w:rPr>
          <w:rFonts w:asciiTheme="majorHAnsi" w:hAnsiTheme="majorHAnsi"/>
          <w:b/>
          <w:sz w:val="24"/>
          <w:szCs w:val="24"/>
        </w:rPr>
        <w:t>hokseumawe)</w:t>
      </w:r>
    </w:p>
    <w:p w:rsidR="00840CB6" w:rsidRPr="00DE5684" w:rsidRDefault="00840CB6" w:rsidP="00840CB6">
      <w:pPr>
        <w:jc w:val="center"/>
        <w:rPr>
          <w:rFonts w:asciiTheme="majorHAnsi" w:hAnsiTheme="majorHAnsi"/>
          <w:sz w:val="24"/>
          <w:szCs w:val="24"/>
        </w:rPr>
      </w:pPr>
      <w:r w:rsidRPr="00DE5684">
        <w:rPr>
          <w:rFonts w:asciiTheme="majorHAnsi" w:hAnsiTheme="majorHAnsi"/>
          <w:sz w:val="24"/>
          <w:szCs w:val="24"/>
        </w:rPr>
        <w:t>VINA MELINDA LIMBONG</w:t>
      </w:r>
    </w:p>
    <w:p w:rsidR="00840CB6" w:rsidRPr="00DE5684" w:rsidRDefault="00840CB6" w:rsidP="00840CB6">
      <w:pPr>
        <w:jc w:val="center"/>
        <w:rPr>
          <w:rFonts w:asciiTheme="majorHAnsi" w:hAnsiTheme="majorHAnsi"/>
          <w:sz w:val="24"/>
          <w:szCs w:val="24"/>
        </w:rPr>
      </w:pPr>
      <w:r w:rsidRPr="00DE5684">
        <w:rPr>
          <w:rFonts w:asciiTheme="majorHAnsi" w:hAnsiTheme="majorHAnsi"/>
          <w:sz w:val="24"/>
          <w:szCs w:val="24"/>
        </w:rPr>
        <w:t>Fakultas Hukum, Universitas Malikussaleh</w:t>
      </w:r>
    </w:p>
    <w:p w:rsidR="00840CB6" w:rsidRPr="00DE5684" w:rsidRDefault="00840CB6" w:rsidP="00840CB6">
      <w:pPr>
        <w:jc w:val="center"/>
        <w:rPr>
          <w:rFonts w:asciiTheme="majorHAnsi" w:hAnsiTheme="majorHAnsi"/>
          <w:sz w:val="24"/>
          <w:szCs w:val="24"/>
        </w:rPr>
      </w:pPr>
      <w:r w:rsidRPr="00DE5684">
        <w:rPr>
          <w:rFonts w:asciiTheme="majorHAnsi" w:hAnsiTheme="majorHAnsi"/>
          <w:sz w:val="24"/>
          <w:szCs w:val="24"/>
        </w:rPr>
        <w:t xml:space="preserve">Email/Wa: </w:t>
      </w:r>
      <w:hyperlink r:id="rId8" w:history="1">
        <w:r w:rsidRPr="00DE5684">
          <w:rPr>
            <w:rStyle w:val="Hyperlink"/>
            <w:rFonts w:asciiTheme="majorHAnsi" w:hAnsiTheme="majorHAnsi"/>
            <w:sz w:val="24"/>
            <w:szCs w:val="24"/>
          </w:rPr>
          <w:t>aswandi950413@gmail.com/081264521259</w:t>
        </w:r>
      </w:hyperlink>
    </w:p>
    <w:p w:rsidR="00840CB6" w:rsidRPr="00DE5684" w:rsidRDefault="00840CB6" w:rsidP="00840CB6">
      <w:pPr>
        <w:jc w:val="center"/>
        <w:rPr>
          <w:rFonts w:asciiTheme="majorHAnsi" w:hAnsiTheme="majorHAnsi"/>
          <w:sz w:val="24"/>
          <w:szCs w:val="24"/>
        </w:rPr>
      </w:pPr>
      <w:r w:rsidRPr="00DE5684">
        <w:rPr>
          <w:rFonts w:asciiTheme="majorHAnsi" w:hAnsiTheme="majorHAnsi"/>
          <w:sz w:val="24"/>
          <w:szCs w:val="24"/>
        </w:rPr>
        <w:t>Harun S.H., M.H</w:t>
      </w:r>
    </w:p>
    <w:p w:rsidR="00840CB6" w:rsidRPr="00DE5684" w:rsidRDefault="001C3984" w:rsidP="00840CB6">
      <w:pPr>
        <w:jc w:val="center"/>
        <w:rPr>
          <w:rFonts w:asciiTheme="majorHAnsi" w:hAnsiTheme="majorHAnsi"/>
          <w:sz w:val="24"/>
          <w:szCs w:val="24"/>
        </w:rPr>
      </w:pPr>
      <w:r w:rsidRPr="00DE5684">
        <w:rPr>
          <w:rFonts w:asciiTheme="majorHAnsi" w:hAnsiTheme="majorHAnsi"/>
          <w:sz w:val="24"/>
          <w:szCs w:val="24"/>
        </w:rPr>
        <w:t>Dr. Muhammad Nasir S.H., LL.M</w:t>
      </w:r>
    </w:p>
    <w:p w:rsidR="001C3984" w:rsidRPr="00DE5684" w:rsidRDefault="001C3984" w:rsidP="00840CB6">
      <w:pPr>
        <w:jc w:val="center"/>
        <w:rPr>
          <w:rFonts w:asciiTheme="majorHAnsi" w:hAnsiTheme="majorHAnsi"/>
          <w:sz w:val="24"/>
          <w:szCs w:val="24"/>
        </w:rPr>
      </w:pPr>
      <w:r w:rsidRPr="00DE5684">
        <w:rPr>
          <w:rFonts w:asciiTheme="majorHAnsi" w:hAnsiTheme="majorHAnsi"/>
          <w:sz w:val="24"/>
          <w:szCs w:val="24"/>
        </w:rPr>
        <w:t>Fakultas Hukum Universitas Malikussaleh</w:t>
      </w:r>
    </w:p>
    <w:p w:rsidR="001C3984" w:rsidRPr="001C3984" w:rsidRDefault="001C3984" w:rsidP="001C3984">
      <w:pPr>
        <w:jc w:val="both"/>
        <w:rPr>
          <w:rFonts w:ascii="Cambria Math" w:hAnsi="Cambria Math"/>
          <w:b/>
          <w:sz w:val="24"/>
          <w:szCs w:val="24"/>
        </w:rPr>
      </w:pPr>
      <w:r w:rsidRPr="001C3984">
        <w:rPr>
          <w:rFonts w:ascii="Cambria Math" w:hAnsi="Cambria Math"/>
          <w:b/>
          <w:sz w:val="24"/>
          <w:szCs w:val="24"/>
        </w:rPr>
        <w:t>Abtrak/intisari</w:t>
      </w:r>
    </w:p>
    <w:p w:rsidR="00C04960" w:rsidRPr="00724026" w:rsidRDefault="001C3984" w:rsidP="001C3984">
      <w:pPr>
        <w:spacing w:line="240" w:lineRule="auto"/>
        <w:jc w:val="both"/>
        <w:rPr>
          <w:rFonts w:asciiTheme="majorHAnsi" w:hAnsiTheme="majorHAnsi"/>
          <w:sz w:val="24"/>
          <w:szCs w:val="24"/>
        </w:rPr>
      </w:pPr>
      <w:r>
        <w:rPr>
          <w:rFonts w:ascii="Cambria Math" w:hAnsi="Cambria Math"/>
          <w:sz w:val="24"/>
          <w:szCs w:val="24"/>
        </w:rPr>
        <w:tab/>
      </w:r>
      <w:r w:rsidRPr="00DE5684">
        <w:rPr>
          <w:rFonts w:asciiTheme="majorHAnsi" w:hAnsiTheme="majorHAnsi"/>
          <w:sz w:val="20"/>
          <w:szCs w:val="20"/>
        </w:rPr>
        <w:t>Tujuan yang hendak dicapai dalam penelitian ini adalah untuk mengetahui</w:t>
      </w:r>
      <w:r w:rsidR="006D6C74">
        <w:rPr>
          <w:rFonts w:asciiTheme="majorHAnsi" w:hAnsiTheme="majorHAnsi"/>
          <w:sz w:val="20"/>
          <w:szCs w:val="20"/>
        </w:rPr>
        <w:t xml:space="preserve"> dan menjelaskan</w:t>
      </w:r>
      <w:r w:rsidRPr="00DE5684">
        <w:rPr>
          <w:rFonts w:asciiTheme="majorHAnsi" w:hAnsiTheme="majorHAnsi"/>
          <w:sz w:val="20"/>
          <w:szCs w:val="20"/>
        </w:rPr>
        <w:t xml:space="preserve"> peran,hambatan dan upaya Pemerintah Kota Lhokseumawe dalam melakukan pengawasan terhadap izin usaha dan operasional koperasi simpan pinjam </w:t>
      </w:r>
      <w:r w:rsidR="00C04960">
        <w:rPr>
          <w:rFonts w:asciiTheme="majorHAnsi" w:hAnsiTheme="majorHAnsi"/>
          <w:sz w:val="20"/>
          <w:szCs w:val="20"/>
        </w:rPr>
        <w:t>yang</w:t>
      </w:r>
      <w:r w:rsidR="000765C4">
        <w:rPr>
          <w:rFonts w:asciiTheme="majorHAnsi" w:hAnsiTheme="majorHAnsi"/>
          <w:sz w:val="20"/>
          <w:szCs w:val="20"/>
        </w:rPr>
        <w:t xml:space="preserve"> ada </w:t>
      </w:r>
      <w:r w:rsidRPr="00DE5684">
        <w:rPr>
          <w:rFonts w:asciiTheme="majorHAnsi" w:hAnsiTheme="majorHAnsi"/>
          <w:sz w:val="20"/>
          <w:szCs w:val="20"/>
        </w:rPr>
        <w:t>di kota Lhokseumawe</w:t>
      </w:r>
      <w:r w:rsidRPr="00DE5684">
        <w:rPr>
          <w:rFonts w:asciiTheme="majorHAnsi" w:hAnsiTheme="majorHAnsi"/>
          <w:sz w:val="24"/>
          <w:szCs w:val="24"/>
        </w:rPr>
        <w:t>.</w:t>
      </w:r>
      <w:r w:rsidR="00724026">
        <w:rPr>
          <w:rFonts w:asciiTheme="majorHAnsi" w:hAnsiTheme="majorHAnsi"/>
          <w:sz w:val="24"/>
          <w:szCs w:val="24"/>
          <w:lang w:val="en-GB"/>
        </w:rPr>
        <w:t xml:space="preserve"> </w:t>
      </w:r>
      <w:r w:rsidRPr="00DE5684">
        <w:rPr>
          <w:rFonts w:asciiTheme="majorHAnsi" w:hAnsiTheme="majorHAnsi"/>
          <w:sz w:val="20"/>
          <w:szCs w:val="20"/>
        </w:rPr>
        <w:t>Pengawasan dan pemeriksaan koperasi</w:t>
      </w:r>
      <w:r w:rsidR="000765C4">
        <w:rPr>
          <w:rFonts w:asciiTheme="majorHAnsi" w:hAnsiTheme="majorHAnsi"/>
          <w:sz w:val="20"/>
          <w:szCs w:val="20"/>
        </w:rPr>
        <w:t xml:space="preserve"> simpan pinjam</w:t>
      </w:r>
      <w:r w:rsidRPr="00DE5684">
        <w:rPr>
          <w:rFonts w:asciiTheme="majorHAnsi" w:hAnsiTheme="majorHAnsi"/>
          <w:sz w:val="20"/>
          <w:szCs w:val="20"/>
        </w:rPr>
        <w:t xml:space="preserve"> adalah kegiatan yang dilakukan oleh penjabat yang membidangi koperasi untuk </w:t>
      </w:r>
      <w:r w:rsidR="00A14762" w:rsidRPr="00DE5684">
        <w:rPr>
          <w:rFonts w:asciiTheme="majorHAnsi" w:hAnsiTheme="majorHAnsi"/>
          <w:sz w:val="20"/>
          <w:szCs w:val="20"/>
        </w:rPr>
        <w:t>mengawasi dan memeriksa koperasi agar kegiatan diselenggarakan dengan baik sesuai peraturan perundang-undangan. Berdasarkan Undang-Undang Nomor 20 Tahun 2008 tentang usaha mikro, kecil dan menengah, tugas pokok dan fungsi pemerintah adalah memberikan pelayanan yang menghasilkan kemandirian dan pembangunan yang menciptakan k</w:t>
      </w:r>
      <w:r w:rsidR="000765C4">
        <w:rPr>
          <w:rFonts w:asciiTheme="majorHAnsi" w:hAnsiTheme="majorHAnsi"/>
          <w:sz w:val="20"/>
          <w:szCs w:val="20"/>
        </w:rPr>
        <w:t>emakmuran.</w:t>
      </w:r>
      <w:r w:rsidR="00C04960">
        <w:rPr>
          <w:rFonts w:asciiTheme="majorHAnsi" w:hAnsiTheme="majorHAnsi"/>
          <w:sz w:val="20"/>
          <w:szCs w:val="20"/>
        </w:rPr>
        <w:t xml:space="preserve"> Dan adapun menurut pasal 19 ayat 1 Peraturan Menteri koperasi dan usaha kecil dan menengah Republik Indonesia</w:t>
      </w:r>
      <w:r w:rsidR="00157520">
        <w:rPr>
          <w:rFonts w:asciiTheme="majorHAnsi" w:hAnsiTheme="majorHAnsi"/>
          <w:sz w:val="20"/>
          <w:szCs w:val="20"/>
        </w:rPr>
        <w:t xml:space="preserve"> Nomor 11 Tahun 2018 Tentang perizinan usaha simpan pinjam menyatakan bahwa pengawasan terhadap izin usaha dan/atau izin operasional dilakukan oleh menteri, gubenur, dan walikota. </w:t>
      </w:r>
      <w:r w:rsidR="000765C4">
        <w:rPr>
          <w:rFonts w:asciiTheme="majorHAnsi" w:hAnsiTheme="majorHAnsi"/>
          <w:sz w:val="20"/>
          <w:szCs w:val="20"/>
        </w:rPr>
        <w:t>Penelitian ini menggunakan penelitian kualitatif, yaitu penelian hukum yang di lakukan dengan cara penelitian lapangan, yang bertitik tolak pada data p</w:t>
      </w:r>
      <w:r w:rsidR="00724026">
        <w:rPr>
          <w:rFonts w:asciiTheme="majorHAnsi" w:hAnsiTheme="majorHAnsi"/>
          <w:sz w:val="20"/>
          <w:szCs w:val="20"/>
        </w:rPr>
        <w:t>rimer.</w:t>
      </w:r>
      <w:r w:rsidR="00724026">
        <w:rPr>
          <w:rFonts w:asciiTheme="majorHAnsi" w:hAnsiTheme="majorHAnsi"/>
          <w:sz w:val="20"/>
          <w:szCs w:val="20"/>
          <w:lang w:val="en-GB"/>
        </w:rPr>
        <w:t xml:space="preserve"> </w:t>
      </w:r>
      <w:r w:rsidR="00A04E07">
        <w:rPr>
          <w:rFonts w:asciiTheme="majorHAnsi" w:hAnsiTheme="majorHAnsi"/>
          <w:sz w:val="20"/>
          <w:szCs w:val="20"/>
        </w:rPr>
        <w:t>Hasil penelitian menunjukkan bahwa masih banyak nya ditemukan di kota lhokseumawe koperasi-koperasi ilegal yang dengan bebas beroperasi, serta kurang aktif nya dinas perindustrian perdagangan dan koperasi kota lhokseumawe dalam melakukan pengawasan dan pembinaan, serta kurang nya sarana dan prasarana pendukung dalam melakukan</w:t>
      </w:r>
      <w:r w:rsidR="00C04960">
        <w:rPr>
          <w:rFonts w:asciiTheme="majorHAnsi" w:hAnsiTheme="majorHAnsi"/>
          <w:sz w:val="20"/>
          <w:szCs w:val="20"/>
        </w:rPr>
        <w:t xml:space="preserve"> penyuluhan. Upaya penanggulangan yang dilakukan pemerintah kota lhokseumawe hanya melakukan tinjauan lapangan dan pembinaan.</w:t>
      </w:r>
    </w:p>
    <w:p w:rsidR="00157520" w:rsidRDefault="00157520" w:rsidP="001C3984">
      <w:pPr>
        <w:spacing w:line="240" w:lineRule="auto"/>
        <w:jc w:val="both"/>
        <w:rPr>
          <w:rFonts w:asciiTheme="majorHAnsi" w:hAnsiTheme="majorHAnsi"/>
          <w:i/>
          <w:sz w:val="24"/>
          <w:szCs w:val="24"/>
        </w:rPr>
      </w:pPr>
      <w:r w:rsidRPr="00157520">
        <w:rPr>
          <w:rFonts w:asciiTheme="majorHAnsi" w:hAnsiTheme="majorHAnsi"/>
          <w:sz w:val="24"/>
          <w:szCs w:val="24"/>
        </w:rPr>
        <w:t xml:space="preserve">Kata kunci : </w:t>
      </w:r>
      <w:r>
        <w:rPr>
          <w:rFonts w:asciiTheme="majorHAnsi" w:hAnsiTheme="majorHAnsi"/>
          <w:i/>
          <w:sz w:val="24"/>
          <w:szCs w:val="24"/>
        </w:rPr>
        <w:t>Koperasi, pengawasan, pemerintah daerah.</w:t>
      </w:r>
    </w:p>
    <w:p w:rsidR="00157520" w:rsidRDefault="00157520" w:rsidP="001C3984">
      <w:pPr>
        <w:spacing w:line="240" w:lineRule="auto"/>
        <w:jc w:val="both"/>
        <w:rPr>
          <w:rFonts w:asciiTheme="majorHAnsi" w:hAnsiTheme="majorHAnsi"/>
          <w:i/>
          <w:sz w:val="24"/>
          <w:szCs w:val="24"/>
        </w:rPr>
      </w:pPr>
    </w:p>
    <w:p w:rsidR="00724026" w:rsidRDefault="00724026" w:rsidP="001C3984">
      <w:pPr>
        <w:spacing w:line="240" w:lineRule="auto"/>
        <w:jc w:val="both"/>
        <w:rPr>
          <w:rFonts w:asciiTheme="majorHAnsi" w:hAnsiTheme="majorHAnsi"/>
          <w:i/>
          <w:sz w:val="24"/>
          <w:szCs w:val="24"/>
          <w:lang w:val="en-GB"/>
        </w:rPr>
      </w:pPr>
    </w:p>
    <w:p w:rsidR="00724026" w:rsidRDefault="00724026">
      <w:pPr>
        <w:rPr>
          <w:rFonts w:asciiTheme="majorHAnsi" w:hAnsiTheme="majorHAnsi"/>
          <w:i/>
          <w:sz w:val="24"/>
          <w:szCs w:val="24"/>
          <w:lang w:val="en-GB"/>
        </w:rPr>
      </w:pPr>
    </w:p>
    <w:p w:rsidR="00724026" w:rsidRDefault="00724026">
      <w:pPr>
        <w:rPr>
          <w:rFonts w:asciiTheme="majorHAnsi" w:hAnsiTheme="majorHAnsi"/>
          <w:i/>
          <w:sz w:val="24"/>
          <w:szCs w:val="24"/>
          <w:lang w:val="en-GB"/>
        </w:rPr>
      </w:pPr>
      <w:r>
        <w:rPr>
          <w:rFonts w:asciiTheme="majorHAnsi" w:hAnsiTheme="majorHAnsi"/>
          <w:i/>
          <w:sz w:val="24"/>
          <w:szCs w:val="24"/>
          <w:lang w:val="en-GB"/>
        </w:rPr>
        <w:br w:type="page"/>
      </w:r>
    </w:p>
    <w:p w:rsidR="00724026" w:rsidRDefault="00724026" w:rsidP="00724026">
      <w:pPr>
        <w:jc w:val="both"/>
        <w:rPr>
          <w:rFonts w:ascii="Cambria Math" w:hAnsi="Cambria Math"/>
          <w:b/>
          <w:sz w:val="24"/>
          <w:szCs w:val="24"/>
          <w:lang w:val="en-GB"/>
        </w:rPr>
      </w:pPr>
      <w:r>
        <w:rPr>
          <w:rFonts w:ascii="Cambria Math" w:hAnsi="Cambria Math"/>
          <w:b/>
          <w:sz w:val="24"/>
          <w:szCs w:val="24"/>
        </w:rPr>
        <w:lastRenderedPageBreak/>
        <w:t>Ab</w:t>
      </w:r>
      <w:proofErr w:type="spellStart"/>
      <w:r>
        <w:rPr>
          <w:rFonts w:ascii="Cambria Math" w:hAnsi="Cambria Math"/>
          <w:b/>
          <w:sz w:val="24"/>
          <w:szCs w:val="24"/>
          <w:lang w:val="en-GB"/>
        </w:rPr>
        <w:t>stract</w:t>
      </w:r>
      <w:proofErr w:type="spellEnd"/>
    </w:p>
    <w:p w:rsidR="00F762FF" w:rsidRDefault="00F762FF" w:rsidP="00724026">
      <w:pPr>
        <w:jc w:val="both"/>
        <w:rPr>
          <w:rFonts w:asciiTheme="majorHAnsi" w:hAnsiTheme="majorHAnsi"/>
          <w:sz w:val="20"/>
          <w:szCs w:val="20"/>
          <w:lang w:val="en-GB"/>
        </w:rPr>
      </w:pPr>
      <w:r>
        <w:rPr>
          <w:rFonts w:asciiTheme="majorHAnsi" w:hAnsiTheme="majorHAnsi"/>
          <w:sz w:val="20"/>
          <w:szCs w:val="20"/>
          <w:lang w:val="en-GB"/>
        </w:rPr>
        <w:tab/>
      </w:r>
      <w:r w:rsidR="00724026">
        <w:rPr>
          <w:rFonts w:asciiTheme="majorHAnsi" w:hAnsiTheme="majorHAnsi"/>
          <w:sz w:val="20"/>
          <w:szCs w:val="20"/>
          <w:lang w:val="en-GB"/>
        </w:rPr>
        <w:t xml:space="preserve">The objectives to be achieved in this study are to </w:t>
      </w:r>
      <w:proofErr w:type="spellStart"/>
      <w:r w:rsidR="00724026">
        <w:rPr>
          <w:rFonts w:asciiTheme="majorHAnsi" w:hAnsiTheme="majorHAnsi"/>
          <w:sz w:val="20"/>
          <w:szCs w:val="20"/>
          <w:lang w:val="en-GB"/>
        </w:rPr>
        <w:t>indetify</w:t>
      </w:r>
      <w:proofErr w:type="spellEnd"/>
      <w:r w:rsidR="00724026">
        <w:rPr>
          <w:rFonts w:asciiTheme="majorHAnsi" w:hAnsiTheme="majorHAnsi"/>
          <w:sz w:val="20"/>
          <w:szCs w:val="20"/>
          <w:lang w:val="en-GB"/>
        </w:rPr>
        <w:t xml:space="preserve"> </w:t>
      </w:r>
      <w:proofErr w:type="spellStart"/>
      <w:r w:rsidR="00724026">
        <w:rPr>
          <w:rFonts w:asciiTheme="majorHAnsi" w:hAnsiTheme="majorHAnsi"/>
          <w:sz w:val="20"/>
          <w:szCs w:val="20"/>
          <w:lang w:val="en-GB"/>
        </w:rPr>
        <w:t>andexplainthe</w:t>
      </w:r>
      <w:proofErr w:type="spellEnd"/>
      <w:r w:rsidR="00724026">
        <w:rPr>
          <w:rFonts w:asciiTheme="majorHAnsi" w:hAnsiTheme="majorHAnsi"/>
          <w:sz w:val="20"/>
          <w:szCs w:val="20"/>
          <w:lang w:val="en-GB"/>
        </w:rPr>
        <w:t xml:space="preserve"> role, obstacles and efforts of the </w:t>
      </w:r>
      <w:proofErr w:type="spellStart"/>
      <w:r w:rsidR="00724026">
        <w:rPr>
          <w:rFonts w:asciiTheme="majorHAnsi" w:hAnsiTheme="majorHAnsi"/>
          <w:sz w:val="20"/>
          <w:szCs w:val="20"/>
          <w:lang w:val="en-GB"/>
        </w:rPr>
        <w:t>Lhokseumawe</w:t>
      </w:r>
      <w:proofErr w:type="spellEnd"/>
      <w:r w:rsidR="00724026">
        <w:rPr>
          <w:rFonts w:asciiTheme="majorHAnsi" w:hAnsiTheme="majorHAnsi"/>
          <w:sz w:val="20"/>
          <w:szCs w:val="20"/>
          <w:lang w:val="en-GB"/>
        </w:rPr>
        <w:t xml:space="preserve"> city government in supervising the business licenses and operations of savings and load cooperatives in the city of </w:t>
      </w:r>
      <w:proofErr w:type="spellStart"/>
      <w:r w:rsidR="00724026">
        <w:rPr>
          <w:rFonts w:asciiTheme="majorHAnsi" w:hAnsiTheme="majorHAnsi"/>
          <w:sz w:val="20"/>
          <w:szCs w:val="20"/>
          <w:lang w:val="en-GB"/>
        </w:rPr>
        <w:t>Lhokseumawe</w:t>
      </w:r>
      <w:proofErr w:type="spellEnd"/>
      <w:r w:rsidR="00724026">
        <w:rPr>
          <w:rFonts w:asciiTheme="majorHAnsi" w:hAnsiTheme="majorHAnsi"/>
          <w:sz w:val="20"/>
          <w:szCs w:val="20"/>
          <w:lang w:val="en-GB"/>
        </w:rPr>
        <w:t xml:space="preserve">. </w:t>
      </w:r>
      <w:r w:rsidR="003D6008">
        <w:rPr>
          <w:rFonts w:asciiTheme="majorHAnsi" w:hAnsiTheme="majorHAnsi"/>
          <w:sz w:val="20"/>
          <w:szCs w:val="20"/>
          <w:lang w:val="en-GB"/>
        </w:rPr>
        <w:t xml:space="preserve">Supervision and inspection of savings and loan cooperatives are activities carried out cooperatives to supervise and examine cooperatives so that activities are carried out properly in accordance with statutory regulation. Based on law number 20 o 2008 concerning micro, small and medium enterprises, the main task and function of the government is to provide services that result in independence and development that creates prosperity. And according to article 19 </w:t>
      </w:r>
      <w:proofErr w:type="gramStart"/>
      <w:r w:rsidR="003D6008">
        <w:rPr>
          <w:rFonts w:asciiTheme="majorHAnsi" w:hAnsiTheme="majorHAnsi"/>
          <w:sz w:val="20"/>
          <w:szCs w:val="20"/>
          <w:lang w:val="en-GB"/>
        </w:rPr>
        <w:t>paragraph</w:t>
      </w:r>
      <w:proofErr w:type="gramEnd"/>
      <w:r w:rsidR="003D6008">
        <w:rPr>
          <w:rFonts w:asciiTheme="majorHAnsi" w:hAnsiTheme="majorHAnsi"/>
          <w:sz w:val="20"/>
          <w:szCs w:val="20"/>
          <w:lang w:val="en-GB"/>
        </w:rPr>
        <w:t xml:space="preserve"> 1 of the </w:t>
      </w:r>
      <w:proofErr w:type="spellStart"/>
      <w:r w:rsidR="003D6008">
        <w:rPr>
          <w:rFonts w:asciiTheme="majorHAnsi" w:hAnsiTheme="majorHAnsi"/>
          <w:sz w:val="20"/>
          <w:szCs w:val="20"/>
          <w:lang w:val="en-GB"/>
        </w:rPr>
        <w:t>reulation</w:t>
      </w:r>
      <w:proofErr w:type="spellEnd"/>
      <w:r w:rsidR="003D6008">
        <w:rPr>
          <w:rFonts w:asciiTheme="majorHAnsi" w:hAnsiTheme="majorHAnsi"/>
          <w:sz w:val="20"/>
          <w:szCs w:val="20"/>
          <w:lang w:val="en-GB"/>
        </w:rPr>
        <w:t xml:space="preserve"> of the minister of cooperatives and </w:t>
      </w:r>
      <w:proofErr w:type="spellStart"/>
      <w:r w:rsidR="003D6008">
        <w:rPr>
          <w:rFonts w:asciiTheme="majorHAnsi" w:hAnsiTheme="majorHAnsi"/>
          <w:sz w:val="20"/>
          <w:szCs w:val="20"/>
          <w:lang w:val="en-GB"/>
        </w:rPr>
        <w:t>small</w:t>
      </w:r>
      <w:r w:rsidR="00E83C03">
        <w:rPr>
          <w:rFonts w:asciiTheme="majorHAnsi" w:hAnsiTheme="majorHAnsi"/>
          <w:sz w:val="20"/>
          <w:szCs w:val="20"/>
          <w:lang w:val="en-GB"/>
        </w:rPr>
        <w:t>and</w:t>
      </w:r>
      <w:proofErr w:type="spellEnd"/>
      <w:r w:rsidR="00E83C03">
        <w:rPr>
          <w:rFonts w:asciiTheme="majorHAnsi" w:hAnsiTheme="majorHAnsi"/>
          <w:sz w:val="20"/>
          <w:szCs w:val="20"/>
          <w:lang w:val="en-GB"/>
        </w:rPr>
        <w:t xml:space="preserve"> medium enterprises of the Republic of Indonesia Number 11 of 2008 concerning savings and loan business licensing, it is stated that supervision of </w:t>
      </w:r>
      <w:proofErr w:type="spellStart"/>
      <w:r w:rsidR="00E83C03">
        <w:rPr>
          <w:rFonts w:asciiTheme="majorHAnsi" w:hAnsiTheme="majorHAnsi"/>
          <w:sz w:val="20"/>
          <w:szCs w:val="20"/>
          <w:lang w:val="en-GB"/>
        </w:rPr>
        <w:t>bussines</w:t>
      </w:r>
      <w:proofErr w:type="spellEnd"/>
      <w:r w:rsidR="00E83C03">
        <w:rPr>
          <w:rFonts w:asciiTheme="majorHAnsi" w:hAnsiTheme="majorHAnsi"/>
          <w:sz w:val="20"/>
          <w:szCs w:val="20"/>
          <w:lang w:val="en-GB"/>
        </w:rPr>
        <w:t xml:space="preserve"> licenses and/or operational permits is carried out by the minister, governors, and mayors. This study uses qualitative research, namely legal research conducted by means of field </w:t>
      </w:r>
      <w:proofErr w:type="gramStart"/>
      <w:r w:rsidR="00E83C03">
        <w:rPr>
          <w:rFonts w:asciiTheme="majorHAnsi" w:hAnsiTheme="majorHAnsi"/>
          <w:sz w:val="20"/>
          <w:szCs w:val="20"/>
          <w:lang w:val="en-GB"/>
        </w:rPr>
        <w:t>research ,</w:t>
      </w:r>
      <w:proofErr w:type="gramEnd"/>
      <w:r w:rsidR="00E83C03">
        <w:rPr>
          <w:rFonts w:asciiTheme="majorHAnsi" w:hAnsiTheme="majorHAnsi"/>
          <w:sz w:val="20"/>
          <w:szCs w:val="20"/>
          <w:lang w:val="en-GB"/>
        </w:rPr>
        <w:t xml:space="preserve"> which is based on primary data. The results of the study indicate that there are still many illegal cooperatives found in the city of </w:t>
      </w:r>
      <w:proofErr w:type="spellStart"/>
      <w:r w:rsidR="00E83C03">
        <w:rPr>
          <w:rFonts w:asciiTheme="majorHAnsi" w:hAnsiTheme="majorHAnsi"/>
          <w:sz w:val="20"/>
          <w:szCs w:val="20"/>
          <w:lang w:val="en-GB"/>
        </w:rPr>
        <w:t>Lhokseumawe</w:t>
      </w:r>
      <w:proofErr w:type="spellEnd"/>
      <w:r w:rsidR="00E83C03">
        <w:rPr>
          <w:rFonts w:asciiTheme="majorHAnsi" w:hAnsiTheme="majorHAnsi"/>
          <w:sz w:val="20"/>
          <w:szCs w:val="20"/>
          <w:lang w:val="en-GB"/>
        </w:rPr>
        <w:t xml:space="preserve">, which operate freely, as well as the lack of activeness of the department of industry, trade and cooperatives in the city of </w:t>
      </w:r>
      <w:proofErr w:type="spellStart"/>
      <w:r w:rsidR="00E83C03">
        <w:rPr>
          <w:rFonts w:asciiTheme="majorHAnsi" w:hAnsiTheme="majorHAnsi"/>
          <w:sz w:val="20"/>
          <w:szCs w:val="20"/>
          <w:lang w:val="en-GB"/>
        </w:rPr>
        <w:t>Lhokseumawe</w:t>
      </w:r>
      <w:proofErr w:type="spellEnd"/>
      <w:r w:rsidR="00E83C03">
        <w:rPr>
          <w:rFonts w:asciiTheme="majorHAnsi" w:hAnsiTheme="majorHAnsi"/>
          <w:sz w:val="20"/>
          <w:szCs w:val="20"/>
          <w:lang w:val="en-GB"/>
        </w:rPr>
        <w:t xml:space="preserve"> in conducting supervision</w:t>
      </w:r>
      <w:r>
        <w:rPr>
          <w:rFonts w:asciiTheme="majorHAnsi" w:hAnsiTheme="majorHAnsi"/>
          <w:sz w:val="20"/>
          <w:szCs w:val="20"/>
          <w:lang w:val="en-GB"/>
        </w:rPr>
        <w:t xml:space="preserve"> and guidance, and the lack supporting facilities and infrastructure in conducting counselling. The countermeasures carried out by the </w:t>
      </w:r>
      <w:proofErr w:type="spellStart"/>
      <w:r>
        <w:rPr>
          <w:rFonts w:asciiTheme="majorHAnsi" w:hAnsiTheme="majorHAnsi"/>
          <w:sz w:val="20"/>
          <w:szCs w:val="20"/>
          <w:lang w:val="en-GB"/>
        </w:rPr>
        <w:t>Lhokseumawe</w:t>
      </w:r>
      <w:proofErr w:type="spellEnd"/>
      <w:r>
        <w:rPr>
          <w:rFonts w:asciiTheme="majorHAnsi" w:hAnsiTheme="majorHAnsi"/>
          <w:sz w:val="20"/>
          <w:szCs w:val="20"/>
          <w:lang w:val="en-GB"/>
        </w:rPr>
        <w:t xml:space="preserve"> city government only carried out field reviews and guidance. </w:t>
      </w:r>
    </w:p>
    <w:p w:rsidR="00724026" w:rsidRPr="00724026" w:rsidRDefault="00F762FF" w:rsidP="00724026">
      <w:pPr>
        <w:jc w:val="both"/>
        <w:rPr>
          <w:rFonts w:asciiTheme="majorHAnsi" w:hAnsiTheme="majorHAnsi"/>
          <w:b/>
          <w:sz w:val="24"/>
          <w:szCs w:val="24"/>
        </w:rPr>
      </w:pPr>
      <w:proofErr w:type="gramStart"/>
      <w:r>
        <w:rPr>
          <w:rFonts w:asciiTheme="majorHAnsi" w:hAnsiTheme="majorHAnsi"/>
          <w:sz w:val="20"/>
          <w:szCs w:val="20"/>
          <w:lang w:val="en-GB"/>
        </w:rPr>
        <w:t>Keywords :</w:t>
      </w:r>
      <w:proofErr w:type="gramEnd"/>
      <w:r>
        <w:rPr>
          <w:rFonts w:asciiTheme="majorHAnsi" w:hAnsiTheme="majorHAnsi"/>
          <w:sz w:val="20"/>
          <w:szCs w:val="20"/>
          <w:lang w:val="en-GB"/>
        </w:rPr>
        <w:t xml:space="preserve"> </w:t>
      </w:r>
      <w:r w:rsidRPr="00F762FF">
        <w:rPr>
          <w:rFonts w:asciiTheme="majorHAnsi" w:hAnsiTheme="majorHAnsi"/>
          <w:i/>
          <w:sz w:val="20"/>
          <w:szCs w:val="20"/>
          <w:lang w:val="en-GB"/>
        </w:rPr>
        <w:t>cooperatives, supervision, local government</w:t>
      </w:r>
      <w:r w:rsidR="00724026" w:rsidRPr="00724026">
        <w:rPr>
          <w:rFonts w:asciiTheme="majorHAnsi" w:hAnsiTheme="majorHAnsi"/>
          <w:i/>
          <w:sz w:val="24"/>
          <w:szCs w:val="24"/>
          <w:lang w:val="en-GB"/>
        </w:rPr>
        <w:br w:type="page"/>
      </w:r>
    </w:p>
    <w:p w:rsidR="00724026" w:rsidRPr="00724026" w:rsidRDefault="00724026" w:rsidP="00F762FF">
      <w:pPr>
        <w:rPr>
          <w:rFonts w:asciiTheme="majorHAnsi" w:hAnsiTheme="majorHAnsi"/>
          <w:i/>
          <w:sz w:val="24"/>
          <w:szCs w:val="24"/>
          <w:lang w:val="en-GB"/>
        </w:rPr>
      </w:pPr>
    </w:p>
    <w:p w:rsidR="00724026" w:rsidRPr="00724026" w:rsidRDefault="00724026" w:rsidP="001C3984">
      <w:pPr>
        <w:spacing w:line="240" w:lineRule="auto"/>
        <w:jc w:val="both"/>
        <w:rPr>
          <w:rFonts w:asciiTheme="majorHAnsi" w:hAnsiTheme="majorHAnsi"/>
          <w:sz w:val="24"/>
          <w:szCs w:val="24"/>
          <w:lang w:val="en-GB"/>
        </w:rPr>
      </w:pPr>
    </w:p>
    <w:p w:rsidR="00157520" w:rsidRPr="00C77650" w:rsidRDefault="00C77650" w:rsidP="001C3984">
      <w:pPr>
        <w:spacing w:line="240" w:lineRule="auto"/>
        <w:jc w:val="both"/>
        <w:rPr>
          <w:rFonts w:asciiTheme="majorHAnsi" w:hAnsiTheme="majorHAnsi"/>
          <w:b/>
        </w:rPr>
      </w:pPr>
      <w:r w:rsidRPr="00C77650">
        <w:rPr>
          <w:rFonts w:asciiTheme="majorHAnsi" w:hAnsiTheme="majorHAnsi"/>
          <w:b/>
        </w:rPr>
        <w:t>1. PENDAHULUAN</w:t>
      </w:r>
    </w:p>
    <w:p w:rsidR="00F93D7E" w:rsidRDefault="00EB23F9" w:rsidP="00A05542">
      <w:pPr>
        <w:spacing w:after="0" w:line="360" w:lineRule="auto"/>
        <w:ind w:firstLine="709"/>
        <w:jc w:val="both"/>
        <w:rPr>
          <w:rFonts w:asciiTheme="majorHAnsi" w:hAnsiTheme="majorHAnsi" w:cs="Times New Roman"/>
        </w:rPr>
      </w:pPr>
      <w:r w:rsidRPr="00EB23F9">
        <w:rPr>
          <w:rFonts w:asciiTheme="majorHAnsi" w:hAnsiTheme="majorHAnsi" w:cs="Times New Roman"/>
        </w:rPr>
        <w:t>Setiap manusia harus berusaha atau bekerja untuk memenuhi tuntutannya dalam kehidupan bermasyarakat; manusia dapat melakukan kegiatan ini sendiri atau melalui badan hukum (</w:t>
      </w:r>
      <w:r w:rsidRPr="00EB23F9">
        <w:rPr>
          <w:rFonts w:asciiTheme="majorHAnsi" w:hAnsiTheme="majorHAnsi" w:cs="Times New Roman"/>
          <w:i/>
          <w:iCs/>
        </w:rPr>
        <w:t>recht person</w:t>
      </w:r>
      <w:r w:rsidRPr="00EB23F9">
        <w:rPr>
          <w:rFonts w:asciiTheme="majorHAnsi" w:hAnsiTheme="majorHAnsi" w:cs="Times New Roman"/>
        </w:rPr>
        <w:t>). Subyek hukum perseorangan berkumpul atau bersatu dan membentuk suatu organisasi untuk mengejar tujuan tertentu, sehingga timbullah badan hukum sebagai subyek hukum (</w:t>
      </w:r>
      <w:r w:rsidRPr="00EB23F9">
        <w:rPr>
          <w:rFonts w:asciiTheme="majorHAnsi" w:hAnsiTheme="majorHAnsi" w:cs="Times New Roman"/>
          <w:i/>
          <w:iCs/>
        </w:rPr>
        <w:t>recht person</w:t>
      </w:r>
      <w:r w:rsidRPr="00EB23F9">
        <w:rPr>
          <w:rFonts w:asciiTheme="majorHAnsi" w:hAnsiTheme="majorHAnsi" w:cs="Times New Roman"/>
        </w:rPr>
        <w:t>). Badan hukum disebut juga sebagai subyek hukum yang tidak wajar karena pembentukannya.</w:t>
      </w:r>
      <w:r w:rsidRPr="00EB23F9">
        <w:rPr>
          <w:rStyle w:val="FootnoteReference"/>
          <w:rFonts w:asciiTheme="majorHAnsi" w:hAnsiTheme="majorHAnsi" w:cs="Times New Roman"/>
        </w:rPr>
        <w:footnoteReference w:id="1"/>
      </w:r>
    </w:p>
    <w:p w:rsidR="00EB23F9" w:rsidRPr="0014383C" w:rsidRDefault="00D966A6" w:rsidP="00A05542">
      <w:pPr>
        <w:spacing w:after="0" w:line="360" w:lineRule="auto"/>
        <w:ind w:firstLine="709"/>
        <w:jc w:val="both"/>
        <w:rPr>
          <w:rFonts w:asciiTheme="majorHAnsi" w:hAnsiTheme="majorHAnsi" w:cs="Times New Roman"/>
        </w:rPr>
      </w:pPr>
      <w:r w:rsidRPr="0014383C">
        <w:rPr>
          <w:rFonts w:asciiTheme="majorHAnsi" w:hAnsiTheme="majorHAnsi" w:cs="Times New Roman"/>
        </w:rPr>
        <w:t>Dalam hal ini, salah satu bentuk usaha penyedia bantuan dana adalah koperasi simpan pinjam. Banyak sekali koperasi simpan pinjam yang beroperasi di Kota Lhokseumawe ini.</w:t>
      </w:r>
    </w:p>
    <w:p w:rsidR="00D966A6" w:rsidRPr="0014383C" w:rsidRDefault="00D966A6" w:rsidP="00D966A6">
      <w:pPr>
        <w:pStyle w:val="BodyText"/>
        <w:spacing w:line="360" w:lineRule="auto"/>
        <w:ind w:right="-1" w:firstLine="709"/>
        <w:jc w:val="both"/>
        <w:rPr>
          <w:rFonts w:asciiTheme="majorHAnsi" w:hAnsiTheme="majorHAnsi"/>
          <w:sz w:val="22"/>
          <w:szCs w:val="22"/>
        </w:rPr>
      </w:pPr>
      <w:r w:rsidRPr="0014383C">
        <w:rPr>
          <w:rFonts w:asciiTheme="majorHAnsi" w:hAnsiTheme="majorHAnsi"/>
          <w:sz w:val="22"/>
          <w:szCs w:val="22"/>
        </w:rPr>
        <w:t xml:space="preserve">Koperasi </w:t>
      </w:r>
      <w:proofErr w:type="spellStart"/>
      <w:r w:rsidRPr="0014383C">
        <w:rPr>
          <w:rFonts w:asciiTheme="majorHAnsi" w:hAnsiTheme="majorHAnsi"/>
          <w:sz w:val="22"/>
          <w:szCs w:val="22"/>
          <w:lang w:val="en-US"/>
        </w:rPr>
        <w:t>ialah</w:t>
      </w:r>
      <w:proofErr w:type="spellEnd"/>
      <w:r w:rsidRPr="0014383C">
        <w:rPr>
          <w:rFonts w:asciiTheme="majorHAnsi" w:hAnsiTheme="majorHAnsi"/>
          <w:sz w:val="22"/>
          <w:szCs w:val="22"/>
        </w:rPr>
        <w:t xml:space="preserve"> organisasi ekonomi kerakyatan yang bersifat sosial, terdiri dari orang-orang atau badan hukum koperasi yang membentuk suatu susunan ekonomi sebagai usaha bersama berdasarkan asas kekeluargaan, menurut Undang-Undang Nomor 12 Tahun 1967 </w:t>
      </w:r>
      <w:proofErr w:type="spellStart"/>
      <w:r w:rsidRPr="0014383C">
        <w:rPr>
          <w:rFonts w:asciiTheme="majorHAnsi" w:hAnsiTheme="majorHAnsi"/>
          <w:sz w:val="22"/>
          <w:szCs w:val="22"/>
          <w:lang w:val="en-US"/>
        </w:rPr>
        <w:t>mengenai</w:t>
      </w:r>
      <w:proofErr w:type="spellEnd"/>
      <w:r w:rsidRPr="0014383C">
        <w:rPr>
          <w:rFonts w:asciiTheme="majorHAnsi" w:hAnsiTheme="majorHAnsi"/>
          <w:sz w:val="22"/>
          <w:szCs w:val="22"/>
        </w:rPr>
        <w:t xml:space="preserve"> Pokok-pokok Perkoperasian.</w:t>
      </w:r>
      <w:r w:rsidRPr="0014383C">
        <w:rPr>
          <w:rStyle w:val="FootnoteReference"/>
          <w:rFonts w:asciiTheme="majorHAnsi" w:eastAsia="SimSun" w:hAnsiTheme="majorHAnsi"/>
          <w:sz w:val="22"/>
          <w:szCs w:val="22"/>
        </w:rPr>
        <w:footnoteReference w:id="2"/>
      </w:r>
      <w:r w:rsidRPr="0014383C">
        <w:rPr>
          <w:rFonts w:asciiTheme="majorHAnsi" w:hAnsiTheme="majorHAnsi"/>
          <w:sz w:val="22"/>
          <w:szCs w:val="22"/>
        </w:rPr>
        <w:t xml:space="preserve"> </w:t>
      </w:r>
    </w:p>
    <w:p w:rsidR="00D966A6" w:rsidRPr="0014383C" w:rsidRDefault="00D966A6" w:rsidP="00D966A6">
      <w:pPr>
        <w:pStyle w:val="BodyText"/>
        <w:spacing w:line="360" w:lineRule="auto"/>
        <w:ind w:right="-1" w:firstLine="709"/>
        <w:jc w:val="both"/>
        <w:rPr>
          <w:rFonts w:asciiTheme="majorHAnsi" w:hAnsiTheme="majorHAnsi"/>
          <w:sz w:val="22"/>
          <w:szCs w:val="22"/>
        </w:rPr>
      </w:pPr>
      <w:r w:rsidRPr="0014383C">
        <w:rPr>
          <w:rFonts w:asciiTheme="majorHAnsi" w:hAnsiTheme="majorHAnsi"/>
          <w:sz w:val="22"/>
          <w:szCs w:val="22"/>
        </w:rPr>
        <w:t xml:space="preserve">Peranan koperasi Simpan Pinjam yaitu mengebangkan perekonomian masyarakat terutama bagi para anggotanya antara lain : </w:t>
      </w:r>
    </w:p>
    <w:p w:rsidR="00D966A6" w:rsidRPr="0014383C" w:rsidRDefault="00D966A6" w:rsidP="00D966A6">
      <w:pPr>
        <w:pStyle w:val="BodyText"/>
        <w:numPr>
          <w:ilvl w:val="0"/>
          <w:numId w:val="1"/>
        </w:numPr>
        <w:spacing w:line="360" w:lineRule="auto"/>
        <w:ind w:right="-1"/>
        <w:jc w:val="both"/>
        <w:rPr>
          <w:rFonts w:asciiTheme="majorHAnsi" w:hAnsiTheme="majorHAnsi"/>
          <w:sz w:val="22"/>
          <w:szCs w:val="22"/>
        </w:rPr>
      </w:pPr>
      <w:r w:rsidRPr="0014383C">
        <w:rPr>
          <w:rFonts w:asciiTheme="majorHAnsi" w:hAnsiTheme="majorHAnsi"/>
          <w:sz w:val="22"/>
          <w:szCs w:val="22"/>
        </w:rPr>
        <w:t>Membantu kepeluan kredit para anggota dengan syarat yang ringan.</w:t>
      </w:r>
    </w:p>
    <w:p w:rsidR="00D966A6" w:rsidRPr="0014383C" w:rsidRDefault="00D966A6" w:rsidP="00D966A6">
      <w:pPr>
        <w:pStyle w:val="BodyText"/>
        <w:numPr>
          <w:ilvl w:val="0"/>
          <w:numId w:val="1"/>
        </w:numPr>
        <w:spacing w:line="360" w:lineRule="auto"/>
        <w:ind w:right="-1"/>
        <w:jc w:val="both"/>
        <w:rPr>
          <w:rFonts w:asciiTheme="majorHAnsi" w:hAnsiTheme="majorHAnsi"/>
          <w:sz w:val="22"/>
          <w:szCs w:val="22"/>
        </w:rPr>
      </w:pPr>
      <w:r w:rsidRPr="0014383C">
        <w:rPr>
          <w:rFonts w:asciiTheme="majorHAnsi" w:hAnsiTheme="majorHAnsi"/>
          <w:sz w:val="22"/>
          <w:szCs w:val="22"/>
        </w:rPr>
        <w:t xml:space="preserve">Mendorong anggotanya untuk menabung secara konsisten sehingga </w:t>
      </w:r>
      <w:bookmarkStart w:id="0" w:name="_GoBack"/>
      <w:bookmarkEnd w:id="0"/>
      <w:r w:rsidRPr="0014383C">
        <w:rPr>
          <w:rFonts w:asciiTheme="majorHAnsi" w:hAnsiTheme="majorHAnsi"/>
          <w:sz w:val="22"/>
          <w:szCs w:val="22"/>
        </w:rPr>
        <w:t>dapat membangun modal sendiri.</w:t>
      </w:r>
    </w:p>
    <w:p w:rsidR="00D966A6" w:rsidRPr="0014383C" w:rsidRDefault="00D966A6" w:rsidP="00D966A6">
      <w:pPr>
        <w:pStyle w:val="BodyText"/>
        <w:numPr>
          <w:ilvl w:val="0"/>
          <w:numId w:val="1"/>
        </w:numPr>
        <w:spacing w:line="360" w:lineRule="auto"/>
        <w:ind w:right="-1"/>
        <w:jc w:val="both"/>
        <w:rPr>
          <w:rFonts w:asciiTheme="majorHAnsi" w:hAnsiTheme="majorHAnsi"/>
          <w:sz w:val="22"/>
          <w:szCs w:val="22"/>
        </w:rPr>
      </w:pPr>
      <w:r w:rsidRPr="0014383C">
        <w:rPr>
          <w:rFonts w:asciiTheme="majorHAnsi" w:hAnsiTheme="majorHAnsi"/>
          <w:sz w:val="22"/>
          <w:szCs w:val="22"/>
        </w:rPr>
        <w:t>Mendapatkan pemahaman yang lebih baik tentang koperasi.</w:t>
      </w:r>
    </w:p>
    <w:p w:rsidR="00D966A6" w:rsidRPr="0014383C" w:rsidRDefault="00D966A6" w:rsidP="00D966A6">
      <w:pPr>
        <w:pStyle w:val="BodyText"/>
        <w:numPr>
          <w:ilvl w:val="0"/>
          <w:numId w:val="1"/>
        </w:numPr>
        <w:spacing w:line="360" w:lineRule="auto"/>
        <w:ind w:right="-1"/>
        <w:jc w:val="both"/>
        <w:rPr>
          <w:sz w:val="22"/>
          <w:szCs w:val="22"/>
        </w:rPr>
      </w:pPr>
      <w:r w:rsidRPr="0014383C">
        <w:rPr>
          <w:rFonts w:asciiTheme="majorHAnsi" w:hAnsiTheme="majorHAnsi"/>
          <w:sz w:val="22"/>
          <w:szCs w:val="22"/>
        </w:rPr>
        <w:t>Menjauhkan anggotanya dari cengkraman rentenir</w:t>
      </w:r>
      <w:r w:rsidRPr="0014383C">
        <w:rPr>
          <w:rFonts w:asciiTheme="majorHAnsi" w:hAnsiTheme="majorHAnsi"/>
          <w:sz w:val="22"/>
          <w:szCs w:val="22"/>
          <w:lang w:val="en-US"/>
        </w:rPr>
        <w:t>.</w:t>
      </w:r>
    </w:p>
    <w:p w:rsidR="00D966A6" w:rsidRPr="0014383C" w:rsidRDefault="00D966A6" w:rsidP="00D966A6">
      <w:pPr>
        <w:spacing w:after="0" w:line="360" w:lineRule="auto"/>
        <w:ind w:firstLine="720"/>
        <w:jc w:val="both"/>
        <w:rPr>
          <w:rFonts w:asciiTheme="majorHAnsi" w:hAnsiTheme="majorHAnsi" w:cs="Times New Roman"/>
        </w:rPr>
      </w:pPr>
      <w:r w:rsidRPr="0014383C">
        <w:rPr>
          <w:rFonts w:asciiTheme="majorHAnsi" w:hAnsiTheme="majorHAnsi" w:cs="Times New Roman"/>
        </w:rPr>
        <w:t xml:space="preserve">Adapun menurut Pasal 19 ayat 1 Peraturan Menteri Koperasi </w:t>
      </w:r>
      <w:proofErr w:type="spellStart"/>
      <w:r w:rsidRPr="0014383C">
        <w:rPr>
          <w:rFonts w:asciiTheme="majorHAnsi" w:hAnsiTheme="majorHAnsi" w:cs="Times New Roman"/>
          <w:lang w:val="en-US"/>
        </w:rPr>
        <w:t>dan</w:t>
      </w:r>
      <w:proofErr w:type="spellEnd"/>
      <w:r w:rsidRPr="0014383C">
        <w:rPr>
          <w:rFonts w:asciiTheme="majorHAnsi" w:hAnsiTheme="majorHAnsi" w:cs="Times New Roman"/>
        </w:rPr>
        <w:t xml:space="preserve"> Usaha Kecil </w:t>
      </w:r>
      <w:proofErr w:type="spellStart"/>
      <w:r w:rsidRPr="0014383C">
        <w:rPr>
          <w:rFonts w:asciiTheme="majorHAnsi" w:hAnsiTheme="majorHAnsi" w:cs="Times New Roman"/>
          <w:lang w:val="en-US"/>
        </w:rPr>
        <w:t>serta</w:t>
      </w:r>
      <w:proofErr w:type="spellEnd"/>
      <w:r w:rsidRPr="0014383C">
        <w:rPr>
          <w:rFonts w:asciiTheme="majorHAnsi" w:hAnsiTheme="majorHAnsi" w:cs="Times New Roman"/>
        </w:rPr>
        <w:t xml:space="preserve"> Menengah Republik Indonesia Nomor 11 Tahun 2018 tentang Perizinan Usaha Simpan Pinjam menyatakan ;</w:t>
      </w:r>
    </w:p>
    <w:p w:rsidR="00D966A6" w:rsidRPr="0014383C" w:rsidRDefault="00D966A6" w:rsidP="00D966A6">
      <w:pPr>
        <w:spacing w:after="0" w:line="360" w:lineRule="auto"/>
        <w:ind w:left="993" w:hanging="426"/>
        <w:jc w:val="both"/>
        <w:rPr>
          <w:rFonts w:asciiTheme="majorHAnsi" w:hAnsiTheme="majorHAnsi" w:cs="Times New Roman"/>
        </w:rPr>
      </w:pPr>
      <w:r w:rsidRPr="0014383C">
        <w:rPr>
          <w:rFonts w:asciiTheme="majorHAnsi" w:hAnsiTheme="majorHAnsi" w:cs="Times New Roman"/>
        </w:rPr>
        <w:t>“Pengawasan terhadap Izin Usaha dan/atau izin Operasional dilakukan oleh:</w:t>
      </w:r>
    </w:p>
    <w:p w:rsidR="00D966A6" w:rsidRPr="0014383C" w:rsidRDefault="00D966A6" w:rsidP="00D966A6">
      <w:pPr>
        <w:pStyle w:val="ListParagraph"/>
        <w:numPr>
          <w:ilvl w:val="0"/>
          <w:numId w:val="2"/>
        </w:numPr>
        <w:spacing w:after="0" w:line="360" w:lineRule="auto"/>
        <w:jc w:val="both"/>
        <w:rPr>
          <w:rFonts w:asciiTheme="majorHAnsi" w:hAnsiTheme="majorHAnsi" w:cs="Times New Roman"/>
        </w:rPr>
      </w:pPr>
      <w:r w:rsidRPr="0014383C">
        <w:rPr>
          <w:rFonts w:asciiTheme="majorHAnsi" w:hAnsiTheme="majorHAnsi" w:cs="Times New Roman"/>
        </w:rPr>
        <w:t>Menteri bagi Koperasi dengan wilayah keanggotaan lintas daerah provinsi.</w:t>
      </w:r>
    </w:p>
    <w:p w:rsidR="00D966A6" w:rsidRPr="0014383C" w:rsidRDefault="00D966A6" w:rsidP="00D966A6">
      <w:pPr>
        <w:pStyle w:val="ListParagraph"/>
        <w:numPr>
          <w:ilvl w:val="0"/>
          <w:numId w:val="2"/>
        </w:numPr>
        <w:spacing w:after="0" w:line="360" w:lineRule="auto"/>
        <w:jc w:val="both"/>
        <w:rPr>
          <w:rFonts w:asciiTheme="majorHAnsi" w:hAnsiTheme="majorHAnsi" w:cs="Times New Roman"/>
        </w:rPr>
      </w:pPr>
      <w:r w:rsidRPr="0014383C">
        <w:rPr>
          <w:rFonts w:asciiTheme="majorHAnsi" w:hAnsiTheme="majorHAnsi" w:cs="Times New Roman"/>
        </w:rPr>
        <w:lastRenderedPageBreak/>
        <w:t>Gubernur Koperasi dalam 1 (satu) wilayah provinsi dengan wilayah kepesertaan kabupaten/kota.</w:t>
      </w:r>
    </w:p>
    <w:p w:rsidR="00D966A6" w:rsidRPr="0014383C" w:rsidRDefault="00D966A6" w:rsidP="00D966A6">
      <w:pPr>
        <w:pStyle w:val="ListParagraph"/>
        <w:numPr>
          <w:ilvl w:val="0"/>
          <w:numId w:val="2"/>
        </w:numPr>
        <w:spacing w:after="0" w:line="360" w:lineRule="auto"/>
        <w:jc w:val="both"/>
        <w:rPr>
          <w:rFonts w:asciiTheme="majorHAnsi" w:hAnsiTheme="majorHAnsi" w:cs="Times New Roman"/>
        </w:rPr>
      </w:pPr>
      <w:r w:rsidRPr="0014383C">
        <w:rPr>
          <w:rFonts w:asciiTheme="majorHAnsi" w:hAnsiTheme="majorHAnsi" w:cs="Times New Roman"/>
        </w:rPr>
        <w:t>Bupati/walikota bagi Koperasi dengan wilayah keanggotaan dalam 1 (satu) wilayah daerah kabupaten/kota.</w:t>
      </w:r>
      <w:r w:rsidRPr="0014383C">
        <w:rPr>
          <w:rStyle w:val="FootnoteReference"/>
          <w:rFonts w:asciiTheme="majorHAnsi" w:hAnsiTheme="majorHAnsi" w:cs="Times New Roman"/>
        </w:rPr>
        <w:footnoteReference w:id="3"/>
      </w:r>
    </w:p>
    <w:p w:rsidR="00D966A6" w:rsidRPr="0014383C" w:rsidRDefault="00D966A6" w:rsidP="00D966A6">
      <w:pPr>
        <w:spacing w:after="0" w:line="360" w:lineRule="auto"/>
        <w:ind w:firstLine="709"/>
        <w:jc w:val="both"/>
        <w:rPr>
          <w:rFonts w:asciiTheme="majorHAnsi" w:hAnsiTheme="majorHAnsi" w:cs="Times New Roman"/>
        </w:rPr>
      </w:pPr>
      <w:r w:rsidRPr="0014383C">
        <w:rPr>
          <w:rFonts w:asciiTheme="majorHAnsi" w:hAnsiTheme="majorHAnsi" w:cs="Times New Roman"/>
        </w:rPr>
        <w:t>Oleh karena itu, Pekmerintah Daerah mempunyai kewajiban untuk memberi izin dan mengawasi badan usaha terkhususnya usaha koperasi simpan pinjam. Peraturan Menteri Koperasi dan Usaha Kecil Menengah Republik Indonesia Nomor 17/Per/M.KUKM/IX/2015 tentang Pengawasan Perkoperasian menyatakan dalam Pasal 1 ayat (2) bahwa:</w:t>
      </w:r>
    </w:p>
    <w:p w:rsidR="00D966A6" w:rsidRPr="0014383C" w:rsidRDefault="00D966A6" w:rsidP="00D966A6">
      <w:pPr>
        <w:spacing w:after="0" w:line="360" w:lineRule="auto"/>
        <w:ind w:left="709"/>
        <w:jc w:val="both"/>
        <w:rPr>
          <w:rFonts w:asciiTheme="majorHAnsi" w:hAnsiTheme="majorHAnsi" w:cs="Times New Roman"/>
        </w:rPr>
      </w:pPr>
      <w:r w:rsidRPr="0014383C">
        <w:rPr>
          <w:rFonts w:asciiTheme="majorHAnsi" w:hAnsiTheme="majorHAnsi" w:cs="Times New Roman"/>
        </w:rPr>
        <w:t xml:space="preserve"> “Pengawasan dan pemeriksaan koperasi </w:t>
      </w:r>
      <w:proofErr w:type="spellStart"/>
      <w:r w:rsidRPr="0014383C">
        <w:rPr>
          <w:rFonts w:asciiTheme="majorHAnsi" w:hAnsiTheme="majorHAnsi" w:cs="Times New Roman"/>
          <w:lang w:val="en-US"/>
        </w:rPr>
        <w:t>ialah</w:t>
      </w:r>
      <w:proofErr w:type="spellEnd"/>
      <w:r w:rsidRPr="0014383C">
        <w:rPr>
          <w:rFonts w:asciiTheme="majorHAnsi" w:hAnsiTheme="majorHAnsi" w:cs="Times New Roman"/>
        </w:rPr>
        <w:t xml:space="preserve"> kegiatan yang dilakukan oleh pejabat yang membidangi perkoperasian untuk memastikan bahwa kegiatan tersebut dilaksanakan dengan baik dan sesuai dengan peraturan perundang-undangan.”</w:t>
      </w:r>
      <w:r w:rsidRPr="0014383C">
        <w:rPr>
          <w:rStyle w:val="FootnoteReference"/>
          <w:rFonts w:asciiTheme="majorHAnsi" w:hAnsiTheme="majorHAnsi" w:cs="Times New Roman"/>
        </w:rPr>
        <w:footnoteReference w:id="4"/>
      </w:r>
      <w:r w:rsidRPr="0014383C">
        <w:rPr>
          <w:rFonts w:asciiTheme="majorHAnsi" w:hAnsiTheme="majorHAnsi" w:cs="Times New Roman"/>
        </w:rPr>
        <w:tab/>
      </w:r>
    </w:p>
    <w:p w:rsidR="00D966A6" w:rsidRPr="0014383C" w:rsidRDefault="00D966A6" w:rsidP="00D966A6">
      <w:pPr>
        <w:pStyle w:val="ListParagraph"/>
        <w:spacing w:after="0" w:line="360" w:lineRule="auto"/>
        <w:ind w:left="0" w:firstLine="709"/>
        <w:jc w:val="both"/>
        <w:rPr>
          <w:rFonts w:asciiTheme="majorHAnsi" w:hAnsiTheme="majorHAnsi" w:cs="Times New Roman"/>
        </w:rPr>
      </w:pPr>
      <w:r w:rsidRPr="0014383C">
        <w:rPr>
          <w:rFonts w:asciiTheme="majorHAnsi" w:hAnsiTheme="majorHAnsi" w:cs="Times New Roman"/>
        </w:rPr>
        <w:t>Berdasarkan uraian diatas tujuan penelitian ini adalah untuk mengetahui bagaimana peran pemerintah Kota Lhokseumawe dalam</w:t>
      </w:r>
      <w:r w:rsidR="005A77F0" w:rsidRPr="0014383C">
        <w:rPr>
          <w:rFonts w:asciiTheme="majorHAnsi" w:hAnsiTheme="majorHAnsi" w:cs="Times New Roman"/>
        </w:rPr>
        <w:t xml:space="preserve"> melakukan pengawasan terhadap izin usaha dan operasional koperasi simpan pinjam serta untuk megetahui apa saja kendala dan upaya yang dilakukan oleh pemerintah Kota Lhokseumawe dalam melakukan pengawasan.</w:t>
      </w:r>
    </w:p>
    <w:p w:rsidR="00486405" w:rsidRPr="0014383C" w:rsidRDefault="00486405" w:rsidP="00EB23F9">
      <w:pPr>
        <w:tabs>
          <w:tab w:val="left" w:pos="4605"/>
        </w:tabs>
        <w:spacing w:after="0" w:line="240" w:lineRule="auto"/>
        <w:jc w:val="both"/>
        <w:rPr>
          <w:rFonts w:asciiTheme="majorHAnsi" w:hAnsiTheme="majorHAnsi" w:cs="Times New Roman"/>
          <w:b/>
        </w:rPr>
      </w:pPr>
      <w:r w:rsidRPr="0014383C">
        <w:rPr>
          <w:rFonts w:asciiTheme="majorHAnsi" w:hAnsiTheme="majorHAnsi" w:cs="Times New Roman"/>
          <w:b/>
        </w:rPr>
        <w:t>2. METODE PENELITIAN</w:t>
      </w:r>
      <w:r w:rsidR="00EB23F9" w:rsidRPr="0014383C">
        <w:rPr>
          <w:rFonts w:asciiTheme="majorHAnsi" w:hAnsiTheme="majorHAnsi" w:cs="Times New Roman"/>
          <w:b/>
        </w:rPr>
        <w:tab/>
      </w:r>
    </w:p>
    <w:p w:rsidR="00486405" w:rsidRPr="0014383C" w:rsidRDefault="00486405" w:rsidP="00486405">
      <w:pPr>
        <w:spacing w:after="0" w:line="360" w:lineRule="auto"/>
        <w:jc w:val="both"/>
        <w:rPr>
          <w:rFonts w:asciiTheme="majorHAnsi" w:hAnsiTheme="majorHAnsi" w:cs="Times New Roman"/>
        </w:rPr>
      </w:pPr>
      <w:r w:rsidRPr="0014383C">
        <w:rPr>
          <w:rFonts w:asciiTheme="majorHAnsi" w:hAnsiTheme="majorHAnsi" w:cs="Times New Roman"/>
          <w:b/>
        </w:rPr>
        <w:tab/>
      </w:r>
      <w:r w:rsidRPr="0014383C">
        <w:rPr>
          <w:rFonts w:asciiTheme="majorHAnsi" w:hAnsiTheme="majorHAnsi" w:cs="Times New Roman"/>
        </w:rPr>
        <w:t>A. Rumusan Masalah</w:t>
      </w:r>
    </w:p>
    <w:p w:rsidR="00486405" w:rsidRPr="0014383C" w:rsidRDefault="00486405" w:rsidP="00486405">
      <w:pPr>
        <w:spacing w:after="0" w:line="360" w:lineRule="auto"/>
        <w:jc w:val="both"/>
        <w:rPr>
          <w:rFonts w:asciiTheme="majorHAnsi" w:hAnsiTheme="majorHAnsi" w:cs="Times New Roman"/>
        </w:rPr>
      </w:pPr>
      <w:r w:rsidRPr="0014383C">
        <w:rPr>
          <w:rFonts w:asciiTheme="majorHAnsi" w:hAnsiTheme="majorHAnsi" w:cs="Times New Roman"/>
        </w:rPr>
        <w:tab/>
        <w:t xml:space="preserve">    Adapun rumusan masalah dalam penelitian ini adalah sebagai berikut: </w:t>
      </w:r>
    </w:p>
    <w:p w:rsidR="00486405" w:rsidRPr="0014383C" w:rsidRDefault="00486405" w:rsidP="00486405">
      <w:pPr>
        <w:pStyle w:val="ListParagraph"/>
        <w:numPr>
          <w:ilvl w:val="0"/>
          <w:numId w:val="6"/>
        </w:numPr>
        <w:spacing w:after="0" w:line="360" w:lineRule="auto"/>
        <w:jc w:val="both"/>
        <w:rPr>
          <w:rFonts w:asciiTheme="majorHAnsi" w:hAnsiTheme="majorHAnsi" w:cs="Times New Roman"/>
        </w:rPr>
      </w:pPr>
      <w:r w:rsidRPr="0014383C">
        <w:rPr>
          <w:rFonts w:asciiTheme="majorHAnsi" w:hAnsiTheme="majorHAnsi" w:cs="Times New Roman"/>
        </w:rPr>
        <w:t xml:space="preserve">Bagaimanakah Peran Pemerintah </w:t>
      </w:r>
      <w:r w:rsidRPr="0014383C">
        <w:rPr>
          <w:rFonts w:asciiTheme="majorHAnsi" w:hAnsiTheme="majorHAnsi" w:cs="Times New Roman"/>
          <w:lang w:val="en-US"/>
        </w:rPr>
        <w:t xml:space="preserve">Kota </w:t>
      </w:r>
      <w:proofErr w:type="spellStart"/>
      <w:r w:rsidRPr="0014383C">
        <w:rPr>
          <w:rFonts w:asciiTheme="majorHAnsi" w:hAnsiTheme="majorHAnsi" w:cs="Times New Roman"/>
          <w:lang w:val="en-US"/>
        </w:rPr>
        <w:t>Lhokseumawe</w:t>
      </w:r>
      <w:proofErr w:type="spellEnd"/>
      <w:r w:rsidRPr="0014383C">
        <w:rPr>
          <w:rFonts w:asciiTheme="majorHAnsi" w:hAnsiTheme="majorHAnsi" w:cs="Times New Roman"/>
          <w:lang w:val="en-US"/>
        </w:rPr>
        <w:t xml:space="preserve"> </w:t>
      </w:r>
      <w:r w:rsidRPr="0014383C">
        <w:rPr>
          <w:rFonts w:asciiTheme="majorHAnsi" w:hAnsiTheme="majorHAnsi" w:cs="Times New Roman"/>
        </w:rPr>
        <w:t>dalam melakukan pengawasan terhadap izin usaha dan izin operasional koperasi simpan pinjam?</w:t>
      </w:r>
    </w:p>
    <w:p w:rsidR="00486405" w:rsidRPr="0014383C" w:rsidRDefault="00486405" w:rsidP="00486405">
      <w:pPr>
        <w:pStyle w:val="ListParagraph"/>
        <w:numPr>
          <w:ilvl w:val="0"/>
          <w:numId w:val="6"/>
        </w:numPr>
        <w:spacing w:after="0" w:line="360" w:lineRule="auto"/>
        <w:jc w:val="both"/>
        <w:rPr>
          <w:rFonts w:asciiTheme="majorHAnsi" w:hAnsiTheme="majorHAnsi" w:cs="Times New Roman"/>
        </w:rPr>
      </w:pPr>
      <w:r w:rsidRPr="0014383C">
        <w:rPr>
          <w:rFonts w:asciiTheme="majorHAnsi" w:hAnsiTheme="majorHAnsi" w:cs="Times New Roman"/>
        </w:rPr>
        <w:t>Apakah hambatan dan upaya penyelesaian hambatan dari pemerintah Kota Lhokseumawe dalam mengawasi izin operasional koperasi simpan pinjam?</w:t>
      </w:r>
    </w:p>
    <w:p w:rsidR="00486405" w:rsidRPr="0014383C" w:rsidRDefault="00486405" w:rsidP="00486405">
      <w:pPr>
        <w:spacing w:after="0" w:line="360" w:lineRule="auto"/>
        <w:ind w:left="360"/>
        <w:jc w:val="both"/>
        <w:rPr>
          <w:rFonts w:asciiTheme="majorHAnsi" w:hAnsiTheme="majorHAnsi" w:cs="Times New Roman"/>
        </w:rPr>
      </w:pPr>
      <w:r w:rsidRPr="0014383C">
        <w:rPr>
          <w:rFonts w:asciiTheme="majorHAnsi" w:hAnsiTheme="majorHAnsi" w:cs="Times New Roman"/>
        </w:rPr>
        <w:t>a. sifat penelitian</w:t>
      </w:r>
    </w:p>
    <w:p w:rsidR="008A2F71" w:rsidRPr="0014383C" w:rsidRDefault="008A2F71" w:rsidP="008A2F71">
      <w:pPr>
        <w:spacing w:after="0" w:line="360" w:lineRule="auto"/>
        <w:jc w:val="both"/>
        <w:rPr>
          <w:rFonts w:ascii="Times New Roman" w:hAnsi="Times New Roman" w:cs="Times New Roman"/>
        </w:rPr>
      </w:pPr>
      <w:r w:rsidRPr="0014383C">
        <w:rPr>
          <w:rFonts w:asciiTheme="majorHAnsi" w:hAnsiTheme="majorHAnsi" w:cs="Times New Roman"/>
        </w:rPr>
        <w:tab/>
      </w:r>
      <w:r w:rsidR="00486405" w:rsidRPr="0014383C">
        <w:rPr>
          <w:rFonts w:asciiTheme="majorHAnsi" w:hAnsiTheme="majorHAnsi" w:cs="Times New Roman"/>
        </w:rPr>
        <w:t xml:space="preserve"> </w:t>
      </w:r>
      <w:r w:rsidRPr="0014383C">
        <w:rPr>
          <w:rFonts w:asciiTheme="majorHAnsi" w:hAnsiTheme="majorHAnsi" w:cs="Times New Roman"/>
        </w:rPr>
        <w:t xml:space="preserve">Sifat analisis data dalam penelitian ini adalah bersifat deskriptif (deskriptif research) adalah penelitian yang bertujuan untuk menggambarkan secara tepat sifat-sifat suatu individu, keadaan, gejala atau penyebab suatu gejala atau </w:t>
      </w:r>
      <w:r w:rsidRPr="0014383C">
        <w:rPr>
          <w:rFonts w:asciiTheme="majorHAnsi" w:hAnsiTheme="majorHAnsi" w:cs="Times New Roman"/>
        </w:rPr>
        <w:lastRenderedPageBreak/>
        <w:t>freakuensi. Adanya hubungan tertentu antara suatu gejala dengan gejala lain.</w:t>
      </w:r>
      <w:r w:rsidRPr="0014383C">
        <w:rPr>
          <w:rStyle w:val="FootnoteReference"/>
          <w:rFonts w:asciiTheme="majorHAnsi" w:hAnsiTheme="majorHAnsi" w:cs="Times New Roman"/>
        </w:rPr>
        <w:footnoteReference w:id="5"/>
      </w:r>
      <w:r w:rsidRPr="0014383C">
        <w:rPr>
          <w:rFonts w:asciiTheme="majorHAnsi" w:hAnsiTheme="majorHAnsi" w:cs="Times New Roman"/>
        </w:rPr>
        <w:t xml:space="preserve"> Sehingga penulis nantinya akan dapat mendeskripsikan implementasi peran pemerintah daerah dalam melakukan pengawasan terhadap izin usaha dan atau izin operasional koperasi simpan pinjam</w:t>
      </w:r>
      <w:r w:rsidRPr="0014383C">
        <w:rPr>
          <w:rFonts w:ascii="Times New Roman" w:hAnsi="Times New Roman" w:cs="Times New Roman"/>
        </w:rPr>
        <w:t>.</w:t>
      </w:r>
    </w:p>
    <w:p w:rsidR="008A2F71" w:rsidRPr="0014383C" w:rsidRDefault="008A2F71" w:rsidP="008A2F71">
      <w:pPr>
        <w:spacing w:after="0" w:line="360" w:lineRule="auto"/>
        <w:ind w:firstLine="426"/>
        <w:jc w:val="both"/>
        <w:rPr>
          <w:rFonts w:ascii="Times New Roman" w:hAnsi="Times New Roman" w:cs="Times New Roman"/>
        </w:rPr>
      </w:pPr>
      <w:r w:rsidRPr="0014383C">
        <w:rPr>
          <w:rFonts w:ascii="Times New Roman" w:hAnsi="Times New Roman" w:cs="Times New Roman"/>
        </w:rPr>
        <w:t>b. jenis penelitian</w:t>
      </w:r>
    </w:p>
    <w:p w:rsidR="008A2F71" w:rsidRPr="0014383C" w:rsidRDefault="008A2F71" w:rsidP="008A2F71">
      <w:pPr>
        <w:pStyle w:val="ListParagraph"/>
        <w:spacing w:after="0" w:line="360" w:lineRule="auto"/>
        <w:ind w:left="0"/>
        <w:jc w:val="both"/>
        <w:rPr>
          <w:rFonts w:asciiTheme="majorHAnsi" w:hAnsiTheme="majorHAnsi" w:cs="Times New Roman"/>
        </w:rPr>
      </w:pPr>
      <w:r w:rsidRPr="0014383C">
        <w:rPr>
          <w:rFonts w:ascii="Times New Roman" w:hAnsi="Times New Roman" w:cs="Times New Roman"/>
        </w:rPr>
        <w:tab/>
      </w:r>
      <w:r w:rsidRPr="0014383C">
        <w:rPr>
          <w:rFonts w:asciiTheme="majorHAnsi" w:hAnsiTheme="majorHAnsi" w:cs="Times New Roman"/>
        </w:rPr>
        <w:t>Jenis penelitian  yang digunakan dalam penelitian ini adalah kualitatif. Penelitian kualitatif adalah penelitian hukum yang dilakukan dengan cara penelitian lapangan, yang bertitik tolak pada data primer, yaitu data yang diperoleh dari observasi, dokumentasi dan wawancara berdasarkan objek-objek yang terkait dengan permasalahan penelitian yang diperoleh dari pengamatan yang dilakukan oleh peneliti terhadap fenomena didalam kehidupan masyarakat  dalam kaitannya dengan implementasi peran pemerintah daerah dalam melakukan pengawasan terhadap izin usaha dan atau izin operasional koperasi simpan pinjam.</w:t>
      </w:r>
    </w:p>
    <w:p w:rsidR="008A2F71" w:rsidRPr="0014383C" w:rsidRDefault="008A2F71" w:rsidP="008A2F71">
      <w:pPr>
        <w:pStyle w:val="ListParagraph"/>
        <w:spacing w:after="0" w:line="360" w:lineRule="auto"/>
        <w:ind w:left="0"/>
        <w:jc w:val="both"/>
        <w:rPr>
          <w:rFonts w:asciiTheme="majorHAnsi" w:hAnsiTheme="majorHAnsi" w:cs="Times New Roman"/>
        </w:rPr>
      </w:pPr>
      <w:r w:rsidRPr="0014383C">
        <w:rPr>
          <w:rFonts w:asciiTheme="majorHAnsi" w:hAnsiTheme="majorHAnsi" w:cs="Times New Roman"/>
        </w:rPr>
        <w:tab/>
        <w:t>c. pendekatan penelitian</w:t>
      </w:r>
    </w:p>
    <w:p w:rsidR="008A2F71" w:rsidRPr="0014383C" w:rsidRDefault="008A2F71" w:rsidP="008A2F71">
      <w:pPr>
        <w:pStyle w:val="ListParagraph"/>
        <w:spacing w:after="0" w:line="360" w:lineRule="auto"/>
        <w:ind w:left="0"/>
        <w:jc w:val="both"/>
        <w:rPr>
          <w:rFonts w:asciiTheme="majorHAnsi" w:hAnsiTheme="majorHAnsi" w:cs="Times New Roman"/>
        </w:rPr>
      </w:pPr>
      <w:r w:rsidRPr="0014383C">
        <w:rPr>
          <w:rFonts w:ascii="Times New Roman" w:hAnsi="Times New Roman" w:cs="Times New Roman"/>
        </w:rPr>
        <w:tab/>
      </w:r>
      <w:r w:rsidRPr="0014383C">
        <w:rPr>
          <w:rFonts w:asciiTheme="majorHAnsi" w:hAnsiTheme="majorHAnsi" w:cs="Times New Roman"/>
        </w:rPr>
        <w:t xml:space="preserve">   Penelitian ini menggunakan penelitian hukum empiris/yuridis sosiologis (sociological legal research) yaitu memusatkan penelitian terhadap efektifitas hukum tersebut.</w:t>
      </w:r>
      <w:r w:rsidRPr="0014383C">
        <w:rPr>
          <w:rStyle w:val="FootnoteReference"/>
          <w:rFonts w:asciiTheme="majorHAnsi" w:hAnsiTheme="majorHAnsi" w:cs="Times New Roman"/>
        </w:rPr>
        <w:footnoteReference w:id="6"/>
      </w:r>
      <w:r w:rsidRPr="0014383C">
        <w:rPr>
          <w:rFonts w:asciiTheme="majorHAnsi" w:hAnsiTheme="majorHAnsi" w:cs="Times New Roman"/>
        </w:rPr>
        <w:t xml:space="preserve"> Dengan menggunakan pendekatan yuridis sosiologis tersebut maka akan dilakukan penelitian lapangan sehingga diketahui bagaimana peran pemerintah derah dalam melakukan pengawasan terhadap izin usaha dan atau izin operasional koperasi simpan pinjam.</w:t>
      </w:r>
      <w:r w:rsidRPr="0014383C">
        <w:rPr>
          <w:rStyle w:val="FootnoteReference"/>
          <w:rFonts w:asciiTheme="majorHAnsi" w:hAnsiTheme="majorHAnsi" w:cs="Times New Roman"/>
        </w:rPr>
        <w:footnoteReference w:id="7"/>
      </w:r>
    </w:p>
    <w:p w:rsidR="008A2F71" w:rsidRPr="0014383C" w:rsidRDefault="00B60468" w:rsidP="008A2F71">
      <w:pPr>
        <w:pStyle w:val="ListParagraph"/>
        <w:spacing w:after="0" w:line="360" w:lineRule="auto"/>
        <w:ind w:left="0"/>
        <w:jc w:val="both"/>
        <w:rPr>
          <w:rFonts w:asciiTheme="majorHAnsi" w:hAnsiTheme="majorHAnsi" w:cs="Times New Roman"/>
        </w:rPr>
      </w:pPr>
      <w:r w:rsidRPr="0014383C">
        <w:rPr>
          <w:rFonts w:asciiTheme="majorHAnsi" w:hAnsiTheme="majorHAnsi" w:cs="Times New Roman"/>
          <w:b/>
        </w:rPr>
        <w:t>3. Landasan Teori</w:t>
      </w:r>
    </w:p>
    <w:p w:rsidR="00B60468" w:rsidRPr="0014383C" w:rsidRDefault="00B60468" w:rsidP="00EA585E">
      <w:pPr>
        <w:pStyle w:val="ListParagraph"/>
        <w:spacing w:after="0" w:line="360" w:lineRule="auto"/>
        <w:ind w:left="0"/>
        <w:jc w:val="both"/>
        <w:rPr>
          <w:rFonts w:asciiTheme="majorHAnsi" w:hAnsiTheme="majorHAnsi" w:cs="Times New Roman"/>
        </w:rPr>
      </w:pPr>
      <w:r w:rsidRPr="0014383C">
        <w:rPr>
          <w:rFonts w:asciiTheme="majorHAnsi" w:hAnsiTheme="majorHAnsi" w:cs="Times New Roman"/>
        </w:rPr>
        <w:tab/>
        <w:t>A. Pengertian Pemerintah Daerah</w:t>
      </w:r>
    </w:p>
    <w:p w:rsidR="00D82C67" w:rsidRPr="0014383C" w:rsidRDefault="00B60468" w:rsidP="005A77F0">
      <w:pPr>
        <w:spacing w:after="0" w:line="360" w:lineRule="auto"/>
        <w:jc w:val="both"/>
        <w:rPr>
          <w:rFonts w:asciiTheme="majorHAnsi" w:hAnsiTheme="majorHAnsi" w:cs="Times New Roman"/>
        </w:rPr>
      </w:pPr>
      <w:r w:rsidRPr="0014383C">
        <w:rPr>
          <w:rFonts w:asciiTheme="majorHAnsi" w:hAnsiTheme="majorHAnsi" w:cs="Times New Roman"/>
        </w:rPr>
        <w:tab/>
      </w:r>
      <w:r w:rsidR="005A77F0" w:rsidRPr="0014383C">
        <w:rPr>
          <w:rFonts w:asciiTheme="majorHAnsi" w:hAnsiTheme="majorHAnsi" w:cs="Times New Roman"/>
        </w:rPr>
        <w:t xml:space="preserve">Berdasarkan pasal 1 ayat (2) Undang-undang Nomor 32 tahun 2004 tentang Pemerintahan Daerah memberikan pengertian mengenai pemerintahan daerah yaitu penyelenggaraan urusan pemerintah oleh pemerintah daerah dan Menurut konsep otonomi dan tugas pembantuan yang diatur dalam Undang-Undang Dasar Negara Republik Indonesia Tahun 1945, DPRD diatur oleh prinsip Negara Kesatuan Republik Indonesia. Presiden Republik Indonesia yang memegang kekuasaan pemerintahan Negara Kesatuan Republik Indonesia adalah pengertian pemerintah </w:t>
      </w:r>
      <w:r w:rsidR="005A77F0" w:rsidRPr="0014383C">
        <w:rPr>
          <w:rFonts w:asciiTheme="majorHAnsi" w:hAnsiTheme="majorHAnsi" w:cs="Times New Roman"/>
        </w:rPr>
        <w:lastRenderedPageBreak/>
        <w:t>pusat, yang selanjutnya disebut pemerintah. Selanjutnya, penyelenggara pemerintahan daerah adalah gubernur, bupati, atau walikota, dan perangkat daerah sebagai unsur birokrasi di daerah meliputi tanggung jawab kepala dinas, kepala lembaga, dan satuan kerja di lingkungan pemerintah daerah yang kesemuanya di bawah sekretariat daerah.</w:t>
      </w:r>
      <w:r w:rsidR="005A77F0" w:rsidRPr="0014383C">
        <w:rPr>
          <w:rStyle w:val="FootnoteReference"/>
          <w:rFonts w:asciiTheme="majorHAnsi" w:hAnsiTheme="majorHAnsi" w:cs="Times New Roman"/>
        </w:rPr>
        <w:footnoteReference w:id="8"/>
      </w:r>
    </w:p>
    <w:p w:rsidR="002B1E7C" w:rsidRPr="0014383C" w:rsidRDefault="005A77F0" w:rsidP="002B1E7C">
      <w:pPr>
        <w:spacing w:after="0" w:line="360" w:lineRule="auto"/>
        <w:jc w:val="both"/>
        <w:rPr>
          <w:rFonts w:asciiTheme="majorHAnsi" w:hAnsiTheme="majorHAnsi" w:cs="Times New Roman"/>
        </w:rPr>
      </w:pPr>
      <w:r w:rsidRPr="0014383C">
        <w:rPr>
          <w:rFonts w:asciiTheme="majorHAnsi" w:hAnsiTheme="majorHAnsi" w:cs="Times New Roman"/>
        </w:rPr>
        <w:tab/>
        <w:t xml:space="preserve">Pemerintahan daerah, menurut Nimatul Huda, </w:t>
      </w:r>
      <w:proofErr w:type="spellStart"/>
      <w:r w:rsidRPr="0014383C">
        <w:rPr>
          <w:rFonts w:asciiTheme="majorHAnsi" w:hAnsiTheme="majorHAnsi" w:cs="Times New Roman"/>
          <w:lang w:val="en-US"/>
        </w:rPr>
        <w:t>ialah</w:t>
      </w:r>
      <w:proofErr w:type="spellEnd"/>
      <w:r w:rsidRPr="0014383C">
        <w:rPr>
          <w:rFonts w:asciiTheme="majorHAnsi" w:hAnsiTheme="majorHAnsi" w:cs="Times New Roman"/>
        </w:rPr>
        <w:t xml:space="preserve"> pemerintahan yang mandiri di dalam Negara Kesatuan Republik Indonesia.</w:t>
      </w:r>
      <w:r w:rsidRPr="0014383C">
        <w:rPr>
          <w:rStyle w:val="FootnoteReference"/>
          <w:rFonts w:asciiTheme="majorHAnsi" w:hAnsiTheme="majorHAnsi" w:cs="Times New Roman"/>
        </w:rPr>
        <w:footnoteReference w:id="9"/>
      </w:r>
      <w:r w:rsidRPr="0014383C">
        <w:rPr>
          <w:rFonts w:asciiTheme="majorHAnsi" w:hAnsiTheme="majorHAnsi" w:cs="Times New Roman"/>
        </w:rPr>
        <w:t xml:space="preserve"> </w:t>
      </w:r>
      <w:r w:rsidR="002B1E7C" w:rsidRPr="0014383C">
        <w:rPr>
          <w:rFonts w:asciiTheme="majorHAnsi" w:hAnsiTheme="majorHAnsi" w:cs="Times New Roman"/>
        </w:rPr>
        <w:t xml:space="preserve">Pemerintah daerah </w:t>
      </w:r>
      <w:proofErr w:type="spellStart"/>
      <w:r w:rsidR="002B1E7C" w:rsidRPr="0014383C">
        <w:rPr>
          <w:rFonts w:asciiTheme="majorHAnsi" w:hAnsiTheme="majorHAnsi" w:cs="Times New Roman"/>
          <w:lang w:val="en-US"/>
        </w:rPr>
        <w:t>ialah</w:t>
      </w:r>
      <w:proofErr w:type="spellEnd"/>
      <w:r w:rsidR="002B1E7C" w:rsidRPr="0014383C">
        <w:rPr>
          <w:rFonts w:asciiTheme="majorHAnsi" w:hAnsiTheme="majorHAnsi" w:cs="Times New Roman"/>
        </w:rPr>
        <w:t xml:space="preserve"> pemerintah yang ada pada suatu daerah. Perkembangan pasca-konstitusional Indonesia, khususnya dalam pelimpahan wewenang dari pemerintah pusat kepada pemerintah daerah, terlihat dalam pelaksanaan penyelenggaraan pemerintahan. Dalam hal ini, pelimpahan atau penyerahan kewenangan yang dimaksud ialah mengenai azas desentralisasi, dimana desentralisasi itu ialah penyerahan kewenangan dari pemerintah pusat kepada pemerintah daerah otonom berdasarkan asas otonomi.</w:t>
      </w:r>
      <w:r w:rsidR="002B1E7C" w:rsidRPr="0014383C">
        <w:rPr>
          <w:rStyle w:val="FootnoteReference"/>
          <w:rFonts w:asciiTheme="majorHAnsi" w:hAnsiTheme="majorHAnsi" w:cs="Times New Roman"/>
        </w:rPr>
        <w:footnoteReference w:id="10"/>
      </w:r>
      <w:r w:rsidR="002B1E7C" w:rsidRPr="0014383C">
        <w:rPr>
          <w:rFonts w:asciiTheme="majorHAnsi" w:hAnsiTheme="majorHAnsi" w:cs="Times New Roman"/>
        </w:rPr>
        <w:t xml:space="preserve"> </w:t>
      </w:r>
    </w:p>
    <w:p w:rsidR="005A77F0" w:rsidRPr="0014383C" w:rsidRDefault="002B1E7C" w:rsidP="005A77F0">
      <w:pPr>
        <w:spacing w:after="0" w:line="360" w:lineRule="auto"/>
        <w:jc w:val="both"/>
        <w:rPr>
          <w:rFonts w:asciiTheme="majorHAnsi" w:hAnsiTheme="majorHAnsi" w:cs="Times New Roman"/>
        </w:rPr>
      </w:pPr>
      <w:r w:rsidRPr="0014383C">
        <w:rPr>
          <w:rFonts w:asciiTheme="majorHAnsi" w:hAnsiTheme="majorHAnsi" w:cs="Times New Roman"/>
        </w:rPr>
        <w:tab/>
        <w:t xml:space="preserve">Yang dimaksud Pemerintah Daerah </w:t>
      </w:r>
      <w:proofErr w:type="spellStart"/>
      <w:r w:rsidRPr="0014383C">
        <w:rPr>
          <w:rFonts w:asciiTheme="majorHAnsi" w:hAnsiTheme="majorHAnsi" w:cs="Times New Roman"/>
          <w:lang w:val="en-US"/>
        </w:rPr>
        <w:t>dalam</w:t>
      </w:r>
      <w:proofErr w:type="spellEnd"/>
      <w:r w:rsidRPr="0014383C">
        <w:rPr>
          <w:rFonts w:asciiTheme="majorHAnsi" w:hAnsiTheme="majorHAnsi" w:cs="Times New Roman"/>
        </w:rPr>
        <w:t xml:space="preserve"> judul yang dibahas </w:t>
      </w:r>
      <w:proofErr w:type="spellStart"/>
      <w:r w:rsidRPr="0014383C">
        <w:rPr>
          <w:rFonts w:asciiTheme="majorHAnsi" w:hAnsiTheme="majorHAnsi" w:cs="Times New Roman"/>
          <w:lang w:val="en-US"/>
        </w:rPr>
        <w:t>ialah</w:t>
      </w:r>
      <w:proofErr w:type="spellEnd"/>
      <w:r w:rsidRPr="0014383C">
        <w:rPr>
          <w:rFonts w:asciiTheme="majorHAnsi" w:hAnsiTheme="majorHAnsi" w:cs="Times New Roman"/>
        </w:rPr>
        <w:t xml:space="preserve"> dinas Koperindag. Dinas koperindag adalah lembaga yang memiliki tigas pokok untuk melaksanakan urusan pemerintaha daerah di bidang koperasi, UMKM, perindustrian dan perdagangan. Dalam menjalankan tanggung jawabnya untuk menumbuhkan sektor ekonomi masyarakat daerah yang difokuskan pada usaha kecil dan menengah.</w:t>
      </w:r>
      <w:r w:rsidRPr="0014383C">
        <w:rPr>
          <w:rStyle w:val="FootnoteReference"/>
          <w:rFonts w:asciiTheme="majorHAnsi" w:hAnsiTheme="majorHAnsi" w:cs="Times New Roman"/>
        </w:rPr>
        <w:footnoteReference w:id="11"/>
      </w:r>
      <w:r w:rsidRPr="0014383C">
        <w:rPr>
          <w:rFonts w:asciiTheme="majorHAnsi" w:hAnsiTheme="majorHAnsi" w:cs="Times New Roman"/>
        </w:rPr>
        <w:t xml:space="preserve"> </w:t>
      </w:r>
    </w:p>
    <w:p w:rsidR="00EA585E" w:rsidRPr="0014383C" w:rsidRDefault="00EA585E" w:rsidP="00EA585E">
      <w:pPr>
        <w:spacing w:after="0" w:line="360" w:lineRule="auto"/>
        <w:ind w:firstLine="720"/>
        <w:jc w:val="both"/>
        <w:rPr>
          <w:rFonts w:asciiTheme="majorHAnsi" w:hAnsiTheme="majorHAnsi" w:cs="Times New Roman"/>
        </w:rPr>
      </w:pPr>
      <w:r w:rsidRPr="0014383C">
        <w:rPr>
          <w:rFonts w:asciiTheme="majorHAnsi" w:hAnsiTheme="majorHAnsi" w:cs="Times New Roman"/>
        </w:rPr>
        <w:t>B. Pemerintahan Kota Lhokseumawe</w:t>
      </w:r>
    </w:p>
    <w:p w:rsidR="002B1E7C" w:rsidRPr="0014383C" w:rsidRDefault="00EA585E" w:rsidP="002B1E7C">
      <w:pPr>
        <w:spacing w:after="0" w:line="360" w:lineRule="auto"/>
        <w:jc w:val="both"/>
        <w:rPr>
          <w:rFonts w:asciiTheme="majorHAnsi" w:hAnsiTheme="majorHAnsi" w:cs="Times New Roman"/>
        </w:rPr>
      </w:pPr>
      <w:r w:rsidRPr="0014383C">
        <w:rPr>
          <w:rFonts w:ascii="Times New Roman" w:hAnsi="Times New Roman" w:cs="Times New Roman"/>
        </w:rPr>
        <w:tab/>
      </w:r>
      <w:r w:rsidR="002B1E7C" w:rsidRPr="0014383C">
        <w:rPr>
          <w:rFonts w:asciiTheme="majorHAnsi" w:hAnsiTheme="majorHAnsi" w:cs="Times New Roman"/>
        </w:rPr>
        <w:t>Kota merupakan pusat pemukiman dan kegiatan penduduk yang batas-batas administrasinya ditetapkan dalam peraturan perundang-undangan, serta permukiman yang telah menunjukkan watak dan ciri kehidupan perkotaan, menurut Pasal 1 Peraturan Menteri Dalam Negeri Nomor 2 Tahun 1987.</w:t>
      </w:r>
      <w:r w:rsidR="002B1E7C" w:rsidRPr="0014383C">
        <w:rPr>
          <w:rStyle w:val="FootnoteReference"/>
          <w:rFonts w:asciiTheme="majorHAnsi" w:hAnsiTheme="majorHAnsi" w:cs="Times New Roman"/>
        </w:rPr>
        <w:footnoteReference w:id="12"/>
      </w:r>
    </w:p>
    <w:p w:rsidR="002B1E7C" w:rsidRPr="0014383C" w:rsidRDefault="002B1E7C" w:rsidP="002B1E7C">
      <w:pPr>
        <w:spacing w:after="0" w:line="360" w:lineRule="auto"/>
        <w:jc w:val="both"/>
        <w:rPr>
          <w:rFonts w:asciiTheme="majorHAnsi" w:hAnsiTheme="majorHAnsi" w:cs="Times New Roman"/>
        </w:rPr>
      </w:pPr>
      <w:r w:rsidRPr="0014383C">
        <w:rPr>
          <w:rFonts w:asciiTheme="majorHAnsi" w:hAnsiTheme="majorHAnsi" w:cs="Times New Roman"/>
        </w:rPr>
        <w:tab/>
        <w:t xml:space="preserve">Lhokseumawe adalah nama sebuah wilayah di Provinsi Aceh. Asal kata Lhokseumawe </w:t>
      </w:r>
      <w:proofErr w:type="spellStart"/>
      <w:r w:rsidRPr="0014383C">
        <w:rPr>
          <w:rFonts w:asciiTheme="majorHAnsi" w:hAnsiTheme="majorHAnsi" w:cs="Times New Roman"/>
          <w:lang w:val="en-US"/>
        </w:rPr>
        <w:t>ialah</w:t>
      </w:r>
      <w:proofErr w:type="spellEnd"/>
      <w:r w:rsidRPr="0014383C">
        <w:rPr>
          <w:rFonts w:asciiTheme="majorHAnsi" w:hAnsiTheme="majorHAnsi" w:cs="Times New Roman"/>
        </w:rPr>
        <w:t xml:space="preserve"> “lhok dan seumawe”. Lhok berarti dalam, teluk, atau palung </w:t>
      </w:r>
      <w:r w:rsidRPr="0014383C">
        <w:rPr>
          <w:rFonts w:asciiTheme="majorHAnsi" w:hAnsiTheme="majorHAnsi" w:cs="Times New Roman"/>
        </w:rPr>
        <w:lastRenderedPageBreak/>
        <w:t>laut, dan seumawe berarti pusaran air atau pusat dan mata air di laut sepanjang pantai Banda Sakti dan sekitarnya.</w:t>
      </w:r>
      <w:r w:rsidRPr="0014383C">
        <w:rPr>
          <w:rStyle w:val="FootnoteReference"/>
          <w:rFonts w:asciiTheme="majorHAnsi" w:hAnsiTheme="majorHAnsi" w:cs="Times New Roman"/>
        </w:rPr>
        <w:footnoteReference w:id="13"/>
      </w:r>
    </w:p>
    <w:p w:rsidR="002B1E7C" w:rsidRPr="0014383C" w:rsidRDefault="002B1E7C" w:rsidP="002B1E7C">
      <w:pPr>
        <w:spacing w:after="0" w:line="360" w:lineRule="auto"/>
        <w:jc w:val="both"/>
        <w:rPr>
          <w:rFonts w:asciiTheme="majorHAnsi" w:hAnsiTheme="majorHAnsi" w:cs="Times New Roman"/>
          <w:lang w:val="en-US"/>
        </w:rPr>
      </w:pPr>
      <w:r w:rsidRPr="0014383C">
        <w:rPr>
          <w:rFonts w:asciiTheme="majorHAnsi" w:hAnsiTheme="majorHAnsi" w:cs="Times New Roman"/>
        </w:rPr>
        <w:tab/>
        <w:t xml:space="preserve">Pemerintah Kota Lhokseumawe merupakan bagian dari sistem penyelenggaraan Pemerintahan Daerah di Indonesia. Kota Lhokseumawe disebut juga kota </w:t>
      </w:r>
      <w:proofErr w:type="spellStart"/>
      <w:r w:rsidRPr="0014383C">
        <w:rPr>
          <w:rFonts w:asciiTheme="majorHAnsi" w:hAnsiTheme="majorHAnsi" w:cs="Times New Roman"/>
          <w:lang w:val="en-US"/>
        </w:rPr>
        <w:t>ialah</w:t>
      </w:r>
      <w:proofErr w:type="spellEnd"/>
      <w:r w:rsidRPr="0014383C">
        <w:rPr>
          <w:rFonts w:asciiTheme="majorHAnsi" w:hAnsiTheme="majorHAnsi" w:cs="Times New Roman"/>
        </w:rPr>
        <w:t xml:space="preserve"> kesatuan masyarakat hukum di provinsi yang mempunyai kewenangan khusus untuk mengatur dan mengurus sendiri urusan pemerintahan dan kepentingan masyarakat setempat sesuai dengan peraturan perundang-undangan Negara Kesatuan Republik Indonesia</w:t>
      </w:r>
      <w:r w:rsidRPr="0014383C">
        <w:rPr>
          <w:rFonts w:asciiTheme="majorHAnsi" w:hAnsiTheme="majorHAnsi" w:cs="Times New Roman"/>
          <w:lang w:val="en-US"/>
        </w:rPr>
        <w:t>.</w:t>
      </w:r>
    </w:p>
    <w:p w:rsidR="00EA585E" w:rsidRPr="0014383C" w:rsidRDefault="002B1E7C" w:rsidP="00EA585E">
      <w:pPr>
        <w:spacing w:after="0" w:line="360" w:lineRule="auto"/>
        <w:jc w:val="both"/>
        <w:rPr>
          <w:rFonts w:asciiTheme="majorHAnsi" w:hAnsiTheme="majorHAnsi" w:cs="Times New Roman"/>
        </w:rPr>
      </w:pPr>
      <w:r w:rsidRPr="0014383C">
        <w:rPr>
          <w:rFonts w:ascii="Times New Roman" w:hAnsi="Times New Roman" w:cs="Times New Roman"/>
        </w:rPr>
        <w:tab/>
      </w:r>
      <w:r w:rsidRPr="0014383C">
        <w:rPr>
          <w:rFonts w:asciiTheme="majorHAnsi" w:hAnsiTheme="majorHAnsi" w:cs="Times New Roman"/>
        </w:rPr>
        <w:t xml:space="preserve">Dengan terbentuknya Pemerintah Kota Lhokseumawe </w:t>
      </w:r>
      <w:proofErr w:type="spellStart"/>
      <w:r w:rsidRPr="0014383C">
        <w:rPr>
          <w:rFonts w:asciiTheme="majorHAnsi" w:hAnsiTheme="majorHAnsi" w:cs="Times New Roman"/>
          <w:lang w:val="en-US"/>
        </w:rPr>
        <w:t>berlandasan</w:t>
      </w:r>
      <w:proofErr w:type="spellEnd"/>
      <w:r w:rsidRPr="0014383C">
        <w:rPr>
          <w:rFonts w:asciiTheme="majorHAnsi" w:hAnsiTheme="majorHAnsi" w:cs="Times New Roman"/>
          <w:lang w:val="en-US"/>
        </w:rPr>
        <w:t xml:space="preserve"> </w:t>
      </w:r>
      <w:r w:rsidRPr="0014383C">
        <w:rPr>
          <w:rFonts w:asciiTheme="majorHAnsi" w:hAnsiTheme="majorHAnsi" w:cs="Times New Roman"/>
        </w:rPr>
        <w:t xml:space="preserve">Undang-Undang Nomor 2 Tahun 2001, maka Walikota Lhokseumawe berwenang membina dan mengembangkan dunia usaha dalam rangka mendorong peningkatan perekonomian daerah melalui pertumbuhan usaha baru, khususnya di bidang industri </w:t>
      </w:r>
      <w:proofErr w:type="spellStart"/>
      <w:r w:rsidRPr="0014383C">
        <w:rPr>
          <w:rFonts w:asciiTheme="majorHAnsi" w:hAnsiTheme="majorHAnsi" w:cs="Times New Roman"/>
          <w:lang w:val="en-US"/>
        </w:rPr>
        <w:t>serta</w:t>
      </w:r>
      <w:proofErr w:type="spellEnd"/>
      <w:r w:rsidRPr="0014383C">
        <w:rPr>
          <w:rFonts w:asciiTheme="majorHAnsi" w:hAnsiTheme="majorHAnsi" w:cs="Times New Roman"/>
        </w:rPr>
        <w:t xml:space="preserve"> perdagangan, maka perlu menciptakan peluang usaha yang seluas-luasnya. Dinas Perindustrian, Perdagangan </w:t>
      </w:r>
      <w:proofErr w:type="spellStart"/>
      <w:r w:rsidRPr="0014383C">
        <w:rPr>
          <w:rFonts w:asciiTheme="majorHAnsi" w:hAnsiTheme="majorHAnsi" w:cs="Times New Roman"/>
          <w:lang w:val="en-US"/>
        </w:rPr>
        <w:t>serta</w:t>
      </w:r>
      <w:proofErr w:type="spellEnd"/>
      <w:r w:rsidRPr="0014383C">
        <w:rPr>
          <w:rFonts w:asciiTheme="majorHAnsi" w:hAnsiTheme="majorHAnsi" w:cs="Times New Roman"/>
        </w:rPr>
        <w:t xml:space="preserve"> Koperasi Kota Lhokseumawe yang menjadi perpanjangan tangan dari Permerintah Kota Lhokseumawe yang kemudian akan melaksanakan fungsi pengawasan terhadap pelaku usaha serta konsumen.</w:t>
      </w:r>
    </w:p>
    <w:p w:rsidR="009C3CC2" w:rsidRPr="0014383C" w:rsidRDefault="009C3CC2" w:rsidP="00EA585E">
      <w:pPr>
        <w:spacing w:after="0" w:line="360" w:lineRule="auto"/>
        <w:jc w:val="both"/>
        <w:rPr>
          <w:rFonts w:asciiTheme="majorHAnsi" w:hAnsiTheme="majorHAnsi" w:cs="Times New Roman"/>
        </w:rPr>
      </w:pPr>
      <w:r w:rsidRPr="0014383C">
        <w:rPr>
          <w:rFonts w:asciiTheme="majorHAnsi" w:hAnsiTheme="majorHAnsi" w:cs="Times New Roman"/>
        </w:rPr>
        <w:tab/>
        <w:t>C. Peran Dinas Perindustrian, Perdagangan dan Koperasi</w:t>
      </w:r>
    </w:p>
    <w:p w:rsidR="004A2A50" w:rsidRPr="0014383C" w:rsidRDefault="009C3CC2" w:rsidP="004A2A50">
      <w:pPr>
        <w:spacing w:after="0" w:line="360" w:lineRule="auto"/>
        <w:jc w:val="both"/>
        <w:rPr>
          <w:rFonts w:asciiTheme="majorHAnsi" w:hAnsiTheme="majorHAnsi" w:cs="Times New Roman"/>
        </w:rPr>
      </w:pPr>
      <w:r w:rsidRPr="0014383C">
        <w:rPr>
          <w:rFonts w:asciiTheme="majorHAnsi" w:hAnsiTheme="majorHAnsi" w:cs="Times New Roman"/>
        </w:rPr>
        <w:tab/>
      </w:r>
      <w:r w:rsidR="004A2A50" w:rsidRPr="0014383C">
        <w:rPr>
          <w:rFonts w:asciiTheme="majorHAnsi" w:hAnsiTheme="majorHAnsi" w:cs="Times New Roman"/>
        </w:rPr>
        <w:t xml:space="preserve">Dinas perindustrian, perdagangan, </w:t>
      </w:r>
      <w:proofErr w:type="spellStart"/>
      <w:r w:rsidR="004A2A50" w:rsidRPr="0014383C">
        <w:rPr>
          <w:rFonts w:asciiTheme="majorHAnsi" w:hAnsiTheme="majorHAnsi" w:cs="Times New Roman"/>
          <w:lang w:val="en-US"/>
        </w:rPr>
        <w:t>serta</w:t>
      </w:r>
      <w:proofErr w:type="spellEnd"/>
      <w:r w:rsidR="004A2A50" w:rsidRPr="0014383C">
        <w:rPr>
          <w:rFonts w:asciiTheme="majorHAnsi" w:hAnsiTheme="majorHAnsi" w:cs="Times New Roman"/>
        </w:rPr>
        <w:t xml:space="preserve"> perkoperasian bertanggung jawab menyelenggarakan urusan pemerintahan di bidang perkoperasian, usaha kecil dan menengah, perindustrian, dan perdagangan berdasarkan asas otonomi, yang meliputi tugas dekonsentrasi dan tugas pembantuan, serta tanggung jawab lainnya. , sesuai dengan kebijakan Gubernur dan peraturan perundang-undangan yang berlaku.</w:t>
      </w:r>
    </w:p>
    <w:p w:rsidR="004A2A50" w:rsidRPr="0014383C" w:rsidRDefault="004A2A50" w:rsidP="004A2A50">
      <w:pPr>
        <w:pStyle w:val="ListParagraph"/>
        <w:spacing w:after="0" w:line="360" w:lineRule="auto"/>
        <w:ind w:left="0" w:firstLine="720"/>
        <w:jc w:val="both"/>
        <w:rPr>
          <w:rFonts w:asciiTheme="majorHAnsi" w:hAnsiTheme="majorHAnsi" w:cs="Times New Roman"/>
        </w:rPr>
      </w:pPr>
      <w:r w:rsidRPr="0014383C">
        <w:rPr>
          <w:rFonts w:asciiTheme="majorHAnsi" w:hAnsiTheme="majorHAnsi" w:cs="Times New Roman"/>
        </w:rPr>
        <w:t>Tugas dan fungsi utama pemerintah menurut Undang-Undang Nomor 20 Tahun 2008 tentang usaha mikro, kecil, dan menengah adalah memberikan pelayanan yang mengarah pada kemandirian dan pembangunan yang mengarah pada kesejahteraan. Fungsi pemerintah dalam situasi ini adalah sebagai berikut:</w:t>
      </w:r>
      <w:r w:rsidRPr="0014383C">
        <w:rPr>
          <w:rStyle w:val="FootnoteReference"/>
          <w:rFonts w:asciiTheme="majorHAnsi" w:hAnsiTheme="majorHAnsi" w:cs="Times New Roman"/>
        </w:rPr>
        <w:footnoteReference w:id="14"/>
      </w:r>
    </w:p>
    <w:p w:rsidR="004A2A50" w:rsidRPr="0014383C" w:rsidRDefault="004A2A50" w:rsidP="004A2A50">
      <w:pPr>
        <w:pStyle w:val="ListParagraph"/>
        <w:numPr>
          <w:ilvl w:val="0"/>
          <w:numId w:val="7"/>
        </w:numPr>
        <w:spacing w:after="0" w:line="360" w:lineRule="auto"/>
        <w:jc w:val="both"/>
        <w:rPr>
          <w:rFonts w:asciiTheme="majorHAnsi" w:hAnsiTheme="majorHAnsi" w:cs="Times New Roman"/>
        </w:rPr>
      </w:pPr>
      <w:r w:rsidRPr="0014383C">
        <w:rPr>
          <w:rFonts w:asciiTheme="majorHAnsi" w:hAnsiTheme="majorHAnsi" w:cs="Times New Roman"/>
        </w:rPr>
        <w:t>Pemerintah sebagai fasilitator</w:t>
      </w:r>
    </w:p>
    <w:p w:rsidR="004A2A50" w:rsidRPr="0014383C" w:rsidRDefault="004A2A50" w:rsidP="004A2A50">
      <w:pPr>
        <w:pStyle w:val="ListParagraph"/>
        <w:numPr>
          <w:ilvl w:val="0"/>
          <w:numId w:val="7"/>
        </w:numPr>
        <w:spacing w:after="0" w:line="360" w:lineRule="auto"/>
        <w:jc w:val="both"/>
        <w:rPr>
          <w:rFonts w:asciiTheme="majorHAnsi" w:hAnsiTheme="majorHAnsi" w:cs="Times New Roman"/>
        </w:rPr>
      </w:pPr>
      <w:r w:rsidRPr="0014383C">
        <w:rPr>
          <w:rFonts w:asciiTheme="majorHAnsi" w:hAnsiTheme="majorHAnsi" w:cs="Times New Roman"/>
        </w:rPr>
        <w:t>Pemerintah sebagai Regulator</w:t>
      </w:r>
    </w:p>
    <w:p w:rsidR="009C3CC2" w:rsidRPr="0014383C" w:rsidRDefault="004A2A50" w:rsidP="004A2A50">
      <w:pPr>
        <w:pStyle w:val="ListParagraph"/>
        <w:numPr>
          <w:ilvl w:val="0"/>
          <w:numId w:val="7"/>
        </w:numPr>
        <w:spacing w:after="0" w:line="360" w:lineRule="auto"/>
        <w:jc w:val="both"/>
        <w:rPr>
          <w:rFonts w:asciiTheme="majorHAnsi" w:hAnsiTheme="majorHAnsi" w:cs="Times New Roman"/>
        </w:rPr>
      </w:pPr>
      <w:r w:rsidRPr="0014383C">
        <w:rPr>
          <w:rFonts w:asciiTheme="majorHAnsi" w:hAnsiTheme="majorHAnsi" w:cs="Times New Roman"/>
        </w:rPr>
        <w:t>Pemerintah sebagai motivator</w:t>
      </w:r>
    </w:p>
    <w:p w:rsidR="009C3CC2" w:rsidRPr="0014383C" w:rsidRDefault="009C3CC2" w:rsidP="00EA585E">
      <w:pPr>
        <w:spacing w:after="0" w:line="360" w:lineRule="auto"/>
        <w:jc w:val="both"/>
        <w:rPr>
          <w:rFonts w:asciiTheme="majorHAnsi" w:hAnsiTheme="majorHAnsi" w:cs="Times New Roman"/>
        </w:rPr>
      </w:pPr>
      <w:r w:rsidRPr="0014383C">
        <w:rPr>
          <w:rFonts w:asciiTheme="majorHAnsi" w:hAnsiTheme="majorHAnsi" w:cs="Times New Roman"/>
        </w:rPr>
        <w:lastRenderedPageBreak/>
        <w:tab/>
        <w:t xml:space="preserve">D. Perizinan </w:t>
      </w:r>
    </w:p>
    <w:p w:rsidR="004A2A50" w:rsidRPr="0014383C" w:rsidRDefault="009C3CC2" w:rsidP="004A2A50">
      <w:pPr>
        <w:pStyle w:val="ListParagraph"/>
        <w:tabs>
          <w:tab w:val="left" w:pos="0"/>
        </w:tabs>
        <w:spacing w:after="0" w:line="360" w:lineRule="auto"/>
        <w:ind w:left="0"/>
        <w:jc w:val="both"/>
        <w:rPr>
          <w:rFonts w:asciiTheme="majorHAnsi" w:hAnsiTheme="majorHAnsi" w:cs="Times New Roman"/>
        </w:rPr>
      </w:pPr>
      <w:r w:rsidRPr="0014383C">
        <w:rPr>
          <w:rFonts w:asciiTheme="majorHAnsi" w:hAnsiTheme="majorHAnsi" w:cs="Times New Roman"/>
        </w:rPr>
        <w:tab/>
      </w:r>
      <w:proofErr w:type="spellStart"/>
      <w:proofErr w:type="gramStart"/>
      <w:r w:rsidR="004A2A50" w:rsidRPr="0014383C">
        <w:rPr>
          <w:rFonts w:asciiTheme="majorHAnsi" w:hAnsiTheme="majorHAnsi" w:cs="Times New Roman"/>
          <w:lang w:val="en-US"/>
        </w:rPr>
        <w:t>licence</w:t>
      </w:r>
      <w:proofErr w:type="spellEnd"/>
      <w:proofErr w:type="gramEnd"/>
      <w:r w:rsidR="004A2A50" w:rsidRPr="0014383C">
        <w:rPr>
          <w:rFonts w:asciiTheme="majorHAnsi" w:hAnsiTheme="majorHAnsi" w:cs="Times New Roman"/>
        </w:rPr>
        <w:t xml:space="preserve">, </w:t>
      </w:r>
      <w:r w:rsidR="004A2A50" w:rsidRPr="0014383C">
        <w:rPr>
          <w:rFonts w:asciiTheme="majorHAnsi" w:hAnsiTheme="majorHAnsi" w:cs="Times New Roman"/>
          <w:lang w:val="en-US"/>
        </w:rPr>
        <w:t>permit</w:t>
      </w:r>
      <w:r w:rsidR="004A2A50" w:rsidRPr="0014383C">
        <w:rPr>
          <w:rFonts w:asciiTheme="majorHAnsi" w:hAnsiTheme="majorHAnsi" w:cs="Times New Roman"/>
        </w:rPr>
        <w:t xml:space="preserve"> (bahasa Inggris), atau </w:t>
      </w:r>
      <w:r w:rsidR="004A2A50" w:rsidRPr="0014383C">
        <w:rPr>
          <w:rFonts w:asciiTheme="majorHAnsi" w:hAnsiTheme="majorHAnsi" w:cs="Times New Roman"/>
          <w:i/>
          <w:iCs/>
        </w:rPr>
        <w:t>vergunning</w:t>
      </w:r>
      <w:r w:rsidR="004A2A50" w:rsidRPr="0014383C">
        <w:rPr>
          <w:rFonts w:asciiTheme="majorHAnsi" w:hAnsiTheme="majorHAnsi" w:cs="Times New Roman"/>
        </w:rPr>
        <w:t xml:space="preserve"> </w:t>
      </w:r>
      <w:proofErr w:type="spellStart"/>
      <w:r w:rsidR="004A2A50" w:rsidRPr="0014383C">
        <w:rPr>
          <w:rFonts w:asciiTheme="majorHAnsi" w:hAnsiTheme="majorHAnsi" w:cs="Times New Roman"/>
          <w:lang w:val="en-US"/>
        </w:rPr>
        <w:t>ialah</w:t>
      </w:r>
      <w:proofErr w:type="spellEnd"/>
      <w:r w:rsidR="004A2A50" w:rsidRPr="0014383C">
        <w:rPr>
          <w:rFonts w:asciiTheme="majorHAnsi" w:hAnsiTheme="majorHAnsi" w:cs="Times New Roman"/>
        </w:rPr>
        <w:t xml:space="preserve"> frasa yang digunakan untuk menggambarkan proses memperoleh lisensi (Belanda). Izin tidak lebih dari monopoli yang diberikan oleh pemerintah. Tidak ada lembaga lain yang dapat memberikan izin di luar pemerintah, yang terkait dengan pengertian kekuasaan negara atas seluruh sumber daya alam untuk kelangsungan hidup rakyat.</w:t>
      </w:r>
      <w:r w:rsidR="004A2A50" w:rsidRPr="0014383C">
        <w:rPr>
          <w:rStyle w:val="FootnoteReference"/>
          <w:rFonts w:asciiTheme="majorHAnsi" w:hAnsiTheme="majorHAnsi" w:cs="Times New Roman"/>
        </w:rPr>
        <w:footnoteReference w:id="15"/>
      </w:r>
      <w:r w:rsidR="004A2A50" w:rsidRPr="0014383C">
        <w:rPr>
          <w:rFonts w:asciiTheme="majorHAnsi" w:hAnsiTheme="majorHAnsi" w:cs="Times New Roman"/>
        </w:rPr>
        <w:t xml:space="preserve"> Selain itu, fungsi izin </w:t>
      </w:r>
      <w:proofErr w:type="spellStart"/>
      <w:r w:rsidR="004A2A50" w:rsidRPr="0014383C">
        <w:rPr>
          <w:rFonts w:asciiTheme="majorHAnsi" w:hAnsiTheme="majorHAnsi" w:cs="Times New Roman"/>
          <w:lang w:val="en-US"/>
        </w:rPr>
        <w:t>ialah</w:t>
      </w:r>
      <w:proofErr w:type="spellEnd"/>
      <w:r w:rsidR="004A2A50" w:rsidRPr="0014383C">
        <w:rPr>
          <w:rFonts w:asciiTheme="majorHAnsi" w:hAnsiTheme="majorHAnsi" w:cs="Times New Roman"/>
        </w:rPr>
        <w:t xml:space="preserve"> represif. Izin dapat digunakan untuk memecahkan masalah lingkungan yang dihasilkan oleh aktivitas manusia yang terkait dengan dasar perizinan. Artinya, perusahaan yang memperoleh izin pengelolaan lingkungan wajib menanggulangi pencemaran atau perusakan lingkungan hidup akibat kegiatan usahanya.</w:t>
      </w:r>
      <w:r w:rsidR="004A2A50" w:rsidRPr="0014383C">
        <w:rPr>
          <w:rStyle w:val="FootnoteReference"/>
          <w:rFonts w:asciiTheme="majorHAnsi" w:hAnsiTheme="majorHAnsi" w:cs="Times New Roman"/>
        </w:rPr>
        <w:footnoteReference w:id="16"/>
      </w:r>
    </w:p>
    <w:p w:rsidR="004A2A50" w:rsidRPr="0014383C" w:rsidRDefault="004A2A50" w:rsidP="004A2A50">
      <w:pPr>
        <w:pStyle w:val="ListParagraph"/>
        <w:tabs>
          <w:tab w:val="left" w:pos="0"/>
        </w:tabs>
        <w:spacing w:after="0" w:line="360" w:lineRule="auto"/>
        <w:ind w:left="0"/>
        <w:jc w:val="both"/>
        <w:rPr>
          <w:rFonts w:asciiTheme="majorHAnsi" w:hAnsiTheme="majorHAnsi" w:cs="Times New Roman"/>
        </w:rPr>
      </w:pPr>
      <w:r w:rsidRPr="0014383C">
        <w:rPr>
          <w:rFonts w:asciiTheme="majorHAnsi" w:hAnsiTheme="majorHAnsi" w:cs="Times New Roman"/>
          <w:lang w:val="en-US"/>
        </w:rPr>
        <w:tab/>
      </w:r>
      <w:r w:rsidRPr="0014383C">
        <w:rPr>
          <w:rFonts w:asciiTheme="majorHAnsi" w:hAnsiTheme="majorHAnsi" w:cs="Times New Roman"/>
        </w:rPr>
        <w:t>Pemerintah memerlukan instrumen perizinan agar dapat menjalankan fungsinya. Hal ini dicapai melalui penerbitan keputusan administratif oleh negara. Izin diberikan untuk pendirian usaha atau kegiatan yang termasuk dalam kategori kegiatan lingkungan.</w:t>
      </w:r>
      <w:r w:rsidRPr="0014383C">
        <w:rPr>
          <w:rStyle w:val="FootnoteReference"/>
          <w:rFonts w:asciiTheme="majorHAnsi" w:hAnsiTheme="majorHAnsi" w:cs="Times New Roman"/>
        </w:rPr>
        <w:footnoteReference w:id="17"/>
      </w:r>
      <w:r w:rsidRPr="0014383C">
        <w:rPr>
          <w:rFonts w:asciiTheme="majorHAnsi" w:hAnsiTheme="majorHAnsi" w:cs="Times New Roman"/>
        </w:rPr>
        <w:t xml:space="preserve"> </w:t>
      </w:r>
    </w:p>
    <w:p w:rsidR="009C3CC2" w:rsidRPr="0014383C" w:rsidRDefault="004A2A50" w:rsidP="004A2A50">
      <w:pPr>
        <w:pStyle w:val="ListParagraph"/>
        <w:tabs>
          <w:tab w:val="left" w:pos="0"/>
        </w:tabs>
        <w:spacing w:after="0" w:line="360" w:lineRule="auto"/>
        <w:ind w:left="0"/>
        <w:jc w:val="both"/>
        <w:rPr>
          <w:rFonts w:asciiTheme="majorHAnsi" w:hAnsiTheme="majorHAnsi" w:cs="Times New Roman"/>
        </w:rPr>
      </w:pPr>
      <w:r w:rsidRPr="0014383C">
        <w:rPr>
          <w:rFonts w:asciiTheme="majorHAnsi" w:hAnsiTheme="majorHAnsi" w:cs="Times New Roman"/>
        </w:rPr>
        <w:tab/>
        <w:t>Peraturan Menteri Dalam Negeri Nomor 20 Tahun 2008 tentang Pedoman Organisasi dan Tata Kerja Unit Pelayanan Perizinan Terpadu di Daerah, yang menyatakan bahwa izin adalah dokumen yang dikeluarkan pemerintah yang berfungsi sebagai alat bukti, menyatakan sah atau diperbolehkannya seseorang atau badan hukum untuk melakukan usaha atau kegiatan. Pemberian pengertian izin tersebut menunjukkan adanya penekanan yang kuat pada pemberian kuasa tertulis dalam bentuk dokumen, menunjukkan bahwa yang dimaksud dengan izin tidak termasuk yang diberikan secara lisan.</w:t>
      </w:r>
    </w:p>
    <w:p w:rsidR="009C3CC2" w:rsidRPr="0014383C" w:rsidRDefault="009C3CC2" w:rsidP="009C3CC2">
      <w:pPr>
        <w:pStyle w:val="ListParagraph"/>
        <w:tabs>
          <w:tab w:val="left" w:pos="0"/>
        </w:tabs>
        <w:spacing w:after="0" w:line="360" w:lineRule="auto"/>
        <w:ind w:left="0"/>
        <w:jc w:val="both"/>
        <w:rPr>
          <w:rFonts w:asciiTheme="majorHAnsi" w:hAnsiTheme="majorHAnsi" w:cs="Times New Roman"/>
        </w:rPr>
      </w:pPr>
      <w:r w:rsidRPr="0014383C">
        <w:rPr>
          <w:rFonts w:asciiTheme="majorHAnsi" w:hAnsiTheme="majorHAnsi" w:cs="Times New Roman"/>
        </w:rPr>
        <w:tab/>
        <w:t>E. Pengertiaan dan Anatomi Koperasi simpan Pinjam</w:t>
      </w:r>
    </w:p>
    <w:p w:rsidR="004A2A50" w:rsidRPr="0014383C" w:rsidRDefault="00B30F12" w:rsidP="004A2A50">
      <w:pPr>
        <w:spacing w:after="0" w:line="360" w:lineRule="auto"/>
        <w:ind w:firstLine="709"/>
        <w:jc w:val="both"/>
        <w:rPr>
          <w:rFonts w:asciiTheme="majorHAnsi" w:hAnsiTheme="majorHAnsi" w:cs="Times New Roman"/>
        </w:rPr>
      </w:pPr>
      <w:r w:rsidRPr="0014383C">
        <w:rPr>
          <w:rFonts w:asciiTheme="majorHAnsi" w:hAnsiTheme="majorHAnsi" w:cs="Times New Roman"/>
        </w:rPr>
        <w:t xml:space="preserve">a. </w:t>
      </w:r>
      <w:r w:rsidR="004A2A50" w:rsidRPr="0014383C">
        <w:rPr>
          <w:rFonts w:asciiTheme="majorHAnsi" w:hAnsiTheme="majorHAnsi" w:cs="Times New Roman"/>
        </w:rPr>
        <w:t xml:space="preserve">Koperasi </w:t>
      </w:r>
      <w:proofErr w:type="spellStart"/>
      <w:r w:rsidR="004A2A50" w:rsidRPr="0014383C">
        <w:rPr>
          <w:rFonts w:asciiTheme="majorHAnsi" w:hAnsiTheme="majorHAnsi" w:cs="Times New Roman"/>
          <w:lang w:val="en-US"/>
        </w:rPr>
        <w:t>ialah</w:t>
      </w:r>
      <w:proofErr w:type="spellEnd"/>
      <w:r w:rsidR="004A2A50" w:rsidRPr="0014383C">
        <w:rPr>
          <w:rFonts w:asciiTheme="majorHAnsi" w:hAnsiTheme="majorHAnsi" w:cs="Times New Roman"/>
        </w:rPr>
        <w:t xml:space="preserve"> sekelompok orang otonom yang berkumpul secara sukarela untuk mencapai kebutuhan dan tujuan ekonomi, sosial, dan budaya mereka dengan menjalankan perusahaan koperasi yang dimiliki bersama dan diatur secara demokratis</w:t>
      </w:r>
      <w:r w:rsidR="004A2A50" w:rsidRPr="0014383C">
        <w:rPr>
          <w:rFonts w:asciiTheme="majorHAnsi" w:hAnsiTheme="majorHAnsi" w:cs="Times New Roman"/>
          <w:lang w:val="en-US"/>
        </w:rPr>
        <w:t>.</w:t>
      </w:r>
      <w:r w:rsidR="004A2A50" w:rsidRPr="0014383C">
        <w:rPr>
          <w:rStyle w:val="FootnoteReference"/>
          <w:rFonts w:asciiTheme="majorHAnsi" w:hAnsiTheme="majorHAnsi" w:cs="Times New Roman"/>
        </w:rPr>
        <w:footnoteReference w:id="18"/>
      </w:r>
      <w:r w:rsidR="004A2A50" w:rsidRPr="0014383C">
        <w:rPr>
          <w:rFonts w:asciiTheme="majorHAnsi" w:hAnsiTheme="majorHAnsi" w:cs="Times New Roman"/>
        </w:rPr>
        <w:t xml:space="preserve"> Yang dimaksud dengan koperasi simpan pinjam adalah koperasi yang kegiatannya hanya berupa usaha simpan pinjam, menurut Pasal 1 ayat (2) </w:t>
      </w:r>
      <w:r w:rsidR="004A2A50" w:rsidRPr="0014383C">
        <w:rPr>
          <w:rFonts w:asciiTheme="majorHAnsi" w:hAnsiTheme="majorHAnsi" w:cs="Times New Roman"/>
        </w:rPr>
        <w:lastRenderedPageBreak/>
        <w:t>Peraturan Pemerintah Nomor 9 Tahun 1995 yang mengatur tentang penyelenggaraan kegiatan usaha simpan pinjam oleh koperasi</w:t>
      </w:r>
    </w:p>
    <w:p w:rsidR="00B30F12" w:rsidRPr="0014383C" w:rsidRDefault="00B30F12" w:rsidP="00B30F12">
      <w:pPr>
        <w:spacing w:after="0" w:line="360" w:lineRule="auto"/>
        <w:ind w:firstLine="709"/>
        <w:jc w:val="both"/>
        <w:rPr>
          <w:rFonts w:asciiTheme="majorHAnsi" w:hAnsiTheme="majorHAnsi" w:cs="Times New Roman"/>
        </w:rPr>
      </w:pPr>
      <w:r w:rsidRPr="0014383C">
        <w:rPr>
          <w:rFonts w:asciiTheme="majorHAnsi" w:hAnsiTheme="majorHAnsi" w:cs="Times New Roman"/>
        </w:rPr>
        <w:t>Koperasi menurut Margono Djojohadi koesoemo dalam bukunya yang berjudul 10 Tahun Koperasi mengatakan bahwa koperasi adalah perkumpulan manusia seorang-seorang yang dengan sukanya sendiri hendak bekerja sama memajukan ekonominya.</w:t>
      </w:r>
      <w:r w:rsidRPr="0014383C">
        <w:rPr>
          <w:rStyle w:val="FootnoteReference"/>
          <w:rFonts w:asciiTheme="majorHAnsi" w:hAnsiTheme="majorHAnsi" w:cs="Times New Roman"/>
        </w:rPr>
        <w:footnoteReference w:id="19"/>
      </w:r>
    </w:p>
    <w:p w:rsidR="00B30F12" w:rsidRPr="0014383C" w:rsidRDefault="00B30F12" w:rsidP="00B30F12">
      <w:pPr>
        <w:spacing w:after="0" w:line="360" w:lineRule="auto"/>
        <w:ind w:firstLine="709"/>
        <w:jc w:val="both"/>
        <w:rPr>
          <w:rFonts w:asciiTheme="majorHAnsi" w:hAnsiTheme="majorHAnsi" w:cs="Times New Roman"/>
        </w:rPr>
      </w:pPr>
      <w:r w:rsidRPr="0014383C">
        <w:rPr>
          <w:rFonts w:asciiTheme="majorHAnsi" w:hAnsiTheme="majorHAnsi" w:cs="Times New Roman"/>
        </w:rPr>
        <w:t>b. anatomi koperasi simpan pinjam</w:t>
      </w:r>
    </w:p>
    <w:p w:rsidR="00B30F12" w:rsidRPr="0014383C" w:rsidRDefault="00B30F12" w:rsidP="00B30F12">
      <w:pPr>
        <w:spacing w:after="0" w:line="360" w:lineRule="auto"/>
        <w:ind w:firstLine="709"/>
        <w:jc w:val="both"/>
        <w:rPr>
          <w:rFonts w:asciiTheme="majorHAnsi" w:hAnsiTheme="majorHAnsi" w:cs="Times New Roman"/>
        </w:rPr>
      </w:pPr>
      <w:r w:rsidRPr="0014383C">
        <w:rPr>
          <w:rFonts w:asciiTheme="majorHAnsi" w:hAnsiTheme="majorHAnsi" w:cs="Times New Roman"/>
        </w:rPr>
        <w:t>Untuk lebih memahami tentang koperasi simpan pinjam dengan komprehensif berikut adalah anatomi koperasi simpan pinjam :</w:t>
      </w:r>
    </w:p>
    <w:p w:rsidR="00B30F12" w:rsidRPr="0014383C" w:rsidRDefault="00B30F12" w:rsidP="00B30F12">
      <w:pPr>
        <w:spacing w:after="0" w:line="360" w:lineRule="auto"/>
        <w:ind w:left="450"/>
        <w:jc w:val="both"/>
        <w:rPr>
          <w:rFonts w:asciiTheme="majorHAnsi" w:hAnsiTheme="majorHAnsi" w:cs="Times New Roman"/>
        </w:rPr>
      </w:pPr>
      <w:r w:rsidRPr="0014383C">
        <w:rPr>
          <w:rFonts w:asciiTheme="majorHAnsi" w:hAnsiTheme="majorHAnsi" w:cs="Times New Roman"/>
        </w:rPr>
        <w:t>1. Prinsip / sendi dasar koperasi simpan pinjam</w:t>
      </w:r>
    </w:p>
    <w:p w:rsidR="00B30F12" w:rsidRPr="0014383C" w:rsidRDefault="00B30F12" w:rsidP="00B30F12">
      <w:pPr>
        <w:spacing w:after="0" w:line="360" w:lineRule="auto"/>
        <w:ind w:firstLine="709"/>
        <w:jc w:val="both"/>
        <w:rPr>
          <w:rFonts w:asciiTheme="majorHAnsi" w:hAnsiTheme="majorHAnsi" w:cs="Times New Roman"/>
        </w:rPr>
      </w:pPr>
      <w:r w:rsidRPr="0014383C">
        <w:rPr>
          <w:rFonts w:asciiTheme="majorHAnsi" w:hAnsiTheme="majorHAnsi" w:cs="Times New Roman"/>
        </w:rPr>
        <w:t>Prinsip / sendi dasar koperasi simpan pinjam adalah norma-norma dan nilai-nilai yang menjadi acuan pokok bagi pengurus koperasi dalam menjalankan, mengelola, dan mengembangkan koperasi.</w:t>
      </w:r>
    </w:p>
    <w:p w:rsidR="00B30F12" w:rsidRPr="0014383C" w:rsidRDefault="00B30F12" w:rsidP="00B30F12">
      <w:pPr>
        <w:spacing w:after="0" w:line="360" w:lineRule="auto"/>
        <w:ind w:firstLine="709"/>
        <w:jc w:val="both"/>
        <w:rPr>
          <w:rFonts w:asciiTheme="majorHAnsi" w:hAnsiTheme="majorHAnsi" w:cs="Times New Roman"/>
        </w:rPr>
      </w:pPr>
      <w:r w:rsidRPr="0014383C">
        <w:rPr>
          <w:rFonts w:asciiTheme="majorHAnsi" w:hAnsiTheme="majorHAnsi" w:cs="Times New Roman"/>
        </w:rPr>
        <w:t>Setiap perkumpulan tertentu mempunyai tujuan yang akan dicapai dan untuk mencapai hal ini setiap perkumpulan harus membuat aturan-aturan yang akan disepakati dan dilaksanakan oleh setiap perkumpulan. Demikian pula halnya dengan koperasi, peraturan-peraturan atau tata tertib dalam koperasi dapat dilihat sebagai peraturan lalu lintas, dengan rambu-rambu tanda bahaya yang harus diperhatikan oleh seluruh pengurus dan anggota koperasi. Peraturan-peraturan itulah yang dalam koperasi dihimpun berurutan yang disebut anggaran dasar.</w:t>
      </w:r>
    </w:p>
    <w:p w:rsidR="00B30F12" w:rsidRPr="0014383C" w:rsidRDefault="00B30F12" w:rsidP="00B30F12">
      <w:pPr>
        <w:spacing w:after="0" w:line="360" w:lineRule="auto"/>
        <w:ind w:firstLine="709"/>
        <w:jc w:val="both"/>
        <w:rPr>
          <w:rFonts w:asciiTheme="majorHAnsi" w:hAnsiTheme="majorHAnsi" w:cs="Times New Roman"/>
        </w:rPr>
      </w:pPr>
      <w:r w:rsidRPr="0014383C">
        <w:rPr>
          <w:rFonts w:asciiTheme="majorHAnsi" w:hAnsiTheme="majorHAnsi" w:cs="Times New Roman"/>
        </w:rPr>
        <w:t>anggaran dasar koperasi simpan pinjam adalah seperangkat aturan dasar dan peraturan yang harus diikuti oleh semua orang yang terlibat dalam koperasi, termasuk pengurus, lembaga pemeriksa, dan anggota.</w:t>
      </w:r>
    </w:p>
    <w:p w:rsidR="00B30F12" w:rsidRPr="0014383C" w:rsidRDefault="00B30F12" w:rsidP="00B30F12">
      <w:pPr>
        <w:spacing w:after="0" w:line="360" w:lineRule="auto"/>
        <w:ind w:firstLine="709"/>
        <w:jc w:val="both"/>
        <w:rPr>
          <w:rFonts w:asciiTheme="majorHAnsi" w:hAnsiTheme="majorHAnsi" w:cs="Times New Roman"/>
        </w:rPr>
      </w:pPr>
      <w:r w:rsidRPr="0014383C">
        <w:rPr>
          <w:rFonts w:asciiTheme="majorHAnsi" w:hAnsiTheme="majorHAnsi" w:cs="Times New Roman"/>
        </w:rPr>
        <w:t>Setiap anggaran dasar koperasi simpan pinjam harus memuat pokok-pokok sebagai berikut:</w:t>
      </w:r>
    </w:p>
    <w:p w:rsidR="00B30F12" w:rsidRPr="0014383C" w:rsidRDefault="00B30F12" w:rsidP="00B30F12">
      <w:pPr>
        <w:pStyle w:val="ListParagraph"/>
        <w:numPr>
          <w:ilvl w:val="1"/>
          <w:numId w:val="8"/>
        </w:numPr>
        <w:spacing w:after="0" w:line="360" w:lineRule="auto"/>
        <w:ind w:left="1276" w:hanging="283"/>
        <w:jc w:val="both"/>
        <w:rPr>
          <w:rFonts w:asciiTheme="majorHAnsi" w:hAnsiTheme="majorHAnsi" w:cs="Times New Roman"/>
        </w:rPr>
      </w:pPr>
      <w:r w:rsidRPr="0014383C">
        <w:rPr>
          <w:rFonts w:asciiTheme="majorHAnsi" w:hAnsiTheme="majorHAnsi" w:cs="Times New Roman"/>
        </w:rPr>
        <w:t>Nama, pekerjaan, serta tempat tinggal para pendiri koperasi.</w:t>
      </w:r>
    </w:p>
    <w:p w:rsidR="00B30F12" w:rsidRPr="0014383C" w:rsidRDefault="00B30F12" w:rsidP="00B30F12">
      <w:pPr>
        <w:pStyle w:val="ListParagraph"/>
        <w:numPr>
          <w:ilvl w:val="1"/>
          <w:numId w:val="8"/>
        </w:numPr>
        <w:spacing w:after="0" w:line="360" w:lineRule="auto"/>
        <w:ind w:left="1276" w:hanging="283"/>
        <w:jc w:val="both"/>
        <w:rPr>
          <w:rFonts w:asciiTheme="majorHAnsi" w:hAnsiTheme="majorHAnsi" w:cs="Times New Roman"/>
        </w:rPr>
      </w:pPr>
      <w:r w:rsidRPr="0014383C">
        <w:rPr>
          <w:rFonts w:asciiTheme="majorHAnsi" w:hAnsiTheme="majorHAnsi" w:cs="Times New Roman"/>
        </w:rPr>
        <w:t>Nama lengkap dan Nama singkat koperasi.</w:t>
      </w:r>
    </w:p>
    <w:p w:rsidR="00B30F12" w:rsidRPr="0014383C" w:rsidRDefault="00B30F12" w:rsidP="00B30F12">
      <w:pPr>
        <w:pStyle w:val="ListParagraph"/>
        <w:numPr>
          <w:ilvl w:val="1"/>
          <w:numId w:val="8"/>
        </w:numPr>
        <w:spacing w:after="0" w:line="360" w:lineRule="auto"/>
        <w:ind w:left="1276" w:hanging="283"/>
        <w:jc w:val="both"/>
        <w:rPr>
          <w:rFonts w:asciiTheme="majorHAnsi" w:hAnsiTheme="majorHAnsi" w:cs="Times New Roman"/>
        </w:rPr>
      </w:pPr>
      <w:r w:rsidRPr="0014383C">
        <w:rPr>
          <w:rFonts w:asciiTheme="majorHAnsi" w:hAnsiTheme="majorHAnsi" w:cs="Times New Roman"/>
        </w:rPr>
        <w:t>Tempat kedudukan koperasi dan daerah kerjanya.</w:t>
      </w:r>
    </w:p>
    <w:p w:rsidR="00B30F12" w:rsidRPr="0014383C" w:rsidRDefault="00B30F12" w:rsidP="00B30F12">
      <w:pPr>
        <w:pStyle w:val="ListParagraph"/>
        <w:numPr>
          <w:ilvl w:val="1"/>
          <w:numId w:val="8"/>
        </w:numPr>
        <w:spacing w:after="0" w:line="360" w:lineRule="auto"/>
        <w:ind w:left="1276" w:hanging="283"/>
        <w:jc w:val="both"/>
        <w:rPr>
          <w:rFonts w:asciiTheme="majorHAnsi" w:hAnsiTheme="majorHAnsi" w:cs="Times New Roman"/>
        </w:rPr>
      </w:pPr>
      <w:r w:rsidRPr="0014383C">
        <w:rPr>
          <w:rFonts w:asciiTheme="majorHAnsi" w:hAnsiTheme="majorHAnsi" w:cs="Times New Roman"/>
        </w:rPr>
        <w:t>Maksud tujuan.</w:t>
      </w:r>
    </w:p>
    <w:p w:rsidR="00B30F12" w:rsidRPr="0014383C" w:rsidRDefault="00B30F12" w:rsidP="00B30F12">
      <w:pPr>
        <w:pStyle w:val="ListParagraph"/>
        <w:numPr>
          <w:ilvl w:val="1"/>
          <w:numId w:val="8"/>
        </w:numPr>
        <w:spacing w:after="0" w:line="360" w:lineRule="auto"/>
        <w:ind w:left="1276" w:hanging="283"/>
        <w:jc w:val="both"/>
        <w:rPr>
          <w:rFonts w:asciiTheme="majorHAnsi" w:hAnsiTheme="majorHAnsi" w:cs="Times New Roman"/>
        </w:rPr>
      </w:pPr>
      <w:r w:rsidRPr="0014383C">
        <w:rPr>
          <w:rFonts w:asciiTheme="majorHAnsi" w:hAnsiTheme="majorHAnsi" w:cs="Times New Roman"/>
        </w:rPr>
        <w:t>Ketegasan usaha.</w:t>
      </w:r>
    </w:p>
    <w:p w:rsidR="00B30F12" w:rsidRPr="0014383C" w:rsidRDefault="00B30F12" w:rsidP="00B30F12">
      <w:pPr>
        <w:pStyle w:val="ListParagraph"/>
        <w:numPr>
          <w:ilvl w:val="1"/>
          <w:numId w:val="8"/>
        </w:numPr>
        <w:spacing w:after="0" w:line="360" w:lineRule="auto"/>
        <w:ind w:left="1276" w:hanging="283"/>
        <w:jc w:val="both"/>
        <w:rPr>
          <w:rFonts w:asciiTheme="majorHAnsi" w:hAnsiTheme="majorHAnsi" w:cs="Times New Roman"/>
        </w:rPr>
      </w:pPr>
      <w:r w:rsidRPr="0014383C">
        <w:rPr>
          <w:rFonts w:asciiTheme="majorHAnsi" w:hAnsiTheme="majorHAnsi" w:cs="Times New Roman"/>
        </w:rPr>
        <w:t>Syarat-syarat keanggotaan.</w:t>
      </w:r>
    </w:p>
    <w:p w:rsidR="00B30F12" w:rsidRPr="0014383C" w:rsidRDefault="00B30F12" w:rsidP="00B30F12">
      <w:pPr>
        <w:pStyle w:val="ListParagraph"/>
        <w:numPr>
          <w:ilvl w:val="0"/>
          <w:numId w:val="8"/>
        </w:numPr>
        <w:spacing w:after="0" w:line="360" w:lineRule="auto"/>
        <w:ind w:left="1276" w:hanging="283"/>
        <w:jc w:val="both"/>
        <w:rPr>
          <w:rFonts w:asciiTheme="majorHAnsi" w:hAnsiTheme="majorHAnsi" w:cs="Times New Roman"/>
        </w:rPr>
      </w:pPr>
      <w:r w:rsidRPr="0014383C">
        <w:rPr>
          <w:rFonts w:asciiTheme="majorHAnsi" w:hAnsiTheme="majorHAnsi" w:cs="Times New Roman"/>
        </w:rPr>
        <w:lastRenderedPageBreak/>
        <w:t>Ketetapan tentang permodalan.</w:t>
      </w:r>
    </w:p>
    <w:p w:rsidR="00B30F12" w:rsidRPr="0014383C" w:rsidRDefault="00B30F12" w:rsidP="00B30F12">
      <w:pPr>
        <w:pStyle w:val="ListParagraph"/>
        <w:numPr>
          <w:ilvl w:val="0"/>
          <w:numId w:val="8"/>
        </w:numPr>
        <w:spacing w:after="0" w:line="360" w:lineRule="auto"/>
        <w:ind w:left="1276" w:hanging="283"/>
        <w:jc w:val="both"/>
        <w:rPr>
          <w:rFonts w:asciiTheme="majorHAnsi" w:hAnsiTheme="majorHAnsi" w:cs="Times New Roman"/>
        </w:rPr>
      </w:pPr>
      <w:r w:rsidRPr="0014383C">
        <w:rPr>
          <w:rFonts w:asciiTheme="majorHAnsi" w:hAnsiTheme="majorHAnsi" w:cs="Times New Roman"/>
        </w:rPr>
        <w:t>Peraturan tentang tanggung jawab anggota.</w:t>
      </w:r>
    </w:p>
    <w:p w:rsidR="00B30F12" w:rsidRPr="0014383C" w:rsidRDefault="00B30F12" w:rsidP="00B30F12">
      <w:pPr>
        <w:pStyle w:val="ListParagraph"/>
        <w:numPr>
          <w:ilvl w:val="0"/>
          <w:numId w:val="8"/>
        </w:numPr>
        <w:spacing w:after="0" w:line="360" w:lineRule="auto"/>
        <w:ind w:left="1276" w:hanging="283"/>
        <w:jc w:val="both"/>
        <w:rPr>
          <w:rFonts w:asciiTheme="majorHAnsi" w:hAnsiTheme="majorHAnsi" w:cs="Times New Roman"/>
        </w:rPr>
      </w:pPr>
      <w:r w:rsidRPr="0014383C">
        <w:rPr>
          <w:rFonts w:asciiTheme="majorHAnsi" w:hAnsiTheme="majorHAnsi" w:cs="Times New Roman"/>
        </w:rPr>
        <w:t>Peraturan tentang pimpinan koperasi, hak dan kewajiban anggota.</w:t>
      </w:r>
    </w:p>
    <w:p w:rsidR="00B30F12" w:rsidRPr="0014383C" w:rsidRDefault="00B30F12" w:rsidP="00B30F12">
      <w:pPr>
        <w:pStyle w:val="ListParagraph"/>
        <w:numPr>
          <w:ilvl w:val="0"/>
          <w:numId w:val="8"/>
        </w:numPr>
        <w:spacing w:after="0" w:line="360" w:lineRule="auto"/>
        <w:ind w:left="1276" w:hanging="283"/>
        <w:jc w:val="both"/>
        <w:rPr>
          <w:rFonts w:asciiTheme="majorHAnsi" w:hAnsiTheme="majorHAnsi" w:cs="Times New Roman"/>
        </w:rPr>
      </w:pPr>
      <w:r w:rsidRPr="0014383C">
        <w:rPr>
          <w:rFonts w:asciiTheme="majorHAnsi" w:hAnsiTheme="majorHAnsi" w:cs="Times New Roman"/>
        </w:rPr>
        <w:t>Penetapan tahun buku.</w:t>
      </w:r>
    </w:p>
    <w:p w:rsidR="00B30F12" w:rsidRPr="0014383C" w:rsidRDefault="00B30F12" w:rsidP="00B30F12">
      <w:pPr>
        <w:pStyle w:val="ListParagraph"/>
        <w:numPr>
          <w:ilvl w:val="0"/>
          <w:numId w:val="8"/>
        </w:numPr>
        <w:spacing w:after="0" w:line="360" w:lineRule="auto"/>
        <w:ind w:left="1276" w:hanging="283"/>
        <w:jc w:val="both"/>
        <w:rPr>
          <w:rFonts w:asciiTheme="majorHAnsi" w:hAnsiTheme="majorHAnsi" w:cs="Times New Roman"/>
        </w:rPr>
      </w:pPr>
      <w:r w:rsidRPr="0014383C">
        <w:rPr>
          <w:rFonts w:asciiTheme="majorHAnsi" w:hAnsiTheme="majorHAnsi" w:cs="Times New Roman"/>
        </w:rPr>
        <w:t>Ketentuan tentang sisa hasil usaha pada akhir tahun buku.</w:t>
      </w:r>
    </w:p>
    <w:p w:rsidR="00B30F12" w:rsidRPr="0014383C" w:rsidRDefault="00B30F12" w:rsidP="00B30F12">
      <w:pPr>
        <w:pStyle w:val="ListParagraph"/>
        <w:numPr>
          <w:ilvl w:val="0"/>
          <w:numId w:val="8"/>
        </w:numPr>
        <w:spacing w:after="0" w:line="360" w:lineRule="auto"/>
        <w:ind w:left="1276" w:hanging="283"/>
        <w:jc w:val="both"/>
        <w:rPr>
          <w:rFonts w:ascii="Times New Roman" w:hAnsi="Times New Roman" w:cs="Times New Roman"/>
        </w:rPr>
      </w:pPr>
      <w:r w:rsidRPr="0014383C">
        <w:rPr>
          <w:rFonts w:asciiTheme="majorHAnsi" w:hAnsiTheme="majorHAnsi" w:cs="Times New Roman"/>
        </w:rPr>
        <w:t>Ketentuan mengenai sisa kekayaan bila koperasi dibubarkan.</w:t>
      </w:r>
    </w:p>
    <w:p w:rsidR="00B30F12" w:rsidRPr="0014383C" w:rsidRDefault="00B30F12" w:rsidP="00B30F12">
      <w:pPr>
        <w:spacing w:after="0" w:line="360" w:lineRule="auto"/>
        <w:ind w:firstLine="709"/>
        <w:jc w:val="both"/>
        <w:rPr>
          <w:rFonts w:asciiTheme="majorHAnsi" w:hAnsiTheme="majorHAnsi" w:cs="Times New Roman"/>
        </w:rPr>
      </w:pPr>
      <w:r w:rsidRPr="0014383C">
        <w:rPr>
          <w:rFonts w:asciiTheme="majorHAnsi" w:hAnsiTheme="majorHAnsi" w:cs="Times New Roman"/>
        </w:rPr>
        <w:tab/>
        <w:t>Dari beberapa catatan tentang koperasi simpan pinjam dapat dinyatakan bahwa yang dapat menjadi anggota koperasi simpan pinjam adalah setiap warga Indonesia yang memenuhi ketentuan-ketentuan sebagai berikut:</w:t>
      </w:r>
    </w:p>
    <w:p w:rsidR="00B30F12" w:rsidRPr="0014383C" w:rsidRDefault="00B30F12" w:rsidP="00B30F12">
      <w:pPr>
        <w:pStyle w:val="ListParagraph"/>
        <w:numPr>
          <w:ilvl w:val="1"/>
          <w:numId w:val="9"/>
        </w:numPr>
        <w:spacing w:after="0" w:line="360" w:lineRule="auto"/>
        <w:ind w:left="1134" w:hanging="283"/>
        <w:jc w:val="both"/>
        <w:rPr>
          <w:rFonts w:asciiTheme="majorHAnsi" w:hAnsiTheme="majorHAnsi" w:cs="Times New Roman"/>
        </w:rPr>
      </w:pPr>
      <w:r w:rsidRPr="0014383C">
        <w:rPr>
          <w:rFonts w:asciiTheme="majorHAnsi" w:hAnsiTheme="majorHAnsi" w:cs="Times New Roman"/>
        </w:rPr>
        <w:t>Dewasa dan mampu melaksanakan tindakan hukum.</w:t>
      </w:r>
    </w:p>
    <w:p w:rsidR="00B30F12" w:rsidRPr="0014383C" w:rsidRDefault="00B30F12" w:rsidP="00B30F12">
      <w:pPr>
        <w:pStyle w:val="ListParagraph"/>
        <w:numPr>
          <w:ilvl w:val="1"/>
          <w:numId w:val="9"/>
        </w:numPr>
        <w:spacing w:after="0" w:line="360" w:lineRule="auto"/>
        <w:ind w:left="1134" w:hanging="283"/>
        <w:jc w:val="both"/>
        <w:rPr>
          <w:rFonts w:asciiTheme="majorHAnsi" w:hAnsiTheme="majorHAnsi" w:cs="Times New Roman"/>
        </w:rPr>
      </w:pPr>
      <w:r w:rsidRPr="0014383C">
        <w:rPr>
          <w:rFonts w:asciiTheme="majorHAnsi" w:hAnsiTheme="majorHAnsi" w:cs="Times New Roman"/>
        </w:rPr>
        <w:t>Menyetujui landasan idiil, azas, dan sendi dasar koperasi.</w:t>
      </w:r>
    </w:p>
    <w:p w:rsidR="00B30F12" w:rsidRPr="0014383C" w:rsidRDefault="00B30F12" w:rsidP="00B30F12">
      <w:pPr>
        <w:pStyle w:val="ListParagraph"/>
        <w:numPr>
          <w:ilvl w:val="1"/>
          <w:numId w:val="9"/>
        </w:numPr>
        <w:spacing w:after="0" w:line="360" w:lineRule="auto"/>
        <w:ind w:left="1134" w:hanging="283"/>
        <w:jc w:val="both"/>
        <w:rPr>
          <w:rFonts w:asciiTheme="majorHAnsi" w:hAnsiTheme="majorHAnsi" w:cs="Times New Roman"/>
        </w:rPr>
      </w:pPr>
      <w:r w:rsidRPr="0014383C">
        <w:rPr>
          <w:rFonts w:asciiTheme="majorHAnsi" w:hAnsiTheme="majorHAnsi" w:cs="Times New Roman"/>
          <w:lang w:val="en-US"/>
        </w:rPr>
        <w:t>S</w:t>
      </w:r>
      <w:r w:rsidRPr="0014383C">
        <w:rPr>
          <w:rFonts w:asciiTheme="majorHAnsi" w:hAnsiTheme="majorHAnsi" w:cs="Times New Roman"/>
        </w:rPr>
        <w:t>anggup dan bersedia memenuhi kewajibannya dan melakukan haknya sebagai anggota koperasi.</w:t>
      </w:r>
      <w:r w:rsidR="00EB30EF" w:rsidRPr="0014383C">
        <w:rPr>
          <w:rFonts w:asciiTheme="majorHAnsi" w:hAnsiTheme="majorHAnsi" w:cs="Times New Roman"/>
        </w:rPr>
        <w:t xml:space="preserve"> </w:t>
      </w:r>
    </w:p>
    <w:p w:rsidR="00EB30EF" w:rsidRPr="0014383C" w:rsidRDefault="00EB30EF" w:rsidP="00EB30EF">
      <w:pPr>
        <w:spacing w:after="0" w:line="360" w:lineRule="auto"/>
        <w:jc w:val="both"/>
        <w:rPr>
          <w:rFonts w:asciiTheme="majorHAnsi" w:hAnsiTheme="majorHAnsi" w:cs="Times New Roman"/>
        </w:rPr>
      </w:pPr>
      <w:r w:rsidRPr="0014383C">
        <w:rPr>
          <w:rFonts w:asciiTheme="majorHAnsi" w:hAnsiTheme="majorHAnsi" w:cs="Times New Roman"/>
        </w:rPr>
        <w:tab/>
        <w:t xml:space="preserve">Di Indonesia pada khususnya memandang koperasi sebagai bagian dari sistem ekonomi pancasila. Dan diciptakan sebagai lembaga ekonomi untuk mengurangi dan menetralisir pengaruh ekonomi kapitalis. </w:t>
      </w:r>
      <w:proofErr w:type="spellStart"/>
      <w:r w:rsidRPr="0014383C">
        <w:rPr>
          <w:rFonts w:asciiTheme="majorHAnsi" w:hAnsiTheme="majorHAnsi" w:cs="Times New Roman"/>
          <w:lang w:val="en-US"/>
        </w:rPr>
        <w:t>Dengan</w:t>
      </w:r>
      <w:proofErr w:type="spellEnd"/>
      <w:r w:rsidRPr="0014383C">
        <w:rPr>
          <w:rFonts w:asciiTheme="majorHAnsi" w:hAnsiTheme="majorHAnsi" w:cs="Times New Roman"/>
          <w:lang w:val="en-US"/>
        </w:rPr>
        <w:t xml:space="preserve"> </w:t>
      </w:r>
      <w:proofErr w:type="spellStart"/>
      <w:r w:rsidRPr="0014383C">
        <w:rPr>
          <w:rFonts w:asciiTheme="majorHAnsi" w:hAnsiTheme="majorHAnsi" w:cs="Times New Roman"/>
          <w:lang w:val="en-US"/>
        </w:rPr>
        <w:t>demikian</w:t>
      </w:r>
      <w:proofErr w:type="spellEnd"/>
      <w:r w:rsidRPr="0014383C">
        <w:rPr>
          <w:rFonts w:asciiTheme="majorHAnsi" w:hAnsiTheme="majorHAnsi" w:cs="Times New Roman"/>
        </w:rPr>
        <w:t xml:space="preserve">, sumber keuangan koperasi di Indonesia ada empat </w:t>
      </w:r>
      <w:proofErr w:type="spellStart"/>
      <w:r w:rsidRPr="0014383C">
        <w:rPr>
          <w:rFonts w:asciiTheme="majorHAnsi" w:hAnsiTheme="majorHAnsi" w:cs="Times New Roman"/>
          <w:lang w:val="en-US"/>
        </w:rPr>
        <w:t>jenis</w:t>
      </w:r>
      <w:proofErr w:type="spellEnd"/>
      <w:r w:rsidRPr="0014383C">
        <w:rPr>
          <w:rFonts w:asciiTheme="majorHAnsi" w:hAnsiTheme="majorHAnsi" w:cs="Times New Roman"/>
        </w:rPr>
        <w:t xml:space="preserve"> ya</w:t>
      </w:r>
      <w:proofErr w:type="spellStart"/>
      <w:r w:rsidRPr="0014383C">
        <w:rPr>
          <w:rFonts w:asciiTheme="majorHAnsi" w:hAnsiTheme="majorHAnsi" w:cs="Times New Roman"/>
          <w:lang w:val="en-US"/>
        </w:rPr>
        <w:t>kni</w:t>
      </w:r>
      <w:proofErr w:type="spellEnd"/>
      <w:r w:rsidRPr="0014383C">
        <w:rPr>
          <w:rFonts w:asciiTheme="majorHAnsi" w:hAnsiTheme="majorHAnsi" w:cs="Times New Roman"/>
        </w:rPr>
        <w:t>:</w:t>
      </w:r>
    </w:p>
    <w:p w:rsidR="00EB30EF" w:rsidRPr="0014383C" w:rsidRDefault="00EB30EF" w:rsidP="00EB30EF">
      <w:pPr>
        <w:pStyle w:val="ListParagraph"/>
        <w:numPr>
          <w:ilvl w:val="0"/>
          <w:numId w:val="26"/>
        </w:numPr>
        <w:tabs>
          <w:tab w:val="left" w:pos="900"/>
        </w:tabs>
        <w:spacing w:after="0" w:line="360" w:lineRule="auto"/>
        <w:jc w:val="both"/>
        <w:rPr>
          <w:rFonts w:asciiTheme="majorHAnsi" w:hAnsiTheme="majorHAnsi" w:cs="Times New Roman"/>
        </w:rPr>
      </w:pPr>
      <w:r w:rsidRPr="0014383C">
        <w:rPr>
          <w:rFonts w:asciiTheme="majorHAnsi" w:hAnsiTheme="majorHAnsi" w:cs="Times New Roman"/>
        </w:rPr>
        <w:t xml:space="preserve">Anggota, </w:t>
      </w:r>
      <w:proofErr w:type="spellStart"/>
      <w:r w:rsidRPr="0014383C">
        <w:rPr>
          <w:rFonts w:asciiTheme="majorHAnsi" w:hAnsiTheme="majorHAnsi" w:cs="Times New Roman"/>
          <w:lang w:val="en-US"/>
        </w:rPr>
        <w:t>pada</w:t>
      </w:r>
      <w:proofErr w:type="spellEnd"/>
      <w:r w:rsidRPr="0014383C">
        <w:rPr>
          <w:rFonts w:asciiTheme="majorHAnsi" w:hAnsiTheme="majorHAnsi" w:cs="Times New Roman"/>
          <w:lang w:val="en-US"/>
        </w:rPr>
        <w:t xml:space="preserve"> </w:t>
      </w:r>
      <w:r w:rsidRPr="0014383C">
        <w:rPr>
          <w:rFonts w:asciiTheme="majorHAnsi" w:hAnsiTheme="majorHAnsi" w:cs="Times New Roman"/>
        </w:rPr>
        <w:t>hal ini keuangan anggota menjadi modal anggota. Keuangan anggota ini dimaksudkan adalah: Simpanan pokok, Ya</w:t>
      </w:r>
      <w:proofErr w:type="spellStart"/>
      <w:r w:rsidRPr="0014383C">
        <w:rPr>
          <w:rFonts w:asciiTheme="majorHAnsi" w:hAnsiTheme="majorHAnsi" w:cs="Times New Roman"/>
          <w:lang w:val="en-US"/>
        </w:rPr>
        <w:t>kni</w:t>
      </w:r>
      <w:proofErr w:type="spellEnd"/>
      <w:r w:rsidRPr="0014383C">
        <w:rPr>
          <w:rFonts w:asciiTheme="majorHAnsi" w:hAnsiTheme="majorHAnsi" w:cs="Times New Roman"/>
        </w:rPr>
        <w:t xml:space="preserve"> simpanan yang </w:t>
      </w:r>
      <w:proofErr w:type="spellStart"/>
      <w:r w:rsidRPr="0014383C">
        <w:rPr>
          <w:rFonts w:asciiTheme="majorHAnsi" w:hAnsiTheme="majorHAnsi" w:cs="Times New Roman"/>
          <w:lang w:val="en-US"/>
        </w:rPr>
        <w:t>mesti</w:t>
      </w:r>
      <w:proofErr w:type="spellEnd"/>
      <w:r w:rsidRPr="0014383C">
        <w:rPr>
          <w:rFonts w:asciiTheme="majorHAnsi" w:hAnsiTheme="majorHAnsi" w:cs="Times New Roman"/>
        </w:rPr>
        <w:t xml:space="preserve"> di</w:t>
      </w:r>
      <w:proofErr w:type="spellStart"/>
      <w:r w:rsidRPr="0014383C">
        <w:rPr>
          <w:rFonts w:asciiTheme="majorHAnsi" w:hAnsiTheme="majorHAnsi" w:cs="Times New Roman"/>
          <w:lang w:val="en-US"/>
        </w:rPr>
        <w:t>cukupi</w:t>
      </w:r>
      <w:proofErr w:type="spellEnd"/>
      <w:r w:rsidRPr="0014383C">
        <w:rPr>
          <w:rFonts w:asciiTheme="majorHAnsi" w:hAnsiTheme="majorHAnsi" w:cs="Times New Roman"/>
        </w:rPr>
        <w:t xml:space="preserve"> seorang </w:t>
      </w:r>
      <w:proofErr w:type="spellStart"/>
      <w:r w:rsidRPr="0014383C">
        <w:rPr>
          <w:rFonts w:asciiTheme="majorHAnsi" w:hAnsiTheme="majorHAnsi" w:cs="Times New Roman"/>
          <w:lang w:val="en-US"/>
        </w:rPr>
        <w:t>saat</w:t>
      </w:r>
      <w:proofErr w:type="spellEnd"/>
      <w:r w:rsidRPr="0014383C">
        <w:rPr>
          <w:rFonts w:asciiTheme="majorHAnsi" w:hAnsiTheme="majorHAnsi" w:cs="Times New Roman"/>
        </w:rPr>
        <w:t xml:space="preserve"> waktu mulai menjadi anggota koperasi. Kemudian simpanan wajib, Ya</w:t>
      </w:r>
      <w:proofErr w:type="spellStart"/>
      <w:r w:rsidRPr="0014383C">
        <w:rPr>
          <w:rFonts w:asciiTheme="majorHAnsi" w:hAnsiTheme="majorHAnsi" w:cs="Times New Roman"/>
          <w:lang w:val="en-US"/>
        </w:rPr>
        <w:t>kni</w:t>
      </w:r>
      <w:proofErr w:type="spellEnd"/>
      <w:r w:rsidRPr="0014383C">
        <w:rPr>
          <w:rFonts w:asciiTheme="majorHAnsi" w:hAnsiTheme="majorHAnsi" w:cs="Times New Roman"/>
        </w:rPr>
        <w:t xml:space="preserve"> simpanan yang di</w:t>
      </w:r>
      <w:proofErr w:type="spellStart"/>
      <w:r w:rsidRPr="0014383C">
        <w:rPr>
          <w:rFonts w:asciiTheme="majorHAnsi" w:hAnsiTheme="majorHAnsi" w:cs="Times New Roman"/>
          <w:lang w:val="en-US"/>
        </w:rPr>
        <w:t>haruskan</w:t>
      </w:r>
      <w:proofErr w:type="spellEnd"/>
      <w:r w:rsidRPr="0014383C">
        <w:rPr>
          <w:rFonts w:asciiTheme="majorHAnsi" w:hAnsiTheme="majorHAnsi" w:cs="Times New Roman"/>
        </w:rPr>
        <w:t xml:space="preserve"> </w:t>
      </w:r>
      <w:proofErr w:type="spellStart"/>
      <w:r w:rsidRPr="0014383C">
        <w:rPr>
          <w:rFonts w:asciiTheme="majorHAnsi" w:hAnsiTheme="majorHAnsi" w:cs="Times New Roman"/>
          <w:lang w:val="en-US"/>
        </w:rPr>
        <w:t>terhadap</w:t>
      </w:r>
      <w:proofErr w:type="spellEnd"/>
      <w:r w:rsidRPr="0014383C">
        <w:rPr>
          <w:rFonts w:asciiTheme="majorHAnsi" w:hAnsiTheme="majorHAnsi" w:cs="Times New Roman"/>
        </w:rPr>
        <w:t xml:space="preserve"> anggota untuk me</w:t>
      </w:r>
      <w:proofErr w:type="spellStart"/>
      <w:r w:rsidRPr="0014383C">
        <w:rPr>
          <w:rFonts w:asciiTheme="majorHAnsi" w:hAnsiTheme="majorHAnsi" w:cs="Times New Roman"/>
          <w:lang w:val="en-US"/>
        </w:rPr>
        <w:t>lunasi</w:t>
      </w:r>
      <w:proofErr w:type="spellEnd"/>
      <w:r w:rsidRPr="0014383C">
        <w:rPr>
          <w:rFonts w:asciiTheme="majorHAnsi" w:hAnsiTheme="majorHAnsi" w:cs="Times New Roman"/>
        </w:rPr>
        <w:t xml:space="preserve"> </w:t>
      </w:r>
      <w:r w:rsidRPr="0014383C">
        <w:rPr>
          <w:rFonts w:asciiTheme="majorHAnsi" w:hAnsiTheme="majorHAnsi" w:cs="Times New Roman"/>
          <w:lang w:val="en-US"/>
        </w:rPr>
        <w:t>di</w:t>
      </w:r>
      <w:r w:rsidRPr="0014383C">
        <w:rPr>
          <w:rFonts w:asciiTheme="majorHAnsi" w:hAnsiTheme="majorHAnsi" w:cs="Times New Roman"/>
        </w:rPr>
        <w:t xml:space="preserve"> waktu </w:t>
      </w:r>
      <w:r w:rsidRPr="0014383C">
        <w:rPr>
          <w:rFonts w:asciiTheme="majorHAnsi" w:hAnsiTheme="majorHAnsi" w:cs="Times New Roman"/>
          <w:lang w:val="en-US"/>
        </w:rPr>
        <w:t xml:space="preserve">yang </w:t>
      </w:r>
      <w:proofErr w:type="spellStart"/>
      <w:r w:rsidRPr="0014383C">
        <w:rPr>
          <w:rFonts w:asciiTheme="majorHAnsi" w:hAnsiTheme="majorHAnsi" w:cs="Times New Roman"/>
          <w:lang w:val="en-US"/>
        </w:rPr>
        <w:t>ditentukan</w:t>
      </w:r>
      <w:proofErr w:type="spellEnd"/>
      <w:r w:rsidRPr="0014383C">
        <w:rPr>
          <w:rFonts w:asciiTheme="majorHAnsi" w:hAnsiTheme="majorHAnsi" w:cs="Times New Roman"/>
        </w:rPr>
        <w:t xml:space="preserve">, simpanan ini </w:t>
      </w:r>
      <w:proofErr w:type="spellStart"/>
      <w:r w:rsidRPr="0014383C">
        <w:rPr>
          <w:rFonts w:asciiTheme="majorHAnsi" w:hAnsiTheme="majorHAnsi" w:cs="Times New Roman"/>
          <w:lang w:val="en-US"/>
        </w:rPr>
        <w:t>bisa</w:t>
      </w:r>
      <w:proofErr w:type="spellEnd"/>
      <w:r w:rsidRPr="0014383C">
        <w:rPr>
          <w:rFonts w:asciiTheme="majorHAnsi" w:hAnsiTheme="majorHAnsi" w:cs="Times New Roman"/>
        </w:rPr>
        <w:t xml:space="preserve"> </w:t>
      </w:r>
      <w:proofErr w:type="spellStart"/>
      <w:r w:rsidRPr="0014383C">
        <w:rPr>
          <w:rFonts w:asciiTheme="majorHAnsi" w:hAnsiTheme="majorHAnsi" w:cs="Times New Roman"/>
          <w:lang w:val="en-US"/>
        </w:rPr>
        <w:t>ditarik</w:t>
      </w:r>
      <w:proofErr w:type="spellEnd"/>
      <w:r w:rsidRPr="0014383C">
        <w:rPr>
          <w:rFonts w:asciiTheme="majorHAnsi" w:hAnsiTheme="majorHAnsi" w:cs="Times New Roman"/>
          <w:lang w:val="en-US"/>
        </w:rPr>
        <w:t xml:space="preserve"> </w:t>
      </w:r>
      <w:proofErr w:type="spellStart"/>
      <w:r w:rsidRPr="0014383C">
        <w:rPr>
          <w:rFonts w:asciiTheme="majorHAnsi" w:hAnsiTheme="majorHAnsi" w:cs="Times New Roman"/>
          <w:lang w:val="en-US"/>
        </w:rPr>
        <w:t>apabila</w:t>
      </w:r>
      <w:proofErr w:type="spellEnd"/>
      <w:r w:rsidRPr="0014383C">
        <w:rPr>
          <w:rFonts w:asciiTheme="majorHAnsi" w:hAnsiTheme="majorHAnsi" w:cs="Times New Roman"/>
        </w:rPr>
        <w:t xml:space="preserve"> sesuai dengan ketentuan koperasi. Dan terakhir simpanan sukarela, ya</w:t>
      </w:r>
      <w:proofErr w:type="spellStart"/>
      <w:r w:rsidRPr="0014383C">
        <w:rPr>
          <w:rFonts w:asciiTheme="majorHAnsi" w:hAnsiTheme="majorHAnsi" w:cs="Times New Roman"/>
          <w:lang w:val="en-US"/>
        </w:rPr>
        <w:t>kni</w:t>
      </w:r>
      <w:proofErr w:type="spellEnd"/>
      <w:r w:rsidRPr="0014383C">
        <w:rPr>
          <w:rFonts w:asciiTheme="majorHAnsi" w:hAnsiTheme="majorHAnsi" w:cs="Times New Roman"/>
        </w:rPr>
        <w:t xml:space="preserve"> simpanan yang besar </w:t>
      </w:r>
      <w:proofErr w:type="spellStart"/>
      <w:r w:rsidRPr="0014383C">
        <w:rPr>
          <w:rFonts w:asciiTheme="majorHAnsi" w:hAnsiTheme="majorHAnsi" w:cs="Times New Roman"/>
          <w:lang w:val="en-US"/>
        </w:rPr>
        <w:t>serta</w:t>
      </w:r>
      <w:proofErr w:type="spellEnd"/>
      <w:r w:rsidRPr="0014383C">
        <w:rPr>
          <w:rFonts w:asciiTheme="majorHAnsi" w:hAnsiTheme="majorHAnsi" w:cs="Times New Roman"/>
        </w:rPr>
        <w:t xml:space="preserve"> </w:t>
      </w:r>
      <w:proofErr w:type="spellStart"/>
      <w:r w:rsidRPr="0014383C">
        <w:rPr>
          <w:rFonts w:asciiTheme="majorHAnsi" w:hAnsiTheme="majorHAnsi" w:cs="Times New Roman"/>
          <w:lang w:val="en-US"/>
        </w:rPr>
        <w:t>memiliki</w:t>
      </w:r>
      <w:proofErr w:type="spellEnd"/>
      <w:r w:rsidRPr="0014383C">
        <w:rPr>
          <w:rFonts w:asciiTheme="majorHAnsi" w:hAnsiTheme="majorHAnsi" w:cs="Times New Roman"/>
          <w:lang w:val="en-US"/>
        </w:rPr>
        <w:t xml:space="preserve"> </w:t>
      </w:r>
      <w:proofErr w:type="spellStart"/>
      <w:r w:rsidRPr="0014383C">
        <w:rPr>
          <w:rFonts w:asciiTheme="majorHAnsi" w:hAnsiTheme="majorHAnsi" w:cs="Times New Roman"/>
          <w:lang w:val="en-US"/>
        </w:rPr>
        <w:t>waktu</w:t>
      </w:r>
      <w:proofErr w:type="spellEnd"/>
      <w:r w:rsidRPr="0014383C">
        <w:rPr>
          <w:rFonts w:asciiTheme="majorHAnsi" w:hAnsiTheme="majorHAnsi" w:cs="Times New Roman"/>
          <w:lang w:val="en-US"/>
        </w:rPr>
        <w:t xml:space="preserve"> yang </w:t>
      </w:r>
      <w:proofErr w:type="spellStart"/>
      <w:r w:rsidRPr="0014383C">
        <w:rPr>
          <w:rFonts w:asciiTheme="majorHAnsi" w:hAnsiTheme="majorHAnsi" w:cs="Times New Roman"/>
          <w:lang w:val="en-US"/>
        </w:rPr>
        <w:t>tidak</w:t>
      </w:r>
      <w:proofErr w:type="spellEnd"/>
      <w:r w:rsidRPr="0014383C">
        <w:rPr>
          <w:rFonts w:asciiTheme="majorHAnsi" w:hAnsiTheme="majorHAnsi" w:cs="Times New Roman"/>
          <w:lang w:val="en-US"/>
        </w:rPr>
        <w:t xml:space="preserve"> </w:t>
      </w:r>
      <w:proofErr w:type="spellStart"/>
      <w:r w:rsidRPr="0014383C">
        <w:rPr>
          <w:rFonts w:asciiTheme="majorHAnsi" w:hAnsiTheme="majorHAnsi" w:cs="Times New Roman"/>
          <w:lang w:val="en-US"/>
        </w:rPr>
        <w:t>ditentukan</w:t>
      </w:r>
      <w:proofErr w:type="spellEnd"/>
      <w:r w:rsidRPr="0014383C">
        <w:rPr>
          <w:rFonts w:asciiTheme="majorHAnsi" w:hAnsiTheme="majorHAnsi" w:cs="Times New Roman"/>
        </w:rPr>
        <w:t xml:space="preserve"> </w:t>
      </w:r>
      <w:proofErr w:type="spellStart"/>
      <w:r w:rsidRPr="0014383C">
        <w:rPr>
          <w:rFonts w:asciiTheme="majorHAnsi" w:hAnsiTheme="majorHAnsi" w:cs="Times New Roman"/>
          <w:lang w:val="en-US"/>
        </w:rPr>
        <w:t>ber</w:t>
      </w:r>
      <w:proofErr w:type="spellEnd"/>
      <w:r w:rsidRPr="0014383C">
        <w:rPr>
          <w:rFonts w:asciiTheme="majorHAnsi" w:hAnsiTheme="majorHAnsi" w:cs="Times New Roman"/>
        </w:rPr>
        <w:t>gantung kepada kerelaan anggota atau perjanjian dengan koperasi.</w:t>
      </w:r>
    </w:p>
    <w:p w:rsidR="00EB30EF" w:rsidRPr="0014383C" w:rsidRDefault="00EB30EF" w:rsidP="00EB30EF">
      <w:pPr>
        <w:pStyle w:val="ListParagraph"/>
        <w:numPr>
          <w:ilvl w:val="0"/>
          <w:numId w:val="26"/>
        </w:numPr>
        <w:tabs>
          <w:tab w:val="left" w:pos="900"/>
        </w:tabs>
        <w:spacing w:after="0" w:line="360" w:lineRule="auto"/>
        <w:jc w:val="both"/>
        <w:rPr>
          <w:rFonts w:asciiTheme="majorHAnsi" w:hAnsiTheme="majorHAnsi" w:cs="Times New Roman"/>
        </w:rPr>
      </w:pPr>
      <w:r w:rsidRPr="0014383C">
        <w:rPr>
          <w:rFonts w:asciiTheme="majorHAnsi" w:hAnsiTheme="majorHAnsi" w:cs="Times New Roman"/>
        </w:rPr>
        <w:t>Pinjaman. Pinjaman adalah sumber yang sering di</w:t>
      </w:r>
      <w:proofErr w:type="spellStart"/>
      <w:r w:rsidRPr="0014383C">
        <w:rPr>
          <w:rFonts w:asciiTheme="majorHAnsi" w:hAnsiTheme="majorHAnsi" w:cs="Times New Roman"/>
          <w:lang w:val="en-US"/>
        </w:rPr>
        <w:t>pakai</w:t>
      </w:r>
      <w:proofErr w:type="spellEnd"/>
      <w:r w:rsidRPr="0014383C">
        <w:rPr>
          <w:rFonts w:asciiTheme="majorHAnsi" w:hAnsiTheme="majorHAnsi" w:cs="Times New Roman"/>
        </w:rPr>
        <w:t xml:space="preserve"> oleh koperasi, jika koperasi masih merasa kekurangan modal. Pinjaman ini dapat diambil dari anggota, dari instansi lain atau bank.</w:t>
      </w:r>
    </w:p>
    <w:p w:rsidR="00EB30EF" w:rsidRPr="0014383C" w:rsidRDefault="00EB30EF" w:rsidP="00EB30EF">
      <w:pPr>
        <w:pStyle w:val="ListParagraph"/>
        <w:numPr>
          <w:ilvl w:val="0"/>
          <w:numId w:val="26"/>
        </w:numPr>
        <w:tabs>
          <w:tab w:val="left" w:pos="900"/>
        </w:tabs>
        <w:spacing w:after="0" w:line="360" w:lineRule="auto"/>
        <w:jc w:val="both"/>
        <w:rPr>
          <w:rFonts w:asciiTheme="majorHAnsi" w:hAnsiTheme="majorHAnsi" w:cs="Times New Roman"/>
        </w:rPr>
      </w:pPr>
      <w:r w:rsidRPr="0014383C">
        <w:rPr>
          <w:rFonts w:asciiTheme="majorHAnsi" w:hAnsiTheme="majorHAnsi" w:cs="Times New Roman"/>
        </w:rPr>
        <w:t xml:space="preserve">Hasil usaha. Sumber ini dapat diperoleh sesudah sebuah koperasi berjalan bertahun-tahun dan tidak menderita rugi, atau menderita rugi tapi dapat ditutup kembali. Hasil usaha </w:t>
      </w:r>
      <w:proofErr w:type="spellStart"/>
      <w:r w:rsidRPr="0014383C">
        <w:rPr>
          <w:rFonts w:asciiTheme="majorHAnsi" w:hAnsiTheme="majorHAnsi" w:cs="Times New Roman"/>
          <w:lang w:val="en-US"/>
        </w:rPr>
        <w:t>ialah</w:t>
      </w:r>
      <w:proofErr w:type="spellEnd"/>
      <w:r w:rsidRPr="0014383C">
        <w:rPr>
          <w:rFonts w:asciiTheme="majorHAnsi" w:hAnsiTheme="majorHAnsi" w:cs="Times New Roman"/>
        </w:rPr>
        <w:t xml:space="preserve"> laba bersih dari </w:t>
      </w:r>
      <w:r w:rsidRPr="0014383C">
        <w:rPr>
          <w:rFonts w:asciiTheme="majorHAnsi" w:hAnsiTheme="majorHAnsi" w:cs="Times New Roman"/>
        </w:rPr>
        <w:lastRenderedPageBreak/>
        <w:t>semua kegiatan usaha koperasi, dan kelebihan nilai inilah yang dapat digunakan menjadi modal koperasi, setelah dikurangi biaya-biaya yang lain.</w:t>
      </w:r>
    </w:p>
    <w:p w:rsidR="00EB30EF" w:rsidRPr="0014383C" w:rsidRDefault="00EB30EF" w:rsidP="00EB30EF">
      <w:pPr>
        <w:pStyle w:val="ListParagraph"/>
        <w:numPr>
          <w:ilvl w:val="0"/>
          <w:numId w:val="26"/>
        </w:numPr>
        <w:tabs>
          <w:tab w:val="left" w:pos="900"/>
        </w:tabs>
        <w:spacing w:after="0" w:line="360" w:lineRule="auto"/>
        <w:jc w:val="both"/>
        <w:rPr>
          <w:rFonts w:asciiTheme="majorHAnsi" w:hAnsiTheme="majorHAnsi" w:cs="Times New Roman"/>
        </w:rPr>
      </w:pPr>
      <w:r w:rsidRPr="0014383C">
        <w:rPr>
          <w:rFonts w:asciiTheme="majorHAnsi" w:hAnsiTheme="majorHAnsi" w:cs="Times New Roman"/>
        </w:rPr>
        <w:t>Penanaman modal. Sumber ini jarang di</w:t>
      </w:r>
      <w:proofErr w:type="spellStart"/>
      <w:r w:rsidRPr="0014383C">
        <w:rPr>
          <w:rFonts w:asciiTheme="majorHAnsi" w:hAnsiTheme="majorHAnsi" w:cs="Times New Roman"/>
          <w:lang w:val="en-US"/>
        </w:rPr>
        <w:t>peroleh</w:t>
      </w:r>
      <w:proofErr w:type="spellEnd"/>
      <w:r w:rsidRPr="0014383C">
        <w:rPr>
          <w:rFonts w:asciiTheme="majorHAnsi" w:hAnsiTheme="majorHAnsi" w:cs="Times New Roman"/>
        </w:rPr>
        <w:t xml:space="preserve"> di Indonesia, </w:t>
      </w:r>
      <w:proofErr w:type="spellStart"/>
      <w:r w:rsidRPr="0014383C">
        <w:rPr>
          <w:rFonts w:asciiTheme="majorHAnsi" w:hAnsiTheme="majorHAnsi" w:cs="Times New Roman"/>
          <w:lang w:val="en-US"/>
        </w:rPr>
        <w:t>sebab</w:t>
      </w:r>
      <w:proofErr w:type="spellEnd"/>
      <w:r w:rsidRPr="0014383C">
        <w:rPr>
          <w:rFonts w:asciiTheme="majorHAnsi" w:hAnsiTheme="majorHAnsi" w:cs="Times New Roman"/>
        </w:rPr>
        <w:t xml:space="preserve"> banyaknya saluran penanaman modal dengan pengahasilan yang lebih menarik dari pada koperasi, pemilik-pemilik modal lebih suka menanam modalnya diusaha-usaha lain. Lagi pula koperasi memang tidak dimaksudkan sebagai badan/ tempat penanaman modal. Karena itu sumber ini tidak berarti banyak.</w:t>
      </w:r>
      <w:r w:rsidRPr="0014383C">
        <w:rPr>
          <w:rStyle w:val="FootnoteReference"/>
          <w:rFonts w:asciiTheme="majorHAnsi" w:hAnsiTheme="majorHAnsi" w:cs="Times New Roman"/>
        </w:rPr>
        <w:footnoteReference w:id="20"/>
      </w:r>
    </w:p>
    <w:p w:rsidR="00EB30EF" w:rsidRPr="0014383C" w:rsidRDefault="00EB30EF" w:rsidP="00EB30EF">
      <w:pPr>
        <w:spacing w:after="0" w:line="360" w:lineRule="auto"/>
        <w:jc w:val="both"/>
        <w:rPr>
          <w:rFonts w:asciiTheme="majorHAnsi" w:hAnsiTheme="majorHAnsi" w:cs="Times New Roman"/>
        </w:rPr>
      </w:pPr>
      <w:r w:rsidRPr="0014383C">
        <w:rPr>
          <w:rFonts w:asciiTheme="majorHAnsi" w:hAnsiTheme="majorHAnsi" w:cs="Times New Roman"/>
        </w:rPr>
        <w:tab/>
        <w:t>Sisa keuntungan operasional harus dikembalikan/dibagi di antara para anggota sesuai dengan jasa mereka sebagai konsekuensi dari keuntungan wajar yang diperoleh.</w:t>
      </w:r>
    </w:p>
    <w:p w:rsidR="00EB30EF" w:rsidRPr="0014383C" w:rsidRDefault="00EB30EF" w:rsidP="00EB30EF">
      <w:pPr>
        <w:spacing w:after="0" w:line="360" w:lineRule="auto"/>
        <w:ind w:firstLine="709"/>
        <w:jc w:val="both"/>
        <w:rPr>
          <w:rFonts w:asciiTheme="majorHAnsi" w:hAnsiTheme="majorHAnsi" w:cs="Times New Roman"/>
        </w:rPr>
      </w:pPr>
      <w:r w:rsidRPr="0014383C">
        <w:rPr>
          <w:rFonts w:asciiTheme="majorHAnsi" w:hAnsiTheme="majorHAnsi" w:cs="Times New Roman"/>
        </w:rPr>
        <w:t>Dengan demikian pembagian sisa hasil usaha koperasi diatur sebagai berikut:</w:t>
      </w:r>
    </w:p>
    <w:p w:rsidR="00EB30EF" w:rsidRPr="0014383C" w:rsidRDefault="00EB30EF" w:rsidP="00EB30EF">
      <w:pPr>
        <w:pStyle w:val="ListParagraph"/>
        <w:numPr>
          <w:ilvl w:val="0"/>
          <w:numId w:val="10"/>
        </w:numPr>
        <w:spacing w:after="0" w:line="360" w:lineRule="auto"/>
        <w:jc w:val="both"/>
        <w:rPr>
          <w:rFonts w:asciiTheme="majorHAnsi" w:hAnsiTheme="majorHAnsi" w:cs="Times New Roman"/>
        </w:rPr>
      </w:pPr>
      <w:r w:rsidRPr="0014383C">
        <w:rPr>
          <w:rFonts w:asciiTheme="majorHAnsi" w:hAnsiTheme="majorHAnsi" w:cs="Times New Roman"/>
        </w:rPr>
        <w:t>Cadangan koperasi.</w:t>
      </w:r>
    </w:p>
    <w:p w:rsidR="00EB30EF" w:rsidRPr="0014383C" w:rsidRDefault="00EB30EF" w:rsidP="00EB30EF">
      <w:pPr>
        <w:pStyle w:val="ListParagraph"/>
        <w:numPr>
          <w:ilvl w:val="0"/>
          <w:numId w:val="10"/>
        </w:numPr>
        <w:spacing w:after="0" w:line="360" w:lineRule="auto"/>
        <w:jc w:val="both"/>
        <w:rPr>
          <w:rFonts w:asciiTheme="majorHAnsi" w:hAnsiTheme="majorHAnsi" w:cs="Times New Roman"/>
        </w:rPr>
      </w:pPr>
      <w:r w:rsidRPr="0014383C">
        <w:rPr>
          <w:rFonts w:asciiTheme="majorHAnsi" w:hAnsiTheme="majorHAnsi" w:cs="Times New Roman"/>
          <w:lang w:val="en-US"/>
        </w:rPr>
        <w:t>A</w:t>
      </w:r>
      <w:r w:rsidRPr="0014383C">
        <w:rPr>
          <w:rFonts w:asciiTheme="majorHAnsi" w:hAnsiTheme="majorHAnsi" w:cs="Times New Roman"/>
        </w:rPr>
        <w:t>nggota sebanding dengan jasa yang diberi masing-masing.</w:t>
      </w:r>
    </w:p>
    <w:p w:rsidR="00EB30EF" w:rsidRPr="0014383C" w:rsidRDefault="00EB30EF" w:rsidP="00EB30EF">
      <w:pPr>
        <w:pStyle w:val="ListParagraph"/>
        <w:numPr>
          <w:ilvl w:val="0"/>
          <w:numId w:val="10"/>
        </w:numPr>
        <w:spacing w:after="0" w:line="360" w:lineRule="auto"/>
        <w:jc w:val="both"/>
        <w:rPr>
          <w:rFonts w:asciiTheme="majorHAnsi" w:hAnsiTheme="majorHAnsi" w:cs="Times New Roman"/>
        </w:rPr>
      </w:pPr>
      <w:r w:rsidRPr="0014383C">
        <w:rPr>
          <w:rFonts w:asciiTheme="majorHAnsi" w:hAnsiTheme="majorHAnsi" w:cs="Times New Roman"/>
        </w:rPr>
        <w:t>Dana pengurus.</w:t>
      </w:r>
    </w:p>
    <w:p w:rsidR="00EB30EF" w:rsidRPr="0014383C" w:rsidRDefault="00EB30EF" w:rsidP="00EB30EF">
      <w:pPr>
        <w:pStyle w:val="ListParagraph"/>
        <w:numPr>
          <w:ilvl w:val="0"/>
          <w:numId w:val="10"/>
        </w:numPr>
        <w:spacing w:after="0" w:line="360" w:lineRule="auto"/>
        <w:jc w:val="both"/>
        <w:rPr>
          <w:rFonts w:asciiTheme="majorHAnsi" w:hAnsiTheme="majorHAnsi" w:cs="Times New Roman"/>
        </w:rPr>
      </w:pPr>
      <w:r w:rsidRPr="0014383C">
        <w:rPr>
          <w:rFonts w:asciiTheme="majorHAnsi" w:hAnsiTheme="majorHAnsi" w:cs="Times New Roman"/>
        </w:rPr>
        <w:t>Dana pegawai dan karyawan.</w:t>
      </w:r>
    </w:p>
    <w:p w:rsidR="00EB30EF" w:rsidRPr="0014383C" w:rsidRDefault="00EB30EF" w:rsidP="00EB30EF">
      <w:pPr>
        <w:pStyle w:val="ListParagraph"/>
        <w:numPr>
          <w:ilvl w:val="0"/>
          <w:numId w:val="10"/>
        </w:numPr>
        <w:spacing w:after="0" w:line="360" w:lineRule="auto"/>
        <w:jc w:val="both"/>
        <w:rPr>
          <w:rFonts w:asciiTheme="majorHAnsi" w:hAnsiTheme="majorHAnsi" w:cs="Times New Roman"/>
        </w:rPr>
      </w:pPr>
      <w:r w:rsidRPr="0014383C">
        <w:rPr>
          <w:rFonts w:asciiTheme="majorHAnsi" w:hAnsiTheme="majorHAnsi" w:cs="Times New Roman"/>
        </w:rPr>
        <w:t>Dana pendidikan koperasi.</w:t>
      </w:r>
    </w:p>
    <w:p w:rsidR="00EB30EF" w:rsidRPr="0014383C" w:rsidRDefault="00EB30EF" w:rsidP="00EB30EF">
      <w:pPr>
        <w:pStyle w:val="ListParagraph"/>
        <w:numPr>
          <w:ilvl w:val="0"/>
          <w:numId w:val="10"/>
        </w:numPr>
        <w:spacing w:after="0" w:line="360" w:lineRule="auto"/>
        <w:jc w:val="both"/>
        <w:rPr>
          <w:rFonts w:asciiTheme="majorHAnsi" w:hAnsiTheme="majorHAnsi" w:cs="Times New Roman"/>
        </w:rPr>
      </w:pPr>
      <w:r w:rsidRPr="0014383C">
        <w:rPr>
          <w:rFonts w:asciiTheme="majorHAnsi" w:hAnsiTheme="majorHAnsi" w:cs="Times New Roman"/>
        </w:rPr>
        <w:t>Dana sosial.</w:t>
      </w:r>
    </w:p>
    <w:p w:rsidR="00EB30EF" w:rsidRPr="0014383C" w:rsidRDefault="00EB30EF" w:rsidP="00EB30EF">
      <w:pPr>
        <w:pStyle w:val="ListParagraph"/>
        <w:numPr>
          <w:ilvl w:val="0"/>
          <w:numId w:val="10"/>
        </w:numPr>
        <w:spacing w:after="0" w:line="360" w:lineRule="auto"/>
        <w:jc w:val="both"/>
        <w:rPr>
          <w:rFonts w:asciiTheme="majorHAnsi" w:hAnsiTheme="majorHAnsi" w:cs="Times New Roman"/>
        </w:rPr>
      </w:pPr>
      <w:r w:rsidRPr="0014383C">
        <w:rPr>
          <w:rFonts w:asciiTheme="majorHAnsi" w:hAnsiTheme="majorHAnsi" w:cs="Times New Roman"/>
        </w:rPr>
        <w:t>Dana pembagunan.</w:t>
      </w:r>
    </w:p>
    <w:p w:rsidR="00B6299E" w:rsidRPr="0014383C" w:rsidRDefault="00EB30EF" w:rsidP="00EB30EF">
      <w:pPr>
        <w:spacing w:after="0" w:line="360" w:lineRule="auto"/>
        <w:ind w:firstLine="709"/>
        <w:jc w:val="both"/>
        <w:rPr>
          <w:rFonts w:asciiTheme="majorHAnsi" w:hAnsiTheme="majorHAnsi" w:cs="Times New Roman"/>
        </w:rPr>
      </w:pPr>
      <w:r w:rsidRPr="0014383C">
        <w:rPr>
          <w:rFonts w:asciiTheme="majorHAnsi" w:hAnsiTheme="majorHAnsi" w:cs="Times New Roman"/>
        </w:rPr>
        <w:t xml:space="preserve">Cara penggunaan sisa hasil usaha diatas, </w:t>
      </w:r>
      <w:r w:rsidRPr="0014383C">
        <w:rPr>
          <w:rFonts w:asciiTheme="majorHAnsi" w:hAnsiTheme="majorHAnsi" w:cs="Times New Roman"/>
          <w:lang w:val="en-US"/>
        </w:rPr>
        <w:t>k</w:t>
      </w:r>
      <w:r w:rsidRPr="0014383C">
        <w:rPr>
          <w:rFonts w:asciiTheme="majorHAnsi" w:hAnsiTheme="majorHAnsi" w:cs="Times New Roman"/>
        </w:rPr>
        <w:t xml:space="preserve">ecuali cadangan, cara pemanfaatan sisa hasil usaha diatur </w:t>
      </w:r>
      <w:proofErr w:type="spellStart"/>
      <w:r w:rsidRPr="0014383C">
        <w:rPr>
          <w:rFonts w:asciiTheme="majorHAnsi" w:hAnsiTheme="majorHAnsi" w:cs="Times New Roman"/>
          <w:lang w:val="en-US"/>
        </w:rPr>
        <w:t>pada</w:t>
      </w:r>
      <w:proofErr w:type="spellEnd"/>
      <w:r w:rsidRPr="0014383C">
        <w:rPr>
          <w:rFonts w:asciiTheme="majorHAnsi" w:hAnsiTheme="majorHAnsi" w:cs="Times New Roman"/>
        </w:rPr>
        <w:t xml:space="preserve"> anggaran dasar dengan mengutamakan kepentingan koperasi. Untuk melindungi modal koperasi, cadangan tidak boleh dialihkan kepada anggota, bahkan pada saat pembubarannya. Sedangkan pe</w:t>
      </w:r>
      <w:proofErr w:type="spellStart"/>
      <w:r w:rsidRPr="0014383C">
        <w:rPr>
          <w:rFonts w:asciiTheme="majorHAnsi" w:hAnsiTheme="majorHAnsi" w:cs="Times New Roman"/>
          <w:lang w:val="en-US"/>
        </w:rPr>
        <w:t>makaian</w:t>
      </w:r>
      <w:proofErr w:type="spellEnd"/>
      <w:r w:rsidRPr="0014383C">
        <w:rPr>
          <w:rFonts w:asciiTheme="majorHAnsi" w:hAnsiTheme="majorHAnsi" w:cs="Times New Roman"/>
        </w:rPr>
        <w:t xml:space="preserve"> dana sosial diatur oleh rapat anggota </w:t>
      </w:r>
      <w:proofErr w:type="spellStart"/>
      <w:r w:rsidRPr="0014383C">
        <w:rPr>
          <w:rFonts w:asciiTheme="majorHAnsi" w:hAnsiTheme="majorHAnsi" w:cs="Times New Roman"/>
          <w:lang w:val="en-US"/>
        </w:rPr>
        <w:t>serta</w:t>
      </w:r>
      <w:proofErr w:type="spellEnd"/>
      <w:r w:rsidRPr="0014383C">
        <w:rPr>
          <w:rFonts w:asciiTheme="majorHAnsi" w:hAnsiTheme="majorHAnsi" w:cs="Times New Roman"/>
          <w:lang w:val="en-US"/>
        </w:rPr>
        <w:t xml:space="preserve"> </w:t>
      </w:r>
      <w:proofErr w:type="spellStart"/>
      <w:r w:rsidRPr="0014383C">
        <w:rPr>
          <w:rFonts w:asciiTheme="majorHAnsi" w:hAnsiTheme="majorHAnsi" w:cs="Times New Roman"/>
          <w:lang w:val="en-US"/>
        </w:rPr>
        <w:t>bisa</w:t>
      </w:r>
      <w:proofErr w:type="spellEnd"/>
      <w:r w:rsidRPr="0014383C">
        <w:rPr>
          <w:rFonts w:asciiTheme="majorHAnsi" w:hAnsiTheme="majorHAnsi" w:cs="Times New Roman"/>
        </w:rPr>
        <w:t xml:space="preserve"> dib</w:t>
      </w:r>
      <w:proofErr w:type="spellStart"/>
      <w:r w:rsidRPr="0014383C">
        <w:rPr>
          <w:rFonts w:asciiTheme="majorHAnsi" w:hAnsiTheme="majorHAnsi" w:cs="Times New Roman"/>
          <w:lang w:val="en-US"/>
        </w:rPr>
        <w:t>agikan</w:t>
      </w:r>
      <w:proofErr w:type="spellEnd"/>
      <w:r w:rsidRPr="0014383C">
        <w:rPr>
          <w:rFonts w:asciiTheme="majorHAnsi" w:hAnsiTheme="majorHAnsi" w:cs="Times New Roman"/>
        </w:rPr>
        <w:t xml:space="preserve"> antara lain kepada fakir miskin, yatim piatu, panti-panti sosial, dan lain-lain.</w:t>
      </w:r>
      <w:r w:rsidRPr="0014383C">
        <w:rPr>
          <w:rStyle w:val="FootnoteReference"/>
          <w:rFonts w:asciiTheme="majorHAnsi" w:hAnsiTheme="majorHAnsi" w:cs="Times New Roman"/>
        </w:rPr>
        <w:footnoteReference w:id="21"/>
      </w:r>
    </w:p>
    <w:p w:rsidR="00B6299E" w:rsidRPr="0014383C" w:rsidRDefault="00B6299E" w:rsidP="00B6299E">
      <w:pPr>
        <w:spacing w:after="0" w:line="360" w:lineRule="auto"/>
        <w:jc w:val="both"/>
        <w:rPr>
          <w:rFonts w:asciiTheme="majorHAnsi" w:hAnsiTheme="majorHAnsi" w:cs="Times New Roman"/>
        </w:rPr>
      </w:pPr>
      <w:r w:rsidRPr="0014383C">
        <w:rPr>
          <w:rFonts w:asciiTheme="majorHAnsi" w:hAnsiTheme="majorHAnsi" w:cs="Times New Roman"/>
        </w:rPr>
        <w:tab/>
        <w:t>F.Tujuan</w:t>
      </w:r>
      <w:r w:rsidR="003A44A6" w:rsidRPr="0014383C">
        <w:rPr>
          <w:rFonts w:asciiTheme="majorHAnsi" w:hAnsiTheme="majorHAnsi" w:cs="Times New Roman"/>
        </w:rPr>
        <w:t xml:space="preserve"> dan Fungsi Koperasi Simpan Pinjam</w:t>
      </w:r>
    </w:p>
    <w:p w:rsidR="0014383C" w:rsidRDefault="003A44A6" w:rsidP="0014383C">
      <w:pPr>
        <w:spacing w:after="0" w:line="360" w:lineRule="auto"/>
        <w:jc w:val="both"/>
        <w:rPr>
          <w:rFonts w:asciiTheme="majorHAnsi" w:hAnsiTheme="majorHAnsi" w:cs="Times New Roman"/>
        </w:rPr>
      </w:pPr>
      <w:r w:rsidRPr="0014383C">
        <w:rPr>
          <w:rFonts w:asciiTheme="majorHAnsi" w:hAnsiTheme="majorHAnsi" w:cs="Times New Roman"/>
        </w:rPr>
        <w:tab/>
      </w:r>
      <w:r w:rsidR="0014383C" w:rsidRPr="0014383C">
        <w:rPr>
          <w:rFonts w:asciiTheme="majorHAnsi" w:hAnsiTheme="majorHAnsi" w:cs="Times New Roman"/>
        </w:rPr>
        <w:t xml:space="preserve">koperasi bertujuan untuk memajukan kesejahteraan anggota pada khususnya </w:t>
      </w:r>
      <w:proofErr w:type="spellStart"/>
      <w:r w:rsidR="0014383C" w:rsidRPr="0014383C">
        <w:rPr>
          <w:rFonts w:asciiTheme="majorHAnsi" w:hAnsiTheme="majorHAnsi" w:cs="Times New Roman"/>
          <w:lang w:val="en-US"/>
        </w:rPr>
        <w:t>serta</w:t>
      </w:r>
      <w:proofErr w:type="spellEnd"/>
      <w:r w:rsidR="0014383C" w:rsidRPr="0014383C">
        <w:rPr>
          <w:rFonts w:asciiTheme="majorHAnsi" w:hAnsiTheme="majorHAnsi" w:cs="Times New Roman"/>
        </w:rPr>
        <w:t xml:space="preserve"> masyarakat pada umumnya, serta turut serta membangun tatanan perekonomian nasional, menurut Pasal 3 Undang-Undang Nomor 25 Tahun 1992 </w:t>
      </w:r>
      <w:proofErr w:type="spellStart"/>
      <w:r w:rsidR="0014383C" w:rsidRPr="0014383C">
        <w:rPr>
          <w:rFonts w:asciiTheme="majorHAnsi" w:hAnsiTheme="majorHAnsi" w:cs="Times New Roman"/>
          <w:lang w:val="en-US"/>
        </w:rPr>
        <w:lastRenderedPageBreak/>
        <w:t>mengenai</w:t>
      </w:r>
      <w:proofErr w:type="spellEnd"/>
      <w:r w:rsidR="0014383C" w:rsidRPr="0014383C">
        <w:rPr>
          <w:rFonts w:asciiTheme="majorHAnsi" w:hAnsiTheme="majorHAnsi" w:cs="Times New Roman"/>
        </w:rPr>
        <w:t xml:space="preserve"> Perkoperasian.</w:t>
      </w:r>
      <w:r w:rsidR="00CD743E" w:rsidRPr="00CD743E">
        <w:rPr>
          <w:rFonts w:ascii="Times New Roman" w:hAnsi="Times New Roman" w:cs="Times New Roman"/>
          <w:sz w:val="24"/>
          <w:szCs w:val="24"/>
        </w:rPr>
        <w:t xml:space="preserve"> </w:t>
      </w:r>
      <w:r w:rsidR="00CD743E" w:rsidRPr="00CD743E">
        <w:rPr>
          <w:rFonts w:asciiTheme="majorHAnsi" w:hAnsiTheme="majorHAnsi" w:cs="Times New Roman"/>
        </w:rPr>
        <w:t xml:space="preserve">Koperasi Simpan Pinjam </w:t>
      </w:r>
      <w:proofErr w:type="spellStart"/>
      <w:r w:rsidR="00CD743E" w:rsidRPr="00CD743E">
        <w:rPr>
          <w:rFonts w:asciiTheme="majorHAnsi" w:hAnsiTheme="majorHAnsi" w:cs="Times New Roman"/>
          <w:lang w:val="en-US"/>
        </w:rPr>
        <w:t>semestinya</w:t>
      </w:r>
      <w:proofErr w:type="spellEnd"/>
      <w:r w:rsidR="00CD743E" w:rsidRPr="00CD743E">
        <w:rPr>
          <w:rFonts w:asciiTheme="majorHAnsi" w:hAnsiTheme="majorHAnsi" w:cs="Times New Roman"/>
        </w:rPr>
        <w:t xml:space="preserve"> mengadopsi peraturan yang mengatur tanggung jawab pengurus, pengawas, pengurus, dan yang terpenting rapat anggota untuk mencapai tujuannya. Dewan berfungsi sebagai pusat pengambilan keputusan, penasihat, dan penjaga jangka panjang organisasi, serta orang yang </w:t>
      </w:r>
      <w:proofErr w:type="spellStart"/>
      <w:r w:rsidR="00CD743E" w:rsidRPr="00CD743E">
        <w:rPr>
          <w:rFonts w:asciiTheme="majorHAnsi" w:hAnsiTheme="majorHAnsi" w:cs="Times New Roman"/>
          <w:lang w:val="en-US"/>
        </w:rPr>
        <w:t>bisa</w:t>
      </w:r>
      <w:proofErr w:type="spellEnd"/>
      <w:r w:rsidR="00CD743E" w:rsidRPr="00CD743E">
        <w:rPr>
          <w:rFonts w:asciiTheme="majorHAnsi" w:hAnsiTheme="majorHAnsi" w:cs="Times New Roman"/>
          <w:lang w:val="en-US"/>
        </w:rPr>
        <w:t xml:space="preserve"> </w:t>
      </w:r>
      <w:r w:rsidR="00CD743E" w:rsidRPr="00CD743E">
        <w:rPr>
          <w:rFonts w:asciiTheme="majorHAnsi" w:hAnsiTheme="majorHAnsi" w:cs="Times New Roman"/>
        </w:rPr>
        <w:t>dipercaya.</w:t>
      </w:r>
    </w:p>
    <w:p w:rsidR="00CD743E" w:rsidRDefault="00CD743E" w:rsidP="0014383C">
      <w:pPr>
        <w:spacing w:after="0" w:line="360" w:lineRule="auto"/>
        <w:jc w:val="both"/>
        <w:rPr>
          <w:rFonts w:asciiTheme="majorHAnsi" w:hAnsiTheme="majorHAnsi" w:cs="Times New Roman"/>
        </w:rPr>
      </w:pPr>
      <w:r>
        <w:rPr>
          <w:rFonts w:asciiTheme="majorHAnsi" w:hAnsiTheme="majorHAnsi" w:cs="Times New Roman"/>
        </w:rPr>
        <w:tab/>
      </w:r>
      <w:r w:rsidRPr="00CD743E">
        <w:rPr>
          <w:rFonts w:asciiTheme="majorHAnsi" w:hAnsiTheme="majorHAnsi" w:cs="Times New Roman"/>
        </w:rPr>
        <w:t>Seperti yang te</w:t>
      </w:r>
      <w:proofErr w:type="spellStart"/>
      <w:r w:rsidRPr="00CD743E">
        <w:rPr>
          <w:rFonts w:asciiTheme="majorHAnsi" w:hAnsiTheme="majorHAnsi" w:cs="Times New Roman"/>
          <w:lang w:val="en-US"/>
        </w:rPr>
        <w:t>rpapar</w:t>
      </w:r>
      <w:proofErr w:type="spellEnd"/>
      <w:r w:rsidRPr="00CD743E">
        <w:rPr>
          <w:rFonts w:asciiTheme="majorHAnsi" w:hAnsiTheme="majorHAnsi" w:cs="Times New Roman"/>
        </w:rPr>
        <w:t xml:space="preserve"> </w:t>
      </w:r>
      <w:proofErr w:type="spellStart"/>
      <w:r w:rsidRPr="00CD743E">
        <w:rPr>
          <w:rFonts w:asciiTheme="majorHAnsi" w:hAnsiTheme="majorHAnsi" w:cs="Times New Roman"/>
          <w:lang w:val="en-US"/>
        </w:rPr>
        <w:t>pada</w:t>
      </w:r>
      <w:proofErr w:type="spellEnd"/>
      <w:r w:rsidRPr="00CD743E">
        <w:rPr>
          <w:rFonts w:asciiTheme="majorHAnsi" w:hAnsiTheme="majorHAnsi" w:cs="Times New Roman"/>
          <w:lang w:val="en-US"/>
        </w:rPr>
        <w:t xml:space="preserve"> </w:t>
      </w:r>
      <w:r w:rsidRPr="00CD743E">
        <w:rPr>
          <w:rFonts w:asciiTheme="majorHAnsi" w:hAnsiTheme="majorHAnsi" w:cs="Times New Roman"/>
        </w:rPr>
        <w:t>Peraturan Menteri Nomor 15 Tahun 2015 usaha simpan pinjam yang dilak</w:t>
      </w:r>
      <w:proofErr w:type="spellStart"/>
      <w:r w:rsidRPr="00CD743E">
        <w:rPr>
          <w:rFonts w:asciiTheme="majorHAnsi" w:hAnsiTheme="majorHAnsi" w:cs="Times New Roman"/>
          <w:lang w:val="en-US"/>
        </w:rPr>
        <w:t>sanakan</w:t>
      </w:r>
      <w:proofErr w:type="spellEnd"/>
      <w:r w:rsidRPr="00CD743E">
        <w:rPr>
          <w:rFonts w:asciiTheme="majorHAnsi" w:hAnsiTheme="majorHAnsi" w:cs="Times New Roman"/>
          <w:lang w:val="en-US"/>
        </w:rPr>
        <w:t xml:space="preserve"> </w:t>
      </w:r>
      <w:r w:rsidRPr="00CD743E">
        <w:rPr>
          <w:rFonts w:asciiTheme="majorHAnsi" w:hAnsiTheme="majorHAnsi" w:cs="Times New Roman"/>
        </w:rPr>
        <w:t xml:space="preserve">oleh koperasi yang beroperasi dalam bidang lembaga keuangan memiliki visi, misi serta tujuan yang mengarah agar aspirasi </w:t>
      </w:r>
      <w:proofErr w:type="spellStart"/>
      <w:r w:rsidRPr="00CD743E">
        <w:rPr>
          <w:rFonts w:asciiTheme="majorHAnsi" w:hAnsiTheme="majorHAnsi" w:cs="Times New Roman"/>
          <w:lang w:val="en-US"/>
        </w:rPr>
        <w:t>serta</w:t>
      </w:r>
      <w:proofErr w:type="spellEnd"/>
      <w:r w:rsidRPr="00CD743E">
        <w:rPr>
          <w:rFonts w:asciiTheme="majorHAnsi" w:hAnsiTheme="majorHAnsi" w:cs="Times New Roman"/>
          <w:lang w:val="en-US"/>
        </w:rPr>
        <w:t xml:space="preserve"> </w:t>
      </w:r>
      <w:proofErr w:type="spellStart"/>
      <w:r w:rsidRPr="00CD743E">
        <w:rPr>
          <w:rFonts w:asciiTheme="majorHAnsi" w:hAnsiTheme="majorHAnsi" w:cs="Times New Roman"/>
          <w:lang w:val="en-US"/>
        </w:rPr>
        <w:t>keperluan</w:t>
      </w:r>
      <w:proofErr w:type="spellEnd"/>
      <w:r w:rsidRPr="00CD743E">
        <w:rPr>
          <w:rFonts w:asciiTheme="majorHAnsi" w:hAnsiTheme="majorHAnsi" w:cs="Times New Roman"/>
        </w:rPr>
        <w:t xml:space="preserve"> ekonomi anggota koperasi dapat tercapai sehingga perkonomian anggota koperasi dapat </w:t>
      </w:r>
      <w:proofErr w:type="spellStart"/>
      <w:r w:rsidRPr="00CD743E">
        <w:rPr>
          <w:rFonts w:asciiTheme="majorHAnsi" w:hAnsiTheme="majorHAnsi" w:cs="Times New Roman"/>
          <w:lang w:val="en-US"/>
        </w:rPr>
        <w:t>berkembang</w:t>
      </w:r>
      <w:proofErr w:type="spellEnd"/>
      <w:r w:rsidRPr="00CD743E">
        <w:rPr>
          <w:rFonts w:asciiTheme="majorHAnsi" w:hAnsiTheme="majorHAnsi" w:cs="Times New Roman"/>
        </w:rPr>
        <w:t xml:space="preserve"> menjadi kuat, sehat mandiri </w:t>
      </w:r>
      <w:proofErr w:type="spellStart"/>
      <w:r w:rsidRPr="00CD743E">
        <w:rPr>
          <w:rFonts w:asciiTheme="majorHAnsi" w:hAnsiTheme="majorHAnsi" w:cs="Times New Roman"/>
          <w:lang w:val="en-US"/>
        </w:rPr>
        <w:t>serta</w:t>
      </w:r>
      <w:proofErr w:type="spellEnd"/>
      <w:r w:rsidRPr="00CD743E">
        <w:rPr>
          <w:rFonts w:asciiTheme="majorHAnsi" w:hAnsiTheme="majorHAnsi" w:cs="Times New Roman"/>
        </w:rPr>
        <w:t xml:space="preserve"> tangguh.</w:t>
      </w:r>
    </w:p>
    <w:p w:rsidR="00CD743E" w:rsidRPr="00CD743E" w:rsidRDefault="00CD743E" w:rsidP="00CD743E">
      <w:pPr>
        <w:spacing w:after="0" w:line="360" w:lineRule="auto"/>
        <w:ind w:firstLine="709"/>
        <w:jc w:val="both"/>
        <w:rPr>
          <w:rFonts w:asciiTheme="majorHAnsi" w:hAnsiTheme="majorHAnsi" w:cs="Times New Roman"/>
        </w:rPr>
      </w:pPr>
      <w:r w:rsidRPr="00CD743E">
        <w:rPr>
          <w:rFonts w:asciiTheme="majorHAnsi" w:hAnsiTheme="majorHAnsi" w:cs="Times New Roman"/>
        </w:rPr>
        <w:tab/>
        <w:t>Salah satu tujuan KSP Kopdit adalah agar para anggotanya dapat memperoleh pinjaman dengan cepat dan dengan suku bunga yang murah.</w:t>
      </w:r>
    </w:p>
    <w:p w:rsidR="003A44A6" w:rsidRDefault="00CD743E" w:rsidP="00CD743E">
      <w:pPr>
        <w:spacing w:after="0" w:line="360" w:lineRule="auto"/>
        <w:ind w:firstLine="709"/>
        <w:jc w:val="both"/>
        <w:rPr>
          <w:rFonts w:asciiTheme="majorHAnsi" w:hAnsiTheme="majorHAnsi" w:cs="Times New Roman"/>
        </w:rPr>
      </w:pPr>
      <w:r w:rsidRPr="00CD743E">
        <w:rPr>
          <w:rFonts w:asciiTheme="majorHAnsi" w:hAnsiTheme="majorHAnsi" w:cs="Times New Roman"/>
        </w:rPr>
        <w:t xml:space="preserve">Tujuan dibentuknya koperasi simpan pinjam </w:t>
      </w:r>
      <w:r w:rsidRPr="00CD743E">
        <w:rPr>
          <w:rFonts w:asciiTheme="majorHAnsi" w:hAnsiTheme="majorHAnsi" w:cs="Times New Roman"/>
          <w:lang w:val="en-US"/>
        </w:rPr>
        <w:t>i</w:t>
      </w:r>
      <w:r w:rsidRPr="00CD743E">
        <w:rPr>
          <w:rFonts w:asciiTheme="majorHAnsi" w:hAnsiTheme="majorHAnsi" w:cs="Times New Roman"/>
        </w:rPr>
        <w:t>alah untuk memberikan manfaat baik bagi anggota maupun masyarakat. Berdirinya  sebuah koperasi diharapakan dapat memberikan kontribusi untuk pertumbuhan ekonomi nasional.</w:t>
      </w:r>
    </w:p>
    <w:p w:rsidR="001D046B" w:rsidRPr="001D046B" w:rsidRDefault="001D046B" w:rsidP="001D046B">
      <w:pPr>
        <w:spacing w:after="0" w:line="360" w:lineRule="auto"/>
        <w:ind w:firstLine="709"/>
        <w:jc w:val="both"/>
        <w:rPr>
          <w:rFonts w:asciiTheme="majorHAnsi" w:hAnsiTheme="majorHAnsi" w:cs="Times New Roman"/>
          <w:lang w:val="en-US"/>
        </w:rPr>
      </w:pPr>
      <w:proofErr w:type="spellStart"/>
      <w:r w:rsidRPr="001D046B">
        <w:rPr>
          <w:rFonts w:asciiTheme="majorHAnsi" w:hAnsiTheme="majorHAnsi" w:cs="Times New Roman"/>
          <w:lang w:val="en-US"/>
        </w:rPr>
        <w:t>Selanjutnya</w:t>
      </w:r>
      <w:proofErr w:type="spellEnd"/>
      <w:r w:rsidRPr="001D046B">
        <w:rPr>
          <w:rFonts w:asciiTheme="majorHAnsi" w:hAnsiTheme="majorHAnsi" w:cs="Times New Roman"/>
          <w:lang w:val="en-US"/>
        </w:rPr>
        <w:t xml:space="preserve"> </w:t>
      </w:r>
      <w:proofErr w:type="spellStart"/>
      <w:r w:rsidRPr="001D046B">
        <w:rPr>
          <w:rFonts w:asciiTheme="majorHAnsi" w:hAnsiTheme="majorHAnsi" w:cs="Times New Roman"/>
          <w:lang w:val="en-US"/>
        </w:rPr>
        <w:t>peran</w:t>
      </w:r>
      <w:proofErr w:type="spellEnd"/>
      <w:r w:rsidRPr="001D046B">
        <w:rPr>
          <w:rFonts w:asciiTheme="majorHAnsi" w:hAnsiTheme="majorHAnsi" w:cs="Times New Roman"/>
          <w:lang w:val="en-US"/>
        </w:rPr>
        <w:t xml:space="preserve"> Indonesia </w:t>
      </w:r>
      <w:proofErr w:type="spellStart"/>
      <w:r w:rsidRPr="001D046B">
        <w:rPr>
          <w:rFonts w:asciiTheme="majorHAnsi" w:hAnsiTheme="majorHAnsi" w:cs="Times New Roman"/>
          <w:lang w:val="en-US"/>
        </w:rPr>
        <w:t>dituangkan</w:t>
      </w:r>
      <w:proofErr w:type="spellEnd"/>
      <w:r w:rsidRPr="001D046B">
        <w:rPr>
          <w:rFonts w:asciiTheme="majorHAnsi" w:hAnsiTheme="majorHAnsi" w:cs="Times New Roman"/>
          <w:lang w:val="en-US"/>
        </w:rPr>
        <w:t xml:space="preserve"> </w:t>
      </w:r>
      <w:proofErr w:type="spellStart"/>
      <w:r w:rsidRPr="001D046B">
        <w:rPr>
          <w:rFonts w:asciiTheme="majorHAnsi" w:hAnsiTheme="majorHAnsi" w:cs="Times New Roman"/>
          <w:lang w:val="en-US"/>
        </w:rPr>
        <w:t>dalam</w:t>
      </w:r>
      <w:proofErr w:type="spellEnd"/>
      <w:r w:rsidRPr="001D046B">
        <w:rPr>
          <w:rFonts w:asciiTheme="majorHAnsi" w:hAnsiTheme="majorHAnsi" w:cs="Times New Roman"/>
          <w:lang w:val="en-US"/>
        </w:rPr>
        <w:t xml:space="preserve"> </w:t>
      </w:r>
      <w:proofErr w:type="spellStart"/>
      <w:r w:rsidRPr="001D046B">
        <w:rPr>
          <w:rFonts w:asciiTheme="majorHAnsi" w:hAnsiTheme="majorHAnsi" w:cs="Times New Roman"/>
          <w:lang w:val="en-US"/>
        </w:rPr>
        <w:t>Pasal</w:t>
      </w:r>
      <w:proofErr w:type="spellEnd"/>
      <w:r w:rsidRPr="001D046B">
        <w:rPr>
          <w:rFonts w:asciiTheme="majorHAnsi" w:hAnsiTheme="majorHAnsi" w:cs="Times New Roman"/>
          <w:lang w:val="en-US"/>
        </w:rPr>
        <w:t xml:space="preserve"> 4 </w:t>
      </w:r>
      <w:proofErr w:type="spellStart"/>
      <w:r w:rsidRPr="001D046B">
        <w:rPr>
          <w:rFonts w:asciiTheme="majorHAnsi" w:hAnsiTheme="majorHAnsi" w:cs="Times New Roman"/>
          <w:lang w:val="en-US"/>
        </w:rPr>
        <w:t>Undang-Undang</w:t>
      </w:r>
      <w:proofErr w:type="spellEnd"/>
      <w:r w:rsidRPr="001D046B">
        <w:rPr>
          <w:rFonts w:asciiTheme="majorHAnsi" w:hAnsiTheme="majorHAnsi" w:cs="Times New Roman"/>
          <w:lang w:val="en-US"/>
        </w:rPr>
        <w:t xml:space="preserve"> </w:t>
      </w:r>
      <w:proofErr w:type="spellStart"/>
      <w:r w:rsidRPr="001D046B">
        <w:rPr>
          <w:rFonts w:asciiTheme="majorHAnsi" w:hAnsiTheme="majorHAnsi" w:cs="Times New Roman"/>
          <w:lang w:val="en-US"/>
        </w:rPr>
        <w:t>Nomor</w:t>
      </w:r>
      <w:proofErr w:type="spellEnd"/>
      <w:r w:rsidRPr="001D046B">
        <w:rPr>
          <w:rFonts w:asciiTheme="majorHAnsi" w:hAnsiTheme="majorHAnsi" w:cs="Times New Roman"/>
          <w:lang w:val="en-US"/>
        </w:rPr>
        <w:t xml:space="preserve"> 25 </w:t>
      </w:r>
      <w:proofErr w:type="spellStart"/>
      <w:r w:rsidRPr="001D046B">
        <w:rPr>
          <w:rFonts w:asciiTheme="majorHAnsi" w:hAnsiTheme="majorHAnsi" w:cs="Times New Roman"/>
          <w:lang w:val="en-US"/>
        </w:rPr>
        <w:t>Tahun</w:t>
      </w:r>
      <w:proofErr w:type="spellEnd"/>
      <w:r w:rsidRPr="001D046B">
        <w:rPr>
          <w:rFonts w:asciiTheme="majorHAnsi" w:hAnsiTheme="majorHAnsi" w:cs="Times New Roman"/>
          <w:lang w:val="en-US"/>
        </w:rPr>
        <w:t xml:space="preserve"> 1992 </w:t>
      </w:r>
      <w:proofErr w:type="spellStart"/>
      <w:r w:rsidRPr="001D046B">
        <w:rPr>
          <w:rFonts w:asciiTheme="majorHAnsi" w:hAnsiTheme="majorHAnsi" w:cs="Times New Roman"/>
          <w:lang w:val="en-US"/>
        </w:rPr>
        <w:t>tentang</w:t>
      </w:r>
      <w:proofErr w:type="spellEnd"/>
      <w:r w:rsidRPr="001D046B">
        <w:rPr>
          <w:rFonts w:asciiTheme="majorHAnsi" w:hAnsiTheme="majorHAnsi" w:cs="Times New Roman"/>
          <w:lang w:val="en-US"/>
        </w:rPr>
        <w:t xml:space="preserve"> </w:t>
      </w:r>
      <w:proofErr w:type="spellStart"/>
      <w:r w:rsidRPr="001D046B">
        <w:rPr>
          <w:rFonts w:asciiTheme="majorHAnsi" w:hAnsiTheme="majorHAnsi" w:cs="Times New Roman"/>
          <w:lang w:val="en-US"/>
        </w:rPr>
        <w:t>Perkoperasian</w:t>
      </w:r>
      <w:proofErr w:type="spellEnd"/>
      <w:r w:rsidRPr="001D046B">
        <w:rPr>
          <w:rFonts w:asciiTheme="majorHAnsi" w:hAnsiTheme="majorHAnsi" w:cs="Times New Roman"/>
          <w:lang w:val="en-US"/>
        </w:rPr>
        <w:t xml:space="preserve">, yang </w:t>
      </w:r>
      <w:proofErr w:type="spellStart"/>
      <w:r w:rsidRPr="001D046B">
        <w:rPr>
          <w:rFonts w:asciiTheme="majorHAnsi" w:hAnsiTheme="majorHAnsi" w:cs="Times New Roman"/>
          <w:lang w:val="en-US"/>
        </w:rPr>
        <w:t>menyatakan</w:t>
      </w:r>
      <w:proofErr w:type="spellEnd"/>
      <w:r w:rsidRPr="001D046B">
        <w:rPr>
          <w:rFonts w:asciiTheme="majorHAnsi" w:hAnsiTheme="majorHAnsi" w:cs="Times New Roman"/>
          <w:lang w:val="en-US"/>
        </w:rPr>
        <w:t>:</w:t>
      </w:r>
    </w:p>
    <w:p w:rsidR="001D046B" w:rsidRPr="001D046B" w:rsidRDefault="001D046B" w:rsidP="001D046B">
      <w:pPr>
        <w:pStyle w:val="ListParagraph"/>
        <w:numPr>
          <w:ilvl w:val="1"/>
          <w:numId w:val="11"/>
        </w:numPr>
        <w:spacing w:after="0" w:line="360" w:lineRule="auto"/>
        <w:ind w:left="993" w:hanging="284"/>
        <w:jc w:val="both"/>
        <w:rPr>
          <w:rFonts w:asciiTheme="majorHAnsi" w:hAnsiTheme="majorHAnsi" w:cs="Times New Roman"/>
        </w:rPr>
      </w:pPr>
      <w:r w:rsidRPr="001D046B">
        <w:rPr>
          <w:rFonts w:asciiTheme="majorHAnsi" w:hAnsiTheme="majorHAnsi" w:cs="Times New Roman"/>
        </w:rPr>
        <w:t xml:space="preserve">Membangun dan mengembangkan potensi dan kemampuan ekonomi anggota pada khususnya </w:t>
      </w:r>
      <w:proofErr w:type="spellStart"/>
      <w:r w:rsidRPr="001D046B">
        <w:rPr>
          <w:rFonts w:asciiTheme="majorHAnsi" w:hAnsiTheme="majorHAnsi" w:cs="Times New Roman"/>
          <w:lang w:val="en-US"/>
        </w:rPr>
        <w:t>serta</w:t>
      </w:r>
      <w:proofErr w:type="spellEnd"/>
      <w:r w:rsidRPr="001D046B">
        <w:rPr>
          <w:rFonts w:asciiTheme="majorHAnsi" w:hAnsiTheme="majorHAnsi" w:cs="Times New Roman"/>
        </w:rPr>
        <w:t xml:space="preserve"> </w:t>
      </w:r>
      <w:proofErr w:type="spellStart"/>
      <w:r w:rsidRPr="001D046B">
        <w:rPr>
          <w:rFonts w:asciiTheme="majorHAnsi" w:hAnsiTheme="majorHAnsi" w:cs="Times New Roman"/>
          <w:lang w:val="en-US"/>
        </w:rPr>
        <w:t>warga</w:t>
      </w:r>
      <w:proofErr w:type="spellEnd"/>
      <w:r w:rsidRPr="001D046B">
        <w:rPr>
          <w:rFonts w:asciiTheme="majorHAnsi" w:hAnsiTheme="majorHAnsi" w:cs="Times New Roman"/>
        </w:rPr>
        <w:t xml:space="preserve"> pada umumnya untuk meningatkan kesejahteran ekonomi </w:t>
      </w:r>
      <w:proofErr w:type="spellStart"/>
      <w:r w:rsidRPr="001D046B">
        <w:rPr>
          <w:rFonts w:asciiTheme="majorHAnsi" w:hAnsiTheme="majorHAnsi" w:cs="Times New Roman"/>
          <w:lang w:val="en-US"/>
        </w:rPr>
        <w:t>serta</w:t>
      </w:r>
      <w:proofErr w:type="spellEnd"/>
      <w:r w:rsidRPr="001D046B">
        <w:rPr>
          <w:rFonts w:asciiTheme="majorHAnsi" w:hAnsiTheme="majorHAnsi" w:cs="Times New Roman"/>
        </w:rPr>
        <w:t xml:space="preserve"> sosia</w:t>
      </w:r>
      <w:r w:rsidRPr="001D046B">
        <w:rPr>
          <w:rFonts w:asciiTheme="majorHAnsi" w:hAnsiTheme="majorHAnsi" w:cs="Times New Roman"/>
          <w:lang w:val="en-US"/>
        </w:rPr>
        <w:t>l.</w:t>
      </w:r>
    </w:p>
    <w:p w:rsidR="001D046B" w:rsidRDefault="001D046B" w:rsidP="001D046B">
      <w:pPr>
        <w:pStyle w:val="ListParagraph"/>
        <w:numPr>
          <w:ilvl w:val="1"/>
          <w:numId w:val="11"/>
        </w:numPr>
        <w:spacing w:after="0" w:line="360" w:lineRule="auto"/>
        <w:ind w:left="993" w:hanging="284"/>
        <w:jc w:val="both"/>
        <w:rPr>
          <w:rFonts w:ascii="Times New Roman" w:hAnsi="Times New Roman" w:cs="Times New Roman"/>
          <w:sz w:val="24"/>
          <w:szCs w:val="24"/>
        </w:rPr>
      </w:pPr>
      <w:r w:rsidRPr="001D046B">
        <w:rPr>
          <w:rFonts w:asciiTheme="majorHAnsi" w:hAnsiTheme="majorHAnsi" w:cs="Times New Roman"/>
        </w:rPr>
        <w:t>Berperan serta secara aktif dalam upaya mempertinggi kualitas kehidupan manusia dan masyarakatnya</w:t>
      </w:r>
      <w:r>
        <w:rPr>
          <w:rFonts w:ascii="Times New Roman" w:hAnsi="Times New Roman" w:cs="Times New Roman"/>
          <w:sz w:val="24"/>
          <w:szCs w:val="24"/>
        </w:rPr>
        <w:t>.</w:t>
      </w:r>
    </w:p>
    <w:p w:rsidR="001D046B" w:rsidRPr="001D046B" w:rsidRDefault="001D046B" w:rsidP="001D046B">
      <w:pPr>
        <w:pStyle w:val="ListParagraph"/>
        <w:numPr>
          <w:ilvl w:val="1"/>
          <w:numId w:val="11"/>
        </w:numPr>
        <w:spacing w:after="0" w:line="360" w:lineRule="auto"/>
        <w:ind w:left="993" w:hanging="284"/>
        <w:jc w:val="both"/>
        <w:rPr>
          <w:rFonts w:asciiTheme="majorHAnsi" w:hAnsiTheme="majorHAnsi" w:cs="Times New Roman"/>
          <w:sz w:val="24"/>
          <w:szCs w:val="24"/>
        </w:rPr>
      </w:pPr>
      <w:r w:rsidRPr="001D046B">
        <w:rPr>
          <w:rFonts w:asciiTheme="majorHAnsi" w:hAnsiTheme="majorHAnsi" w:cs="Times New Roman"/>
          <w:sz w:val="24"/>
          <w:szCs w:val="24"/>
        </w:rPr>
        <w:t>Penguatan ekonomi kerakyatan sebagai tumpuan kekuatan dan ketahanan ekonomi nasional, dengan koperasi sebagai pilar guru.</w:t>
      </w:r>
    </w:p>
    <w:p w:rsidR="001D046B" w:rsidRPr="001D046B" w:rsidRDefault="001D046B" w:rsidP="001D046B">
      <w:pPr>
        <w:pStyle w:val="ListParagraph"/>
        <w:numPr>
          <w:ilvl w:val="1"/>
          <w:numId w:val="11"/>
        </w:numPr>
        <w:spacing w:line="360" w:lineRule="auto"/>
        <w:ind w:left="993" w:hanging="284"/>
        <w:jc w:val="both"/>
        <w:rPr>
          <w:rFonts w:asciiTheme="majorHAnsi" w:hAnsiTheme="majorHAnsi" w:cs="Times New Roman"/>
          <w:sz w:val="24"/>
          <w:szCs w:val="24"/>
        </w:rPr>
      </w:pPr>
      <w:r w:rsidRPr="001D046B">
        <w:rPr>
          <w:rFonts w:asciiTheme="majorHAnsi" w:hAnsiTheme="majorHAnsi" w:cs="Times New Roman"/>
          <w:sz w:val="24"/>
          <w:szCs w:val="24"/>
        </w:rPr>
        <w:t>Berusaha mewujudkan dan membangun perekonomian nasional yang berlandaskan asas kekeluargaan dan demokrasi ekonomi serta merupakan upaya bersama.</w:t>
      </w:r>
      <w:r w:rsidRPr="001D046B">
        <w:rPr>
          <w:rStyle w:val="FootnoteReference"/>
          <w:rFonts w:asciiTheme="majorHAnsi" w:hAnsiTheme="majorHAnsi" w:cs="Times New Roman"/>
          <w:sz w:val="24"/>
          <w:szCs w:val="24"/>
        </w:rPr>
        <w:footnoteReference w:id="22"/>
      </w:r>
    </w:p>
    <w:p w:rsidR="001D046B" w:rsidRPr="00CD743E" w:rsidRDefault="001D046B" w:rsidP="00CD743E">
      <w:pPr>
        <w:spacing w:after="0" w:line="360" w:lineRule="auto"/>
        <w:ind w:firstLine="709"/>
        <w:jc w:val="both"/>
        <w:rPr>
          <w:rFonts w:ascii="Times New Roman" w:hAnsi="Times New Roman" w:cs="Times New Roman"/>
          <w:sz w:val="24"/>
          <w:szCs w:val="24"/>
        </w:rPr>
      </w:pPr>
    </w:p>
    <w:p w:rsidR="003A44A6" w:rsidRDefault="003A44A6" w:rsidP="003A44A6">
      <w:pPr>
        <w:spacing w:line="360" w:lineRule="auto"/>
        <w:jc w:val="both"/>
        <w:rPr>
          <w:rFonts w:asciiTheme="majorHAnsi" w:hAnsiTheme="majorHAnsi" w:cs="Times New Roman"/>
          <w:sz w:val="24"/>
          <w:szCs w:val="24"/>
        </w:rPr>
      </w:pPr>
      <w:r>
        <w:rPr>
          <w:rFonts w:asciiTheme="majorHAnsi" w:hAnsiTheme="majorHAnsi" w:cs="Times New Roman"/>
          <w:b/>
        </w:rPr>
        <w:t>3. Hasil Penelitian Dan Pembahasan</w:t>
      </w:r>
    </w:p>
    <w:p w:rsidR="003A44A6" w:rsidRPr="00C43BB6" w:rsidRDefault="003A44A6" w:rsidP="003A44A6">
      <w:pPr>
        <w:shd w:val="clear" w:color="auto" w:fill="FFFFFF"/>
        <w:spacing w:after="0" w:line="360" w:lineRule="auto"/>
        <w:jc w:val="both"/>
        <w:outlineLvl w:val="0"/>
        <w:rPr>
          <w:rFonts w:asciiTheme="majorHAnsi" w:eastAsiaTheme="majorEastAsia" w:hAnsiTheme="majorHAnsi" w:cs="Times New Roman"/>
          <w:bCs/>
          <w:color w:val="000000" w:themeColor="text1"/>
        </w:rPr>
      </w:pPr>
      <w:r w:rsidRPr="00C43BB6">
        <w:rPr>
          <w:rFonts w:asciiTheme="majorHAnsi" w:eastAsiaTheme="majorEastAsia" w:hAnsiTheme="majorHAnsi" w:cs="Times New Roman"/>
          <w:bCs/>
          <w:color w:val="000000" w:themeColor="text1"/>
        </w:rPr>
        <w:lastRenderedPageBreak/>
        <w:t>A. Pelaksanaan Pemerintah Terhadap Pemberian Izin Usaha dan Operasional Koperasi Simpan Pinjam di Kota Lhokseumawe</w:t>
      </w:r>
    </w:p>
    <w:p w:rsidR="003A44A6" w:rsidRPr="00C43BB6" w:rsidRDefault="003A44A6" w:rsidP="005D0817">
      <w:pPr>
        <w:spacing w:after="0" w:line="360" w:lineRule="auto"/>
        <w:jc w:val="both"/>
        <w:rPr>
          <w:rFonts w:asciiTheme="majorHAnsi" w:hAnsiTheme="majorHAnsi" w:cs="Times New Roman"/>
        </w:rPr>
      </w:pPr>
      <w:r w:rsidRPr="00C43BB6">
        <w:rPr>
          <w:rFonts w:asciiTheme="majorHAnsi" w:eastAsiaTheme="majorEastAsia" w:hAnsiTheme="majorHAnsi" w:cs="Times New Roman"/>
          <w:bCs/>
          <w:color w:val="000000" w:themeColor="text1"/>
        </w:rPr>
        <w:tab/>
      </w:r>
      <w:r w:rsidRPr="00C43BB6">
        <w:rPr>
          <w:rFonts w:asciiTheme="majorHAnsi" w:hAnsiTheme="majorHAnsi" w:cs="Times New Roman"/>
        </w:rPr>
        <w:t>Dinas Penanaman Modal Pelayanan Terpadu Sa</w:t>
      </w:r>
      <w:r w:rsidR="00C43BB6">
        <w:rPr>
          <w:rFonts w:asciiTheme="majorHAnsi" w:hAnsiTheme="majorHAnsi" w:cs="Times New Roman"/>
        </w:rPr>
        <w:t>tu Pintu dan Tenaga Kerja</w:t>
      </w:r>
      <w:r w:rsidRPr="00C43BB6">
        <w:rPr>
          <w:rFonts w:asciiTheme="majorHAnsi" w:hAnsiTheme="majorHAnsi" w:cs="Times New Roman"/>
        </w:rPr>
        <w:t xml:space="preserve"> Kota Lhokseumawe merupakan </w:t>
      </w:r>
      <w:r w:rsidR="00C43BB6">
        <w:rPr>
          <w:rFonts w:asciiTheme="majorHAnsi" w:hAnsiTheme="majorHAnsi" w:cs="Times New Roman"/>
        </w:rPr>
        <w:t xml:space="preserve">perpanjangan tangan dari </w:t>
      </w:r>
      <w:r w:rsidRPr="00C43BB6">
        <w:rPr>
          <w:rFonts w:asciiTheme="majorHAnsi" w:hAnsiTheme="majorHAnsi" w:cs="Times New Roman"/>
        </w:rPr>
        <w:t>Pemerintah Kota Lhokseumawe yang akan menerbitkan izin pendirian tempat usaha setelah sebelum nya pemohon melengkapi segala syarat yang telah ditetapkan seperti Izin Usaha Perdagangan (SIUP) untuk perizinan pendirian minimarket, supermarket. Mekanisme pelaksanaan pelayanan perizinan ini diatur lebih lanjut melalui Peraturan Walikota yang tertera didalam Keputusan Walikota Lhokseumawe Nomor : 56 Tahun 2002 Tentang Pemberian Surat Izin Usaha Perdagangan, Izin Usaha Industri, Tanda Daftar Industri dan Tanda Daftar Perusahaan.</w:t>
      </w:r>
    </w:p>
    <w:p w:rsidR="003A44A6" w:rsidRPr="00C43BB6" w:rsidRDefault="003A44A6" w:rsidP="005D0817">
      <w:pPr>
        <w:spacing w:after="0" w:line="360" w:lineRule="auto"/>
        <w:jc w:val="both"/>
        <w:rPr>
          <w:rFonts w:asciiTheme="majorHAnsi" w:hAnsiTheme="majorHAnsi" w:cs="Times New Roman"/>
        </w:rPr>
      </w:pPr>
      <w:r w:rsidRPr="00C43BB6">
        <w:rPr>
          <w:rFonts w:asciiTheme="majorHAnsi" w:hAnsiTheme="majorHAnsi" w:cs="Times New Roman"/>
        </w:rPr>
        <w:tab/>
        <w:t xml:space="preserve">Pendaftaran izin mendirikan koperasi  di Dinas Penanaman Modal Pelayanan Terpadu Satu Pintu dan Tenaga Kerja (DPMPTSP) Kota Lhokseumawe sekarang dilakukan secara Online melalui </w:t>
      </w:r>
      <w:r w:rsidRPr="00C43BB6">
        <w:rPr>
          <w:rFonts w:asciiTheme="majorHAnsi" w:hAnsiTheme="majorHAnsi" w:cs="Times New Roman"/>
          <w:i/>
        </w:rPr>
        <w:t>oss.co.id</w:t>
      </w:r>
      <w:r w:rsidR="00D6293F">
        <w:rPr>
          <w:rFonts w:asciiTheme="majorHAnsi" w:hAnsiTheme="majorHAnsi" w:cs="Times New Roman"/>
        </w:rPr>
        <w:t xml:space="preserve">. </w:t>
      </w:r>
      <w:r w:rsidRPr="00C43BB6">
        <w:rPr>
          <w:rFonts w:asciiTheme="majorHAnsi" w:hAnsiTheme="majorHAnsi" w:cs="Times New Roman"/>
        </w:rPr>
        <w:t xml:space="preserve">kendala dari system Online yang sekarang ini berlaku ialah masalah di NIK ketika pemohon belum melakukan regisrasi di capil itu akan bermasalah setelah masalah NIK selesai kemudian akan bermasalah di pajak nya ketika si pemohon belum melaporkan maka pemohon tidak dapat melakukan izin dan apabila semua nya selesai maka </w:t>
      </w:r>
      <w:r w:rsidR="00DE6CB0">
        <w:rPr>
          <w:rFonts w:asciiTheme="majorHAnsi" w:hAnsiTheme="majorHAnsi" w:cs="Times New Roman"/>
        </w:rPr>
        <w:t>izin dapat dikeluarkan.</w:t>
      </w:r>
    </w:p>
    <w:p w:rsidR="003A44A6" w:rsidRPr="00C43BB6" w:rsidRDefault="003A44A6" w:rsidP="005D0817">
      <w:pPr>
        <w:spacing w:after="0" w:line="360" w:lineRule="auto"/>
        <w:jc w:val="both"/>
        <w:rPr>
          <w:rFonts w:asciiTheme="majorHAnsi" w:hAnsiTheme="majorHAnsi" w:cs="Times New Roman"/>
        </w:rPr>
      </w:pPr>
      <w:r w:rsidRPr="00C43BB6">
        <w:rPr>
          <w:rFonts w:asciiTheme="majorHAnsi" w:hAnsiTheme="majorHAnsi" w:cs="Times New Roman"/>
        </w:rPr>
        <w:tab/>
        <w:t>Kemudian permasalahan dilapangan yang penulis temukan ialah banya</w:t>
      </w:r>
      <w:r w:rsidR="000F3C87">
        <w:rPr>
          <w:rFonts w:asciiTheme="majorHAnsi" w:hAnsiTheme="majorHAnsi" w:cs="Times New Roman"/>
        </w:rPr>
        <w:t>k nya koperasi-koperasi bodong atau yang dikenal dengan sebutan lintah darat</w:t>
      </w:r>
      <w:r w:rsidRPr="00C43BB6">
        <w:rPr>
          <w:rFonts w:asciiTheme="majorHAnsi" w:hAnsiTheme="majorHAnsi" w:cs="Times New Roman"/>
        </w:rPr>
        <w:t xml:space="preserve"> yang aktif di Kota Lhokseumawe dengan surat resmi</w:t>
      </w:r>
      <w:r w:rsidR="00DE6CB0">
        <w:rPr>
          <w:rFonts w:asciiTheme="majorHAnsi" w:hAnsiTheme="majorHAnsi" w:cs="Times New Roman"/>
        </w:rPr>
        <w:t xml:space="preserve"> mendirikan usaha dari DPMPTSP dan kemudian itu menjadi</w:t>
      </w:r>
      <w:r w:rsidRPr="00C43BB6">
        <w:rPr>
          <w:rFonts w:asciiTheme="majorHAnsi" w:hAnsiTheme="majorHAnsi" w:cs="Times New Roman"/>
        </w:rPr>
        <w:t xml:space="preserve"> salah satu kelemahan dari sytem dinas sekarang ini, Kebijakan dari Pemerintah melewatkan birokrasi Pemerintah Daerah akhirnya seperti ini kasus yang banyak terjadi di Kota Lhokseumawe.</w:t>
      </w:r>
    </w:p>
    <w:p w:rsidR="00B35E45" w:rsidRPr="00C43BB6" w:rsidRDefault="003A44A6" w:rsidP="00B35E45">
      <w:pPr>
        <w:spacing w:after="0" w:line="360" w:lineRule="auto"/>
        <w:jc w:val="both"/>
        <w:rPr>
          <w:rFonts w:asciiTheme="majorHAnsi" w:hAnsiTheme="majorHAnsi" w:cs="Times New Roman"/>
        </w:rPr>
      </w:pPr>
      <w:r w:rsidRPr="00C43BB6">
        <w:rPr>
          <w:rFonts w:asciiTheme="majorHAnsi" w:hAnsiTheme="majorHAnsi" w:cs="Times New Roman"/>
        </w:rPr>
        <w:tab/>
        <w:t xml:space="preserve">Dinas Perindustrian Perdagangan dan Koperasi merupakan instansi yang melakukan koordinasi bersama Badan Pelayanan Perizinan Terpadu Satu Pintu dan Tenga Kerja Kota Lhokseumawe dalam hal menerbitkan izin pendirian tempat usaha. Pemerintah berkewajiban untuk memberikan bimbingan, pengawasan, perlindungan dan fasilitas terhadap Koperasi. Pemerintah tidak dapat bersikap pasif melainkan besikap aktif, karena sikap pasif dalam hal keadaan koperasi mempunyai banyak kelemahan dan dengan sendirinya pemerintah membiarkan lambatnya pertumbuhan dan perkembangan koperasi, padahal telah kita ketahui demikian pentingnya koperasi dalam membantu meningkatkan perekonomian masyarakat </w:t>
      </w:r>
      <w:r w:rsidRPr="00C43BB6">
        <w:rPr>
          <w:rFonts w:asciiTheme="majorHAnsi" w:hAnsiTheme="majorHAnsi" w:cs="Times New Roman"/>
        </w:rPr>
        <w:lastRenderedPageBreak/>
        <w:t>yang (relatif) lemah dan demikian besarnya sumbangan koperasi terhadap keberhasilan pembangunan yang sedang kita galakkan</w:t>
      </w:r>
      <w:r w:rsidRPr="00C43BB6">
        <w:rPr>
          <w:rStyle w:val="FootnoteReference"/>
          <w:rFonts w:asciiTheme="majorHAnsi" w:hAnsiTheme="majorHAnsi" w:cs="Times New Roman"/>
        </w:rPr>
        <w:footnoteReference w:id="23"/>
      </w:r>
      <w:r w:rsidR="00B35E45">
        <w:rPr>
          <w:rFonts w:asciiTheme="majorHAnsi" w:hAnsiTheme="majorHAnsi" w:cs="Times New Roman"/>
        </w:rPr>
        <w:t xml:space="preserve">. </w:t>
      </w:r>
    </w:p>
    <w:p w:rsidR="000F3C87" w:rsidRPr="00C43BB6" w:rsidRDefault="003A44A6" w:rsidP="000F3C87">
      <w:pPr>
        <w:spacing w:after="0" w:line="360" w:lineRule="auto"/>
        <w:jc w:val="both"/>
        <w:rPr>
          <w:rFonts w:asciiTheme="majorHAnsi" w:hAnsiTheme="majorHAnsi" w:cs="Times New Roman"/>
        </w:rPr>
      </w:pPr>
      <w:r w:rsidRPr="00C43BB6">
        <w:rPr>
          <w:rFonts w:asciiTheme="majorHAnsi" w:hAnsiTheme="majorHAnsi" w:cs="Times New Roman"/>
        </w:rPr>
        <w:tab/>
        <w:t>Kebijakan pemerintah  pada hakekat nya memberikan kebebasan yang wajar bagi koperasi untuk mengatur kehidupan sendiri dalam rangka mewujudkan landasaan idiil, pelaksanaan azas serta sendi dasarnya, dengan kebebasan itu hendaknya dari pihak koperasi sendiri menyadari bahwa setiap gerak langkahnya adalah emban amanat masyarakat/ para anggota koperasi simpan pinjam itu sendiri, sehingga tidak boleh menyimpang dari pancasila dan UUD 1945, koperasi adalah alat penegak demokrasi ekonomi yang bertujuan untuk meningkatkan kesejahteraan hidup para anggotanya khususnya dan masyarakat pada umumnya. Dalam hal ini pemerintah diperlukan waktu setiap saat untuk turun tangan guna memberikan pengamanan terhadap azas dan sendi dasar koperasi serta kebijaksanaan pemerintah, baik guna kepentingan gerakan koperasi itu sendiri maupun untuk keperluan masyarakat.</w:t>
      </w:r>
    </w:p>
    <w:p w:rsidR="003A44A6" w:rsidRPr="00C43BB6" w:rsidRDefault="003A44A6" w:rsidP="005D0817">
      <w:pPr>
        <w:tabs>
          <w:tab w:val="left" w:pos="90"/>
        </w:tabs>
        <w:spacing w:line="360" w:lineRule="auto"/>
        <w:ind w:firstLine="709"/>
        <w:jc w:val="both"/>
        <w:rPr>
          <w:rFonts w:asciiTheme="majorHAnsi" w:hAnsiTheme="majorHAnsi" w:cs="Times New Roman"/>
        </w:rPr>
      </w:pPr>
      <w:r w:rsidRPr="00C43BB6">
        <w:rPr>
          <w:rFonts w:asciiTheme="majorHAnsi" w:hAnsiTheme="majorHAnsi" w:cs="Times New Roman"/>
        </w:rPr>
        <w:t>Ada beberapa ketentuan jumlah modal pendirian koperasi untuk jenis koperasi simpan pinjam, hal tersebut diatur dalam Pasal 17 Peraturan Menteri Koperasi dan Usaha Kecil dan Menengah No.15/PER/M.KUKM/IX?2015 Tahun 2015 Tentang Usaha Simpan Pinjam oleh Koperasi yang telah diubah dengan Peraturan Menteri Koperasi dan Usaha Kecil dan Menengah No.02/PER/M.KUKM/II/2017 Tahun 2017 Tentang perubahan Perturan Menteri Koperasi dan UKM No.15/PER/M.KUKM/IX?2015 Tahun 2015  Tentang Usaha Simpan Pinjam Oleh Koperasi.</w:t>
      </w:r>
    </w:p>
    <w:p w:rsidR="003A44A6" w:rsidRPr="00C43BB6" w:rsidRDefault="003A44A6" w:rsidP="005D0817">
      <w:pPr>
        <w:tabs>
          <w:tab w:val="left" w:pos="90"/>
        </w:tabs>
        <w:spacing w:after="0" w:line="360" w:lineRule="auto"/>
        <w:ind w:firstLine="709"/>
        <w:jc w:val="both"/>
        <w:rPr>
          <w:rFonts w:asciiTheme="majorHAnsi" w:hAnsiTheme="majorHAnsi" w:cs="Times New Roman"/>
        </w:rPr>
      </w:pPr>
      <w:r w:rsidRPr="00C43BB6">
        <w:rPr>
          <w:rFonts w:asciiTheme="majorHAnsi" w:hAnsiTheme="majorHAnsi" w:cs="Times New Roman"/>
        </w:rPr>
        <w:t>Di dalam perubahan tersebut tidak merubah pasal 17 Peratura Menteri Koperasi dan Usaha Kecil dan Menengah No.15/PER/M.KUKM/IX?2015 Tahun 2015 yang ketentuan modal usaha awal KSP Primer dan KSP Sekunder sebagai berikut :</w:t>
      </w:r>
    </w:p>
    <w:p w:rsidR="003A44A6" w:rsidRPr="00C43BB6" w:rsidRDefault="003A44A6" w:rsidP="005D0817">
      <w:pPr>
        <w:pStyle w:val="ListParagraph"/>
        <w:numPr>
          <w:ilvl w:val="0"/>
          <w:numId w:val="22"/>
        </w:numPr>
        <w:tabs>
          <w:tab w:val="left" w:pos="90"/>
        </w:tabs>
        <w:spacing w:line="360" w:lineRule="auto"/>
        <w:jc w:val="both"/>
        <w:rPr>
          <w:rFonts w:asciiTheme="majorHAnsi" w:hAnsiTheme="majorHAnsi" w:cs="Times New Roman"/>
        </w:rPr>
      </w:pPr>
      <w:r w:rsidRPr="00C43BB6">
        <w:rPr>
          <w:rFonts w:asciiTheme="majorHAnsi" w:hAnsiTheme="majorHAnsi" w:cs="Times New Roman"/>
        </w:rPr>
        <w:t>Modal usaha pada setiap pendirian KSP Primer dan KSP Sekunder yang dihimpun dari simpoanan pokok dan simpanan wajib anggtanya dan dapat ditambah dengan hibah.</w:t>
      </w:r>
    </w:p>
    <w:p w:rsidR="003A44A6" w:rsidRPr="00C43BB6" w:rsidRDefault="003A44A6" w:rsidP="005D0817">
      <w:pPr>
        <w:pStyle w:val="ListParagraph"/>
        <w:numPr>
          <w:ilvl w:val="0"/>
          <w:numId w:val="22"/>
        </w:numPr>
        <w:tabs>
          <w:tab w:val="left" w:pos="90"/>
        </w:tabs>
        <w:spacing w:line="360" w:lineRule="auto"/>
        <w:jc w:val="both"/>
        <w:rPr>
          <w:rFonts w:asciiTheme="majorHAnsi" w:hAnsiTheme="majorHAnsi" w:cs="Times New Roman"/>
        </w:rPr>
      </w:pPr>
      <w:r w:rsidRPr="00C43BB6">
        <w:rPr>
          <w:rFonts w:asciiTheme="majorHAnsi" w:hAnsiTheme="majorHAnsi" w:cs="Times New Roman"/>
        </w:rPr>
        <w:t>Modal usaha awal KSP Primer sebagaimana dimaksud pada ayat (1) dalam bentuk deposito pada bank pemerintah dengan rincian sebagai berikut :</w:t>
      </w:r>
    </w:p>
    <w:p w:rsidR="003A44A6" w:rsidRPr="00C43BB6" w:rsidRDefault="003A44A6" w:rsidP="005D0817">
      <w:pPr>
        <w:pStyle w:val="ListParagraph"/>
        <w:numPr>
          <w:ilvl w:val="0"/>
          <w:numId w:val="24"/>
        </w:numPr>
        <w:tabs>
          <w:tab w:val="left" w:pos="90"/>
        </w:tabs>
        <w:spacing w:line="360" w:lineRule="auto"/>
        <w:ind w:left="1843" w:hanging="425"/>
        <w:jc w:val="both"/>
        <w:rPr>
          <w:rFonts w:asciiTheme="majorHAnsi" w:hAnsiTheme="majorHAnsi" w:cs="Times New Roman"/>
        </w:rPr>
      </w:pPr>
      <w:r w:rsidRPr="00C43BB6">
        <w:rPr>
          <w:rFonts w:asciiTheme="majorHAnsi" w:hAnsiTheme="majorHAnsi" w:cs="Times New Roman"/>
        </w:rPr>
        <w:lastRenderedPageBreak/>
        <w:t>Modal KSP Primer dengan wilayah keanggotaan dalam daerah Kabupaten/Kota ditetapkan sebesar Rp.15.000.000,- (lima belas juta rupiah).</w:t>
      </w:r>
    </w:p>
    <w:p w:rsidR="003A44A6" w:rsidRPr="00C43BB6" w:rsidRDefault="003A44A6" w:rsidP="005D0817">
      <w:pPr>
        <w:pStyle w:val="ListParagraph"/>
        <w:numPr>
          <w:ilvl w:val="0"/>
          <w:numId w:val="24"/>
        </w:numPr>
        <w:tabs>
          <w:tab w:val="left" w:pos="90"/>
        </w:tabs>
        <w:spacing w:line="360" w:lineRule="auto"/>
        <w:ind w:left="1843" w:hanging="425"/>
        <w:jc w:val="both"/>
        <w:rPr>
          <w:rFonts w:asciiTheme="majorHAnsi" w:hAnsiTheme="majorHAnsi" w:cs="Times New Roman"/>
        </w:rPr>
      </w:pPr>
      <w:r w:rsidRPr="00C43BB6">
        <w:rPr>
          <w:rFonts w:asciiTheme="majorHAnsi" w:hAnsiTheme="majorHAnsi" w:cs="Times New Roman"/>
        </w:rPr>
        <w:t>Modal KSP Primer dengan wilayah keanggotaan lintas daerah Kabupaten/Kota dalam 1 (satu) daerah Provinsi ditetapkan sebesar Rp.75.000.000,00 (tujuh puluh lima juta rupiah).</w:t>
      </w:r>
    </w:p>
    <w:p w:rsidR="003A44A6" w:rsidRPr="00C43BB6" w:rsidRDefault="003A44A6" w:rsidP="005D0817">
      <w:pPr>
        <w:pStyle w:val="ListParagraph"/>
        <w:numPr>
          <w:ilvl w:val="0"/>
          <w:numId w:val="24"/>
        </w:numPr>
        <w:tabs>
          <w:tab w:val="left" w:pos="90"/>
        </w:tabs>
        <w:spacing w:line="360" w:lineRule="auto"/>
        <w:ind w:left="1843" w:hanging="425"/>
        <w:jc w:val="both"/>
        <w:rPr>
          <w:rFonts w:asciiTheme="majorHAnsi" w:hAnsiTheme="majorHAnsi" w:cs="Times New Roman"/>
        </w:rPr>
      </w:pPr>
      <w:r w:rsidRPr="00C43BB6">
        <w:rPr>
          <w:rFonts w:asciiTheme="majorHAnsi" w:hAnsiTheme="majorHAnsi" w:cs="Times New Roman"/>
        </w:rPr>
        <w:t>Modal KSP Primer dengan wilayah kenggotan lintas daerah provinsi ditetapkan sebesar Rp.375.000.000,00 (tiga ratus tujuh puluh lima juta rupiah).</w:t>
      </w:r>
    </w:p>
    <w:p w:rsidR="003A44A6" w:rsidRPr="00C43BB6" w:rsidRDefault="003A44A6" w:rsidP="005D0817">
      <w:pPr>
        <w:pStyle w:val="ListParagraph"/>
        <w:numPr>
          <w:ilvl w:val="0"/>
          <w:numId w:val="22"/>
        </w:numPr>
        <w:tabs>
          <w:tab w:val="left" w:pos="90"/>
        </w:tabs>
        <w:spacing w:line="360" w:lineRule="auto"/>
        <w:jc w:val="both"/>
        <w:rPr>
          <w:rFonts w:asciiTheme="majorHAnsi" w:hAnsiTheme="majorHAnsi" w:cs="Times New Roman"/>
        </w:rPr>
      </w:pPr>
      <w:r w:rsidRPr="00C43BB6">
        <w:rPr>
          <w:rFonts w:asciiTheme="majorHAnsi" w:hAnsiTheme="majorHAnsi" w:cs="Times New Roman"/>
        </w:rPr>
        <w:t>Modal usaha awal KSP Sekunder  sebagiamana dimaksud pada ayat (1) dalam bentuk deposito pada Bank Pemerintah dengan rincian sebagai berikut :</w:t>
      </w:r>
    </w:p>
    <w:p w:rsidR="003A44A6" w:rsidRPr="00C43BB6" w:rsidRDefault="003A44A6" w:rsidP="005D0817">
      <w:pPr>
        <w:pStyle w:val="ListParagraph"/>
        <w:numPr>
          <w:ilvl w:val="0"/>
          <w:numId w:val="23"/>
        </w:numPr>
        <w:tabs>
          <w:tab w:val="left" w:pos="90"/>
        </w:tabs>
        <w:spacing w:line="360" w:lineRule="auto"/>
        <w:ind w:left="1701" w:hanging="283"/>
        <w:jc w:val="both"/>
        <w:rPr>
          <w:rFonts w:asciiTheme="majorHAnsi" w:hAnsiTheme="majorHAnsi" w:cs="Times New Roman"/>
        </w:rPr>
      </w:pPr>
      <w:r w:rsidRPr="00C43BB6">
        <w:rPr>
          <w:rFonts w:asciiTheme="majorHAnsi" w:hAnsiTheme="majorHAnsi" w:cs="Times New Roman"/>
        </w:rPr>
        <w:t>Modal KSP Sekunder dengan wilayah keanggotaan dalam daerah Kabupaten/Kota ditetapkan sebesar Rp.50.000.000,00 (lima puluh juta rupiah).</w:t>
      </w:r>
    </w:p>
    <w:p w:rsidR="003A44A6" w:rsidRPr="00C43BB6" w:rsidRDefault="003A44A6" w:rsidP="005D0817">
      <w:pPr>
        <w:pStyle w:val="ListParagraph"/>
        <w:numPr>
          <w:ilvl w:val="0"/>
          <w:numId w:val="23"/>
        </w:numPr>
        <w:tabs>
          <w:tab w:val="left" w:pos="90"/>
        </w:tabs>
        <w:spacing w:line="360" w:lineRule="auto"/>
        <w:ind w:left="1701" w:hanging="283"/>
        <w:jc w:val="both"/>
        <w:rPr>
          <w:rFonts w:asciiTheme="majorHAnsi" w:hAnsiTheme="majorHAnsi" w:cs="Times New Roman"/>
        </w:rPr>
      </w:pPr>
      <w:r w:rsidRPr="00C43BB6">
        <w:rPr>
          <w:rFonts w:asciiTheme="majorHAnsi" w:hAnsiTheme="majorHAnsi" w:cs="Times New Roman"/>
        </w:rPr>
        <w:t>Modal KSP Sekunder dengan wilayah keanggotaan lintas daerah Kabupaten/Kota dalam 1 (satu) daerah Provinsi ditetapkan sebesar Rp.150.000.000,00 (seratus lima puluh juta rupiah).</w:t>
      </w:r>
    </w:p>
    <w:p w:rsidR="003A44A6" w:rsidRPr="00C43BB6" w:rsidRDefault="003A44A6" w:rsidP="005D0817">
      <w:pPr>
        <w:pStyle w:val="ListParagraph"/>
        <w:numPr>
          <w:ilvl w:val="0"/>
          <w:numId w:val="23"/>
        </w:numPr>
        <w:tabs>
          <w:tab w:val="left" w:pos="90"/>
        </w:tabs>
        <w:spacing w:line="360" w:lineRule="auto"/>
        <w:ind w:left="1701" w:hanging="283"/>
        <w:jc w:val="both"/>
        <w:rPr>
          <w:rFonts w:asciiTheme="majorHAnsi" w:hAnsiTheme="majorHAnsi" w:cs="Times New Roman"/>
        </w:rPr>
      </w:pPr>
      <w:r w:rsidRPr="00C43BB6">
        <w:rPr>
          <w:rFonts w:asciiTheme="majorHAnsi" w:hAnsiTheme="majorHAnsi" w:cs="Times New Roman"/>
        </w:rPr>
        <w:t>Modal KSP Sekunder dengan wilayah keanggotaan lintas daerah Provinsi ditetapkan sebesar Rp.500.000.000,00 (lima ratus juta rupiah).</w:t>
      </w:r>
    </w:p>
    <w:p w:rsidR="003A44A6" w:rsidRPr="00C43BB6" w:rsidRDefault="003A44A6" w:rsidP="005D0817">
      <w:pPr>
        <w:tabs>
          <w:tab w:val="left" w:pos="1560"/>
        </w:tabs>
        <w:spacing w:line="360" w:lineRule="auto"/>
        <w:ind w:firstLine="709"/>
        <w:jc w:val="both"/>
        <w:rPr>
          <w:rFonts w:asciiTheme="majorHAnsi" w:hAnsiTheme="majorHAnsi" w:cs="Times New Roman"/>
        </w:rPr>
      </w:pPr>
      <w:r w:rsidRPr="00C43BB6">
        <w:rPr>
          <w:rFonts w:asciiTheme="majorHAnsi" w:hAnsiTheme="majorHAnsi" w:cs="Times New Roman"/>
        </w:rPr>
        <w:t>Menurut data dari Dinas Perindustrian, Perdagangan dan Koperasi Kota Lhokseumawe terdapat sebanyak 204 unit usaha koperasi yang terdiri dari :</w:t>
      </w:r>
    </w:p>
    <w:p w:rsidR="003A44A6" w:rsidRPr="00C43BB6" w:rsidRDefault="003A44A6" w:rsidP="005D0817">
      <w:pPr>
        <w:tabs>
          <w:tab w:val="left" w:pos="1560"/>
        </w:tabs>
        <w:spacing w:line="360" w:lineRule="auto"/>
        <w:ind w:firstLine="709"/>
        <w:rPr>
          <w:rFonts w:asciiTheme="majorHAnsi" w:hAnsiTheme="majorHAnsi" w:cs="Times New Roman"/>
        </w:rPr>
      </w:pPr>
      <w:r w:rsidRPr="00C43BB6">
        <w:rPr>
          <w:rFonts w:asciiTheme="majorHAnsi" w:hAnsiTheme="majorHAnsi" w:cs="Times New Roman"/>
        </w:rPr>
        <w:t>Tabel Jumlah Koperasi di Kota Lhokseumawe Tahun 2020</w:t>
      </w:r>
    </w:p>
    <w:tbl>
      <w:tblPr>
        <w:tblStyle w:val="TableGrid"/>
        <w:tblW w:w="6080" w:type="dxa"/>
        <w:tblInd w:w="817" w:type="dxa"/>
        <w:tblLook w:val="05A0" w:firstRow="1" w:lastRow="0" w:firstColumn="1" w:lastColumn="1" w:noHBand="0" w:noVBand="1"/>
      </w:tblPr>
      <w:tblGrid>
        <w:gridCol w:w="990"/>
        <w:gridCol w:w="5090"/>
      </w:tblGrid>
      <w:tr w:rsidR="003A44A6" w:rsidRPr="00C43BB6" w:rsidTr="00DB4876">
        <w:trPr>
          <w:trHeight w:val="311"/>
        </w:trPr>
        <w:tc>
          <w:tcPr>
            <w:tcW w:w="990" w:type="dxa"/>
          </w:tcPr>
          <w:p w:rsidR="003A44A6" w:rsidRPr="00C43BB6" w:rsidRDefault="003A44A6" w:rsidP="00C43BB6">
            <w:pPr>
              <w:tabs>
                <w:tab w:val="left" w:pos="1560"/>
              </w:tabs>
              <w:spacing w:line="360" w:lineRule="auto"/>
              <w:rPr>
                <w:rFonts w:asciiTheme="majorHAnsi" w:hAnsiTheme="majorHAnsi" w:cs="Times New Roman"/>
              </w:rPr>
            </w:pPr>
            <w:r w:rsidRPr="00C43BB6">
              <w:rPr>
                <w:rFonts w:asciiTheme="majorHAnsi" w:hAnsiTheme="majorHAnsi" w:cs="Times New Roman"/>
              </w:rPr>
              <w:t xml:space="preserve">26 Unit </w:t>
            </w:r>
          </w:p>
        </w:tc>
        <w:tc>
          <w:tcPr>
            <w:tcW w:w="5090" w:type="dxa"/>
          </w:tcPr>
          <w:p w:rsidR="003A44A6" w:rsidRPr="00C43BB6" w:rsidRDefault="003A44A6" w:rsidP="00C43BB6">
            <w:pPr>
              <w:tabs>
                <w:tab w:val="left" w:pos="1560"/>
              </w:tabs>
              <w:spacing w:line="360" w:lineRule="auto"/>
              <w:rPr>
                <w:rFonts w:asciiTheme="majorHAnsi" w:hAnsiTheme="majorHAnsi" w:cs="Times New Roman"/>
              </w:rPr>
            </w:pPr>
            <w:r w:rsidRPr="00C43BB6">
              <w:rPr>
                <w:rFonts w:asciiTheme="majorHAnsi" w:hAnsiTheme="majorHAnsi" w:cs="Times New Roman"/>
              </w:rPr>
              <w:t>Koperasi Pegawai Negeri (KPN)</w:t>
            </w:r>
          </w:p>
        </w:tc>
      </w:tr>
      <w:tr w:rsidR="003A44A6" w:rsidRPr="00C43BB6" w:rsidTr="00DB4876">
        <w:trPr>
          <w:trHeight w:val="172"/>
        </w:trPr>
        <w:tc>
          <w:tcPr>
            <w:tcW w:w="990" w:type="dxa"/>
          </w:tcPr>
          <w:p w:rsidR="003A44A6" w:rsidRPr="00C43BB6" w:rsidRDefault="003A44A6" w:rsidP="00C43BB6">
            <w:pPr>
              <w:tabs>
                <w:tab w:val="left" w:pos="1560"/>
              </w:tabs>
              <w:spacing w:line="360" w:lineRule="auto"/>
              <w:rPr>
                <w:rFonts w:asciiTheme="majorHAnsi" w:hAnsiTheme="majorHAnsi" w:cs="Times New Roman"/>
              </w:rPr>
            </w:pPr>
            <w:r w:rsidRPr="00C43BB6">
              <w:rPr>
                <w:rFonts w:asciiTheme="majorHAnsi" w:hAnsiTheme="majorHAnsi" w:cs="Times New Roman"/>
              </w:rPr>
              <w:t xml:space="preserve">14 Unit </w:t>
            </w:r>
          </w:p>
        </w:tc>
        <w:tc>
          <w:tcPr>
            <w:tcW w:w="5090" w:type="dxa"/>
          </w:tcPr>
          <w:p w:rsidR="003A44A6" w:rsidRPr="00C43BB6" w:rsidRDefault="003A44A6" w:rsidP="00C43BB6">
            <w:pPr>
              <w:tabs>
                <w:tab w:val="left" w:pos="1560"/>
              </w:tabs>
              <w:spacing w:line="360" w:lineRule="auto"/>
              <w:rPr>
                <w:rFonts w:asciiTheme="majorHAnsi" w:hAnsiTheme="majorHAnsi" w:cs="Times New Roman"/>
              </w:rPr>
            </w:pPr>
            <w:r w:rsidRPr="00C43BB6">
              <w:rPr>
                <w:rFonts w:asciiTheme="majorHAnsi" w:hAnsiTheme="majorHAnsi" w:cs="Times New Roman"/>
              </w:rPr>
              <w:t>KOPKAR</w:t>
            </w:r>
          </w:p>
        </w:tc>
      </w:tr>
      <w:tr w:rsidR="003A44A6" w:rsidRPr="00C43BB6" w:rsidTr="00DB4876">
        <w:trPr>
          <w:trHeight w:val="172"/>
        </w:trPr>
        <w:tc>
          <w:tcPr>
            <w:tcW w:w="990" w:type="dxa"/>
          </w:tcPr>
          <w:p w:rsidR="003A44A6" w:rsidRPr="00C43BB6" w:rsidRDefault="003A44A6" w:rsidP="00C43BB6">
            <w:pPr>
              <w:tabs>
                <w:tab w:val="left" w:pos="1560"/>
              </w:tabs>
              <w:spacing w:line="360" w:lineRule="auto"/>
              <w:rPr>
                <w:rFonts w:asciiTheme="majorHAnsi" w:hAnsiTheme="majorHAnsi" w:cs="Times New Roman"/>
              </w:rPr>
            </w:pPr>
            <w:r w:rsidRPr="00C43BB6">
              <w:rPr>
                <w:rFonts w:asciiTheme="majorHAnsi" w:hAnsiTheme="majorHAnsi" w:cs="Times New Roman"/>
              </w:rPr>
              <w:t xml:space="preserve">7 Unit </w:t>
            </w:r>
          </w:p>
        </w:tc>
        <w:tc>
          <w:tcPr>
            <w:tcW w:w="5090" w:type="dxa"/>
          </w:tcPr>
          <w:p w:rsidR="003A44A6" w:rsidRPr="00C43BB6" w:rsidRDefault="003A44A6" w:rsidP="00C43BB6">
            <w:pPr>
              <w:tabs>
                <w:tab w:val="left" w:pos="1560"/>
              </w:tabs>
              <w:spacing w:line="360" w:lineRule="auto"/>
              <w:rPr>
                <w:rFonts w:asciiTheme="majorHAnsi" w:hAnsiTheme="majorHAnsi" w:cs="Times New Roman"/>
              </w:rPr>
            </w:pPr>
            <w:r w:rsidRPr="00C43BB6">
              <w:rPr>
                <w:rFonts w:asciiTheme="majorHAnsi" w:hAnsiTheme="majorHAnsi" w:cs="Times New Roman"/>
              </w:rPr>
              <w:t>PRIMKOPAD</w:t>
            </w:r>
          </w:p>
        </w:tc>
      </w:tr>
      <w:tr w:rsidR="003A44A6" w:rsidRPr="00C43BB6" w:rsidTr="00DB4876">
        <w:trPr>
          <w:trHeight w:val="172"/>
        </w:trPr>
        <w:tc>
          <w:tcPr>
            <w:tcW w:w="990" w:type="dxa"/>
          </w:tcPr>
          <w:p w:rsidR="003A44A6" w:rsidRPr="00C43BB6" w:rsidRDefault="003A44A6" w:rsidP="00C43BB6">
            <w:pPr>
              <w:tabs>
                <w:tab w:val="left" w:pos="1560"/>
              </w:tabs>
              <w:spacing w:line="360" w:lineRule="auto"/>
              <w:rPr>
                <w:rFonts w:asciiTheme="majorHAnsi" w:hAnsiTheme="majorHAnsi" w:cs="Times New Roman"/>
              </w:rPr>
            </w:pPr>
            <w:r w:rsidRPr="00C43BB6">
              <w:rPr>
                <w:rFonts w:asciiTheme="majorHAnsi" w:hAnsiTheme="majorHAnsi" w:cs="Times New Roman"/>
              </w:rPr>
              <w:t xml:space="preserve">3 Unit </w:t>
            </w:r>
          </w:p>
        </w:tc>
        <w:tc>
          <w:tcPr>
            <w:tcW w:w="5090" w:type="dxa"/>
          </w:tcPr>
          <w:p w:rsidR="003A44A6" w:rsidRPr="00C43BB6" w:rsidRDefault="003A44A6" w:rsidP="00C43BB6">
            <w:pPr>
              <w:tabs>
                <w:tab w:val="left" w:pos="1560"/>
              </w:tabs>
              <w:spacing w:line="360" w:lineRule="auto"/>
              <w:rPr>
                <w:rFonts w:asciiTheme="majorHAnsi" w:hAnsiTheme="majorHAnsi" w:cs="Times New Roman"/>
              </w:rPr>
            </w:pPr>
            <w:r w:rsidRPr="00C43BB6">
              <w:rPr>
                <w:rFonts w:asciiTheme="majorHAnsi" w:hAnsiTheme="majorHAnsi" w:cs="Times New Roman"/>
              </w:rPr>
              <w:t>Koperasi Unit Desa (KUD)</w:t>
            </w:r>
          </w:p>
        </w:tc>
      </w:tr>
      <w:tr w:rsidR="003A44A6" w:rsidRPr="00C43BB6" w:rsidTr="00DB4876">
        <w:trPr>
          <w:trHeight w:val="172"/>
        </w:trPr>
        <w:tc>
          <w:tcPr>
            <w:tcW w:w="990" w:type="dxa"/>
          </w:tcPr>
          <w:p w:rsidR="003A44A6" w:rsidRPr="00C43BB6" w:rsidRDefault="003A44A6" w:rsidP="00C43BB6">
            <w:pPr>
              <w:tabs>
                <w:tab w:val="left" w:pos="1560"/>
              </w:tabs>
              <w:spacing w:line="360" w:lineRule="auto"/>
              <w:rPr>
                <w:rFonts w:asciiTheme="majorHAnsi" w:hAnsiTheme="majorHAnsi" w:cs="Times New Roman"/>
              </w:rPr>
            </w:pPr>
            <w:r w:rsidRPr="00C43BB6">
              <w:rPr>
                <w:rFonts w:asciiTheme="majorHAnsi" w:hAnsiTheme="majorHAnsi" w:cs="Times New Roman"/>
              </w:rPr>
              <w:t>9 Unit</w:t>
            </w:r>
          </w:p>
        </w:tc>
        <w:tc>
          <w:tcPr>
            <w:tcW w:w="5090" w:type="dxa"/>
          </w:tcPr>
          <w:p w:rsidR="003A44A6" w:rsidRPr="00C43BB6" w:rsidRDefault="003A44A6" w:rsidP="00C43BB6">
            <w:pPr>
              <w:tabs>
                <w:tab w:val="left" w:pos="1560"/>
              </w:tabs>
              <w:spacing w:line="360" w:lineRule="auto"/>
              <w:rPr>
                <w:rFonts w:asciiTheme="majorHAnsi" w:hAnsiTheme="majorHAnsi" w:cs="Times New Roman"/>
              </w:rPr>
            </w:pPr>
            <w:r w:rsidRPr="00C43BB6">
              <w:rPr>
                <w:rFonts w:asciiTheme="majorHAnsi" w:hAnsiTheme="majorHAnsi" w:cs="Times New Roman"/>
              </w:rPr>
              <w:t>Koperasi Serba Usaha (KSU)</w:t>
            </w:r>
          </w:p>
        </w:tc>
      </w:tr>
      <w:tr w:rsidR="003A44A6" w:rsidRPr="00C43BB6" w:rsidTr="00DB4876">
        <w:trPr>
          <w:trHeight w:val="172"/>
        </w:trPr>
        <w:tc>
          <w:tcPr>
            <w:tcW w:w="990" w:type="dxa"/>
          </w:tcPr>
          <w:p w:rsidR="003A44A6" w:rsidRPr="00C43BB6" w:rsidRDefault="003A44A6" w:rsidP="00C43BB6">
            <w:pPr>
              <w:tabs>
                <w:tab w:val="left" w:pos="1560"/>
              </w:tabs>
              <w:spacing w:line="360" w:lineRule="auto"/>
              <w:rPr>
                <w:rFonts w:asciiTheme="majorHAnsi" w:hAnsiTheme="majorHAnsi" w:cs="Times New Roman"/>
              </w:rPr>
            </w:pPr>
            <w:r w:rsidRPr="00C43BB6">
              <w:rPr>
                <w:rFonts w:asciiTheme="majorHAnsi" w:hAnsiTheme="majorHAnsi" w:cs="Times New Roman"/>
              </w:rPr>
              <w:t>7 Unit</w:t>
            </w:r>
          </w:p>
        </w:tc>
        <w:tc>
          <w:tcPr>
            <w:tcW w:w="5090" w:type="dxa"/>
          </w:tcPr>
          <w:p w:rsidR="003A44A6" w:rsidRPr="00C43BB6" w:rsidRDefault="003A44A6" w:rsidP="00C43BB6">
            <w:pPr>
              <w:tabs>
                <w:tab w:val="left" w:pos="1560"/>
              </w:tabs>
              <w:spacing w:line="360" w:lineRule="auto"/>
              <w:rPr>
                <w:rFonts w:asciiTheme="majorHAnsi" w:hAnsiTheme="majorHAnsi" w:cs="Times New Roman"/>
              </w:rPr>
            </w:pPr>
            <w:r w:rsidRPr="00C43BB6">
              <w:rPr>
                <w:rFonts w:asciiTheme="majorHAnsi" w:hAnsiTheme="majorHAnsi" w:cs="Times New Roman"/>
              </w:rPr>
              <w:t>Koperasi Produsen</w:t>
            </w:r>
          </w:p>
        </w:tc>
      </w:tr>
      <w:tr w:rsidR="003A44A6" w:rsidRPr="00C43BB6" w:rsidTr="00DB4876">
        <w:trPr>
          <w:trHeight w:val="172"/>
        </w:trPr>
        <w:tc>
          <w:tcPr>
            <w:tcW w:w="990" w:type="dxa"/>
          </w:tcPr>
          <w:p w:rsidR="003A44A6" w:rsidRPr="00C43BB6" w:rsidRDefault="003A44A6" w:rsidP="00C43BB6">
            <w:pPr>
              <w:tabs>
                <w:tab w:val="left" w:pos="1560"/>
              </w:tabs>
              <w:spacing w:line="360" w:lineRule="auto"/>
              <w:rPr>
                <w:rFonts w:asciiTheme="majorHAnsi" w:hAnsiTheme="majorHAnsi" w:cs="Times New Roman"/>
              </w:rPr>
            </w:pPr>
            <w:r w:rsidRPr="00C43BB6">
              <w:rPr>
                <w:rFonts w:asciiTheme="majorHAnsi" w:hAnsiTheme="majorHAnsi" w:cs="Times New Roman"/>
              </w:rPr>
              <w:t>6 Unit</w:t>
            </w:r>
          </w:p>
        </w:tc>
        <w:tc>
          <w:tcPr>
            <w:tcW w:w="5090" w:type="dxa"/>
          </w:tcPr>
          <w:p w:rsidR="003A44A6" w:rsidRPr="00C43BB6" w:rsidRDefault="003A44A6" w:rsidP="00C43BB6">
            <w:pPr>
              <w:tabs>
                <w:tab w:val="left" w:pos="1560"/>
              </w:tabs>
              <w:spacing w:line="360" w:lineRule="auto"/>
              <w:rPr>
                <w:rFonts w:asciiTheme="majorHAnsi" w:hAnsiTheme="majorHAnsi" w:cs="Times New Roman"/>
              </w:rPr>
            </w:pPr>
            <w:r w:rsidRPr="00C43BB6">
              <w:rPr>
                <w:rFonts w:asciiTheme="majorHAnsi" w:hAnsiTheme="majorHAnsi" w:cs="Times New Roman"/>
              </w:rPr>
              <w:t>Koperasi Konsumsi,</w:t>
            </w:r>
          </w:p>
        </w:tc>
      </w:tr>
      <w:tr w:rsidR="003A44A6" w:rsidRPr="00C43BB6" w:rsidTr="00DB4876">
        <w:trPr>
          <w:trHeight w:val="302"/>
        </w:trPr>
        <w:tc>
          <w:tcPr>
            <w:tcW w:w="990" w:type="dxa"/>
          </w:tcPr>
          <w:p w:rsidR="003A44A6" w:rsidRPr="00C43BB6" w:rsidRDefault="003A44A6" w:rsidP="00C43BB6">
            <w:pPr>
              <w:tabs>
                <w:tab w:val="left" w:pos="1560"/>
              </w:tabs>
              <w:spacing w:line="360" w:lineRule="auto"/>
              <w:rPr>
                <w:rFonts w:asciiTheme="majorHAnsi" w:hAnsiTheme="majorHAnsi" w:cs="Times New Roman"/>
              </w:rPr>
            </w:pPr>
            <w:r w:rsidRPr="00C43BB6">
              <w:rPr>
                <w:rFonts w:asciiTheme="majorHAnsi" w:hAnsiTheme="majorHAnsi" w:cs="Times New Roman"/>
              </w:rPr>
              <w:lastRenderedPageBreak/>
              <w:t xml:space="preserve">1 Unit </w:t>
            </w:r>
          </w:p>
        </w:tc>
        <w:tc>
          <w:tcPr>
            <w:tcW w:w="5090" w:type="dxa"/>
          </w:tcPr>
          <w:p w:rsidR="003A44A6" w:rsidRPr="00C43BB6" w:rsidRDefault="003A44A6" w:rsidP="00C43BB6">
            <w:pPr>
              <w:tabs>
                <w:tab w:val="left" w:pos="1560"/>
              </w:tabs>
              <w:spacing w:line="360" w:lineRule="auto"/>
              <w:rPr>
                <w:rFonts w:asciiTheme="majorHAnsi" w:hAnsiTheme="majorHAnsi" w:cs="Times New Roman"/>
              </w:rPr>
            </w:pPr>
            <w:r w:rsidRPr="00C43BB6">
              <w:rPr>
                <w:rFonts w:asciiTheme="majorHAnsi" w:hAnsiTheme="majorHAnsi" w:cs="Times New Roman"/>
              </w:rPr>
              <w:t>Koperasi Mahasiswa</w:t>
            </w:r>
          </w:p>
        </w:tc>
      </w:tr>
      <w:tr w:rsidR="003A44A6" w:rsidRPr="00C43BB6" w:rsidTr="00DB4876">
        <w:tblPrEx>
          <w:tblLook w:val="04A0" w:firstRow="1" w:lastRow="0" w:firstColumn="1" w:lastColumn="0" w:noHBand="0" w:noVBand="1"/>
        </w:tblPrEx>
        <w:trPr>
          <w:trHeight w:val="263"/>
        </w:trPr>
        <w:tc>
          <w:tcPr>
            <w:tcW w:w="990" w:type="dxa"/>
          </w:tcPr>
          <w:p w:rsidR="003A44A6" w:rsidRPr="00C43BB6" w:rsidRDefault="003A44A6" w:rsidP="00C43BB6">
            <w:pPr>
              <w:tabs>
                <w:tab w:val="left" w:pos="1560"/>
              </w:tabs>
              <w:spacing w:line="360" w:lineRule="auto"/>
              <w:rPr>
                <w:rFonts w:asciiTheme="majorHAnsi" w:hAnsiTheme="majorHAnsi" w:cs="Times New Roman"/>
              </w:rPr>
            </w:pPr>
            <w:r w:rsidRPr="00C43BB6">
              <w:rPr>
                <w:rFonts w:asciiTheme="majorHAnsi" w:hAnsiTheme="majorHAnsi" w:cs="Times New Roman"/>
              </w:rPr>
              <w:t>18 Unit</w:t>
            </w:r>
          </w:p>
        </w:tc>
        <w:tc>
          <w:tcPr>
            <w:tcW w:w="5090" w:type="dxa"/>
          </w:tcPr>
          <w:p w:rsidR="003A44A6" w:rsidRPr="00C43BB6" w:rsidRDefault="003A44A6" w:rsidP="00C43BB6">
            <w:pPr>
              <w:tabs>
                <w:tab w:val="left" w:pos="1560"/>
              </w:tabs>
              <w:spacing w:line="360" w:lineRule="auto"/>
              <w:rPr>
                <w:rFonts w:asciiTheme="majorHAnsi" w:hAnsiTheme="majorHAnsi" w:cs="Times New Roman"/>
              </w:rPr>
            </w:pPr>
            <w:r w:rsidRPr="00C43BB6">
              <w:rPr>
                <w:rFonts w:asciiTheme="majorHAnsi" w:hAnsiTheme="majorHAnsi" w:cs="Times New Roman"/>
              </w:rPr>
              <w:t>Koperasi Niaga</w:t>
            </w:r>
          </w:p>
        </w:tc>
      </w:tr>
      <w:tr w:rsidR="003A44A6" w:rsidRPr="00C43BB6" w:rsidTr="00DB4876">
        <w:tblPrEx>
          <w:tblLook w:val="04A0" w:firstRow="1" w:lastRow="0" w:firstColumn="1" w:lastColumn="0" w:noHBand="0" w:noVBand="1"/>
        </w:tblPrEx>
        <w:trPr>
          <w:trHeight w:val="282"/>
        </w:trPr>
        <w:tc>
          <w:tcPr>
            <w:tcW w:w="990" w:type="dxa"/>
          </w:tcPr>
          <w:p w:rsidR="003A44A6" w:rsidRPr="00C43BB6" w:rsidRDefault="003A44A6" w:rsidP="00C43BB6">
            <w:pPr>
              <w:tabs>
                <w:tab w:val="left" w:pos="1560"/>
              </w:tabs>
              <w:spacing w:line="360" w:lineRule="auto"/>
              <w:rPr>
                <w:rFonts w:asciiTheme="majorHAnsi" w:hAnsiTheme="majorHAnsi" w:cs="Times New Roman"/>
              </w:rPr>
            </w:pPr>
            <w:r w:rsidRPr="00C43BB6">
              <w:rPr>
                <w:rFonts w:asciiTheme="majorHAnsi" w:hAnsiTheme="majorHAnsi" w:cs="Times New Roman"/>
              </w:rPr>
              <w:t>6 Unit</w:t>
            </w:r>
          </w:p>
        </w:tc>
        <w:tc>
          <w:tcPr>
            <w:tcW w:w="5090" w:type="dxa"/>
          </w:tcPr>
          <w:p w:rsidR="003A44A6" w:rsidRPr="00C43BB6" w:rsidRDefault="003A44A6" w:rsidP="00C43BB6">
            <w:pPr>
              <w:tabs>
                <w:tab w:val="left" w:pos="1560"/>
              </w:tabs>
              <w:spacing w:line="360" w:lineRule="auto"/>
              <w:rPr>
                <w:rFonts w:asciiTheme="majorHAnsi" w:hAnsiTheme="majorHAnsi" w:cs="Times New Roman"/>
              </w:rPr>
            </w:pPr>
            <w:r w:rsidRPr="00C43BB6">
              <w:rPr>
                <w:rFonts w:asciiTheme="majorHAnsi" w:hAnsiTheme="majorHAnsi" w:cs="Times New Roman"/>
              </w:rPr>
              <w:t>Koperasi Pedagang Pasar (KOPPAS)</w:t>
            </w:r>
          </w:p>
        </w:tc>
      </w:tr>
      <w:tr w:rsidR="003A44A6" w:rsidRPr="00C43BB6" w:rsidTr="00DB4876">
        <w:tblPrEx>
          <w:tblLook w:val="04A0" w:firstRow="1" w:lastRow="0" w:firstColumn="1" w:lastColumn="0" w:noHBand="0" w:noVBand="1"/>
        </w:tblPrEx>
        <w:trPr>
          <w:trHeight w:val="271"/>
        </w:trPr>
        <w:tc>
          <w:tcPr>
            <w:tcW w:w="990" w:type="dxa"/>
          </w:tcPr>
          <w:p w:rsidR="003A44A6" w:rsidRPr="00C43BB6" w:rsidRDefault="003A44A6" w:rsidP="00C43BB6">
            <w:pPr>
              <w:tabs>
                <w:tab w:val="left" w:pos="1560"/>
              </w:tabs>
              <w:spacing w:line="360" w:lineRule="auto"/>
              <w:rPr>
                <w:rFonts w:asciiTheme="majorHAnsi" w:hAnsiTheme="majorHAnsi" w:cs="Times New Roman"/>
              </w:rPr>
            </w:pPr>
            <w:r w:rsidRPr="00C43BB6">
              <w:rPr>
                <w:rFonts w:asciiTheme="majorHAnsi" w:hAnsiTheme="majorHAnsi" w:cs="Times New Roman"/>
              </w:rPr>
              <w:t xml:space="preserve">6 Unit </w:t>
            </w:r>
          </w:p>
        </w:tc>
        <w:tc>
          <w:tcPr>
            <w:tcW w:w="5090" w:type="dxa"/>
          </w:tcPr>
          <w:p w:rsidR="003A44A6" w:rsidRPr="00C43BB6" w:rsidRDefault="003A44A6" w:rsidP="00C43BB6">
            <w:pPr>
              <w:tabs>
                <w:tab w:val="left" w:pos="1560"/>
              </w:tabs>
              <w:spacing w:line="360" w:lineRule="auto"/>
              <w:rPr>
                <w:rFonts w:asciiTheme="majorHAnsi" w:hAnsiTheme="majorHAnsi" w:cs="Times New Roman"/>
              </w:rPr>
            </w:pPr>
            <w:r w:rsidRPr="00C43BB6">
              <w:rPr>
                <w:rFonts w:asciiTheme="majorHAnsi" w:hAnsiTheme="majorHAnsi" w:cs="Times New Roman"/>
              </w:rPr>
              <w:t>Koperasi Pedagang Kecil</w:t>
            </w:r>
          </w:p>
        </w:tc>
      </w:tr>
      <w:tr w:rsidR="003A44A6" w:rsidRPr="00C43BB6" w:rsidTr="00DB4876">
        <w:tblPrEx>
          <w:tblLook w:val="04A0" w:firstRow="1" w:lastRow="0" w:firstColumn="1" w:lastColumn="0" w:noHBand="0" w:noVBand="1"/>
        </w:tblPrEx>
        <w:trPr>
          <w:trHeight w:val="262"/>
        </w:trPr>
        <w:tc>
          <w:tcPr>
            <w:tcW w:w="990" w:type="dxa"/>
          </w:tcPr>
          <w:p w:rsidR="003A44A6" w:rsidRPr="00C43BB6" w:rsidRDefault="003A44A6" w:rsidP="00C43BB6">
            <w:pPr>
              <w:tabs>
                <w:tab w:val="left" w:pos="1560"/>
              </w:tabs>
              <w:spacing w:line="360" w:lineRule="auto"/>
              <w:rPr>
                <w:rFonts w:asciiTheme="majorHAnsi" w:hAnsiTheme="majorHAnsi" w:cs="Times New Roman"/>
              </w:rPr>
            </w:pPr>
            <w:r w:rsidRPr="00C43BB6">
              <w:rPr>
                <w:rFonts w:asciiTheme="majorHAnsi" w:hAnsiTheme="majorHAnsi" w:cs="Times New Roman"/>
              </w:rPr>
              <w:t xml:space="preserve">19 Unit </w:t>
            </w:r>
          </w:p>
        </w:tc>
        <w:tc>
          <w:tcPr>
            <w:tcW w:w="5090" w:type="dxa"/>
          </w:tcPr>
          <w:p w:rsidR="003A44A6" w:rsidRPr="00C43BB6" w:rsidRDefault="003A44A6" w:rsidP="00C43BB6">
            <w:pPr>
              <w:tabs>
                <w:tab w:val="left" w:pos="1560"/>
              </w:tabs>
              <w:spacing w:line="360" w:lineRule="auto"/>
              <w:rPr>
                <w:rFonts w:asciiTheme="majorHAnsi" w:hAnsiTheme="majorHAnsi" w:cs="Times New Roman"/>
              </w:rPr>
            </w:pPr>
            <w:r w:rsidRPr="00C43BB6">
              <w:rPr>
                <w:rFonts w:asciiTheme="majorHAnsi" w:hAnsiTheme="majorHAnsi" w:cs="Times New Roman"/>
              </w:rPr>
              <w:t>Koperasi Wanita (KOPWAN)</w:t>
            </w:r>
          </w:p>
        </w:tc>
      </w:tr>
      <w:tr w:rsidR="003A44A6" w:rsidRPr="00C43BB6" w:rsidTr="00DB4876">
        <w:tblPrEx>
          <w:tblLook w:val="04A0" w:firstRow="1" w:lastRow="0" w:firstColumn="1" w:lastColumn="0" w:noHBand="0" w:noVBand="1"/>
        </w:tblPrEx>
        <w:trPr>
          <w:trHeight w:val="279"/>
        </w:trPr>
        <w:tc>
          <w:tcPr>
            <w:tcW w:w="990" w:type="dxa"/>
          </w:tcPr>
          <w:p w:rsidR="003A44A6" w:rsidRPr="00C43BB6" w:rsidRDefault="003A44A6" w:rsidP="00C43BB6">
            <w:pPr>
              <w:tabs>
                <w:tab w:val="left" w:pos="1560"/>
              </w:tabs>
              <w:spacing w:line="360" w:lineRule="auto"/>
              <w:rPr>
                <w:rFonts w:asciiTheme="majorHAnsi" w:hAnsiTheme="majorHAnsi" w:cs="Times New Roman"/>
              </w:rPr>
            </w:pPr>
            <w:r w:rsidRPr="00C43BB6">
              <w:rPr>
                <w:rFonts w:asciiTheme="majorHAnsi" w:hAnsiTheme="majorHAnsi" w:cs="Times New Roman"/>
              </w:rPr>
              <w:t>19 Unit</w:t>
            </w:r>
          </w:p>
        </w:tc>
        <w:tc>
          <w:tcPr>
            <w:tcW w:w="5090" w:type="dxa"/>
          </w:tcPr>
          <w:p w:rsidR="003A44A6" w:rsidRPr="00C43BB6" w:rsidRDefault="003A44A6" w:rsidP="00C43BB6">
            <w:pPr>
              <w:tabs>
                <w:tab w:val="left" w:pos="1560"/>
              </w:tabs>
              <w:spacing w:line="360" w:lineRule="auto"/>
              <w:rPr>
                <w:rFonts w:asciiTheme="majorHAnsi" w:hAnsiTheme="majorHAnsi" w:cs="Times New Roman"/>
              </w:rPr>
            </w:pPr>
            <w:r w:rsidRPr="00C43BB6">
              <w:rPr>
                <w:rFonts w:asciiTheme="majorHAnsi" w:hAnsiTheme="majorHAnsi" w:cs="Times New Roman"/>
              </w:rPr>
              <w:t>Koperasi Industri &amp; Kerajinan (KOPINKRA)</w:t>
            </w:r>
          </w:p>
        </w:tc>
      </w:tr>
      <w:tr w:rsidR="003A44A6" w:rsidRPr="00C43BB6" w:rsidTr="00DB4876">
        <w:tblPrEx>
          <w:tblLook w:val="04A0" w:firstRow="1" w:lastRow="0" w:firstColumn="1" w:lastColumn="0" w:noHBand="0" w:noVBand="1"/>
        </w:tblPrEx>
        <w:trPr>
          <w:trHeight w:val="284"/>
        </w:trPr>
        <w:tc>
          <w:tcPr>
            <w:tcW w:w="990" w:type="dxa"/>
          </w:tcPr>
          <w:p w:rsidR="003A44A6" w:rsidRPr="00C43BB6" w:rsidRDefault="003A44A6" w:rsidP="00C43BB6">
            <w:pPr>
              <w:tabs>
                <w:tab w:val="left" w:pos="1560"/>
              </w:tabs>
              <w:spacing w:line="360" w:lineRule="auto"/>
              <w:rPr>
                <w:rFonts w:asciiTheme="majorHAnsi" w:hAnsiTheme="majorHAnsi" w:cs="Times New Roman"/>
              </w:rPr>
            </w:pPr>
            <w:r w:rsidRPr="00C43BB6">
              <w:rPr>
                <w:rFonts w:asciiTheme="majorHAnsi" w:hAnsiTheme="majorHAnsi" w:cs="Times New Roman"/>
              </w:rPr>
              <w:t>2 Unit</w:t>
            </w:r>
          </w:p>
        </w:tc>
        <w:tc>
          <w:tcPr>
            <w:tcW w:w="5090" w:type="dxa"/>
          </w:tcPr>
          <w:p w:rsidR="003A44A6" w:rsidRPr="00C43BB6" w:rsidRDefault="003A44A6" w:rsidP="00C43BB6">
            <w:pPr>
              <w:tabs>
                <w:tab w:val="left" w:pos="1560"/>
              </w:tabs>
              <w:spacing w:line="360" w:lineRule="auto"/>
              <w:rPr>
                <w:rFonts w:asciiTheme="majorHAnsi" w:hAnsiTheme="majorHAnsi" w:cs="Times New Roman"/>
              </w:rPr>
            </w:pPr>
            <w:r w:rsidRPr="00C43BB6">
              <w:rPr>
                <w:rFonts w:asciiTheme="majorHAnsi" w:hAnsiTheme="majorHAnsi" w:cs="Times New Roman"/>
              </w:rPr>
              <w:t>Koperasi Pemuda</w:t>
            </w:r>
          </w:p>
        </w:tc>
      </w:tr>
      <w:tr w:rsidR="003A44A6" w:rsidRPr="00C43BB6" w:rsidTr="00DB4876">
        <w:tblPrEx>
          <w:tblLook w:val="04A0" w:firstRow="1" w:lastRow="0" w:firstColumn="1" w:lastColumn="0" w:noHBand="0" w:noVBand="1"/>
        </w:tblPrEx>
        <w:trPr>
          <w:trHeight w:val="259"/>
        </w:trPr>
        <w:tc>
          <w:tcPr>
            <w:tcW w:w="990" w:type="dxa"/>
          </w:tcPr>
          <w:p w:rsidR="003A44A6" w:rsidRPr="00C43BB6" w:rsidRDefault="003A44A6" w:rsidP="00C43BB6">
            <w:pPr>
              <w:tabs>
                <w:tab w:val="left" w:pos="1560"/>
              </w:tabs>
              <w:spacing w:line="360" w:lineRule="auto"/>
              <w:rPr>
                <w:rFonts w:asciiTheme="majorHAnsi" w:hAnsiTheme="majorHAnsi" w:cs="Times New Roman"/>
              </w:rPr>
            </w:pPr>
            <w:r w:rsidRPr="00C43BB6">
              <w:rPr>
                <w:rFonts w:asciiTheme="majorHAnsi" w:hAnsiTheme="majorHAnsi" w:cs="Times New Roman"/>
              </w:rPr>
              <w:t xml:space="preserve">1 Unit </w:t>
            </w:r>
          </w:p>
        </w:tc>
        <w:tc>
          <w:tcPr>
            <w:tcW w:w="5090" w:type="dxa"/>
          </w:tcPr>
          <w:p w:rsidR="003A44A6" w:rsidRPr="00C43BB6" w:rsidRDefault="003A44A6" w:rsidP="00C43BB6">
            <w:pPr>
              <w:tabs>
                <w:tab w:val="left" w:pos="1560"/>
              </w:tabs>
              <w:spacing w:line="360" w:lineRule="auto"/>
              <w:rPr>
                <w:rFonts w:asciiTheme="majorHAnsi" w:hAnsiTheme="majorHAnsi" w:cs="Times New Roman"/>
              </w:rPr>
            </w:pPr>
            <w:r w:rsidRPr="00C43BB6">
              <w:rPr>
                <w:rFonts w:asciiTheme="majorHAnsi" w:hAnsiTheme="majorHAnsi" w:cs="Times New Roman"/>
              </w:rPr>
              <w:t>KOPTI</w:t>
            </w:r>
          </w:p>
        </w:tc>
      </w:tr>
      <w:tr w:rsidR="003A44A6" w:rsidRPr="00C43BB6" w:rsidTr="00DB4876">
        <w:tblPrEx>
          <w:tblLook w:val="04A0" w:firstRow="1" w:lastRow="0" w:firstColumn="1" w:lastColumn="0" w:noHBand="0" w:noVBand="1"/>
        </w:tblPrEx>
        <w:trPr>
          <w:trHeight w:val="278"/>
        </w:trPr>
        <w:tc>
          <w:tcPr>
            <w:tcW w:w="990" w:type="dxa"/>
          </w:tcPr>
          <w:p w:rsidR="003A44A6" w:rsidRPr="00C43BB6" w:rsidRDefault="003A44A6" w:rsidP="00C43BB6">
            <w:pPr>
              <w:tabs>
                <w:tab w:val="left" w:pos="1560"/>
              </w:tabs>
              <w:spacing w:line="360" w:lineRule="auto"/>
              <w:rPr>
                <w:rFonts w:asciiTheme="majorHAnsi" w:hAnsiTheme="majorHAnsi" w:cs="Times New Roman"/>
              </w:rPr>
            </w:pPr>
            <w:r w:rsidRPr="00C43BB6">
              <w:rPr>
                <w:rFonts w:asciiTheme="majorHAnsi" w:hAnsiTheme="majorHAnsi" w:cs="Times New Roman"/>
              </w:rPr>
              <w:t xml:space="preserve">8 Unit </w:t>
            </w:r>
          </w:p>
        </w:tc>
        <w:tc>
          <w:tcPr>
            <w:tcW w:w="5090" w:type="dxa"/>
          </w:tcPr>
          <w:p w:rsidR="003A44A6" w:rsidRPr="00C43BB6" w:rsidRDefault="003A44A6" w:rsidP="00C43BB6">
            <w:pPr>
              <w:tabs>
                <w:tab w:val="left" w:pos="1560"/>
              </w:tabs>
              <w:spacing w:line="360" w:lineRule="auto"/>
              <w:rPr>
                <w:rFonts w:asciiTheme="majorHAnsi" w:hAnsiTheme="majorHAnsi" w:cs="Times New Roman"/>
              </w:rPr>
            </w:pPr>
            <w:r w:rsidRPr="00C43BB6">
              <w:rPr>
                <w:rFonts w:asciiTheme="majorHAnsi" w:hAnsiTheme="majorHAnsi" w:cs="Times New Roman"/>
              </w:rPr>
              <w:t>KOPPONTREN</w:t>
            </w:r>
          </w:p>
        </w:tc>
      </w:tr>
      <w:tr w:rsidR="003A44A6" w:rsidRPr="00C43BB6" w:rsidTr="00DB4876">
        <w:tblPrEx>
          <w:tblLook w:val="04A0" w:firstRow="1" w:lastRow="0" w:firstColumn="1" w:lastColumn="0" w:noHBand="0" w:noVBand="1"/>
        </w:tblPrEx>
        <w:trPr>
          <w:trHeight w:val="281"/>
        </w:trPr>
        <w:tc>
          <w:tcPr>
            <w:tcW w:w="990" w:type="dxa"/>
          </w:tcPr>
          <w:p w:rsidR="003A44A6" w:rsidRPr="00C43BB6" w:rsidRDefault="003A44A6" w:rsidP="00C43BB6">
            <w:pPr>
              <w:tabs>
                <w:tab w:val="left" w:pos="1560"/>
              </w:tabs>
              <w:spacing w:line="360" w:lineRule="auto"/>
              <w:ind w:left="-46"/>
              <w:rPr>
                <w:rFonts w:asciiTheme="majorHAnsi" w:hAnsiTheme="majorHAnsi" w:cs="Times New Roman"/>
              </w:rPr>
            </w:pPr>
            <w:r w:rsidRPr="00C43BB6">
              <w:rPr>
                <w:rFonts w:asciiTheme="majorHAnsi" w:hAnsiTheme="majorHAnsi" w:cs="Times New Roman"/>
              </w:rPr>
              <w:t xml:space="preserve">3 Unit </w:t>
            </w:r>
          </w:p>
        </w:tc>
        <w:tc>
          <w:tcPr>
            <w:tcW w:w="5090" w:type="dxa"/>
          </w:tcPr>
          <w:p w:rsidR="003A44A6" w:rsidRPr="00C43BB6" w:rsidRDefault="003A44A6" w:rsidP="00C43BB6">
            <w:pPr>
              <w:tabs>
                <w:tab w:val="left" w:pos="1560"/>
              </w:tabs>
              <w:spacing w:line="360" w:lineRule="auto"/>
              <w:rPr>
                <w:rFonts w:asciiTheme="majorHAnsi" w:hAnsiTheme="majorHAnsi" w:cs="Times New Roman"/>
              </w:rPr>
            </w:pPr>
            <w:r w:rsidRPr="00C43BB6">
              <w:rPr>
                <w:rFonts w:asciiTheme="majorHAnsi" w:hAnsiTheme="majorHAnsi" w:cs="Times New Roman"/>
              </w:rPr>
              <w:t>Koperasi Angkutan</w:t>
            </w:r>
          </w:p>
        </w:tc>
      </w:tr>
      <w:tr w:rsidR="003A44A6" w:rsidRPr="00C43BB6" w:rsidTr="00DB4876">
        <w:tblPrEx>
          <w:tblLook w:val="04A0" w:firstRow="1" w:lastRow="0" w:firstColumn="1" w:lastColumn="0" w:noHBand="0" w:noVBand="1"/>
        </w:tblPrEx>
        <w:trPr>
          <w:trHeight w:val="258"/>
        </w:trPr>
        <w:tc>
          <w:tcPr>
            <w:tcW w:w="990" w:type="dxa"/>
          </w:tcPr>
          <w:p w:rsidR="003A44A6" w:rsidRPr="00C43BB6" w:rsidRDefault="003A44A6" w:rsidP="00C43BB6">
            <w:pPr>
              <w:tabs>
                <w:tab w:val="left" w:pos="1560"/>
              </w:tabs>
              <w:spacing w:line="360" w:lineRule="auto"/>
              <w:rPr>
                <w:rFonts w:asciiTheme="majorHAnsi" w:hAnsiTheme="majorHAnsi" w:cs="Times New Roman"/>
              </w:rPr>
            </w:pPr>
            <w:r w:rsidRPr="00C43BB6">
              <w:rPr>
                <w:rFonts w:asciiTheme="majorHAnsi" w:hAnsiTheme="majorHAnsi" w:cs="Times New Roman"/>
              </w:rPr>
              <w:t>23 Unit</w:t>
            </w:r>
          </w:p>
        </w:tc>
        <w:tc>
          <w:tcPr>
            <w:tcW w:w="5090" w:type="dxa"/>
          </w:tcPr>
          <w:p w:rsidR="003A44A6" w:rsidRPr="00C43BB6" w:rsidRDefault="003A44A6" w:rsidP="00C43BB6">
            <w:pPr>
              <w:tabs>
                <w:tab w:val="left" w:pos="1560"/>
              </w:tabs>
              <w:spacing w:line="360" w:lineRule="auto"/>
              <w:rPr>
                <w:rFonts w:asciiTheme="majorHAnsi" w:hAnsiTheme="majorHAnsi" w:cs="Times New Roman"/>
              </w:rPr>
            </w:pPr>
            <w:r w:rsidRPr="00C43BB6">
              <w:rPr>
                <w:rFonts w:asciiTheme="majorHAnsi" w:hAnsiTheme="majorHAnsi" w:cs="Times New Roman"/>
              </w:rPr>
              <w:t>Koperasi Nelayan dan Perikanan</w:t>
            </w:r>
          </w:p>
        </w:tc>
      </w:tr>
      <w:tr w:rsidR="003A44A6" w:rsidRPr="00C43BB6" w:rsidTr="00DB4876">
        <w:tblPrEx>
          <w:tblLook w:val="04A0" w:firstRow="1" w:lastRow="0" w:firstColumn="1" w:lastColumn="0" w:noHBand="0" w:noVBand="1"/>
        </w:tblPrEx>
        <w:trPr>
          <w:trHeight w:val="284"/>
        </w:trPr>
        <w:tc>
          <w:tcPr>
            <w:tcW w:w="990" w:type="dxa"/>
          </w:tcPr>
          <w:p w:rsidR="003A44A6" w:rsidRPr="00C43BB6" w:rsidRDefault="003A44A6" w:rsidP="00C43BB6">
            <w:pPr>
              <w:tabs>
                <w:tab w:val="left" w:pos="1560"/>
              </w:tabs>
              <w:spacing w:line="360" w:lineRule="auto"/>
              <w:rPr>
                <w:rFonts w:asciiTheme="majorHAnsi" w:hAnsiTheme="majorHAnsi" w:cs="Times New Roman"/>
              </w:rPr>
            </w:pPr>
            <w:r w:rsidRPr="00C43BB6">
              <w:rPr>
                <w:rFonts w:asciiTheme="majorHAnsi" w:hAnsiTheme="majorHAnsi" w:cs="Times New Roman"/>
              </w:rPr>
              <w:t xml:space="preserve">5 Unit </w:t>
            </w:r>
          </w:p>
        </w:tc>
        <w:tc>
          <w:tcPr>
            <w:tcW w:w="5090" w:type="dxa"/>
          </w:tcPr>
          <w:p w:rsidR="003A44A6" w:rsidRPr="00C43BB6" w:rsidRDefault="003A44A6" w:rsidP="00C43BB6">
            <w:pPr>
              <w:tabs>
                <w:tab w:val="left" w:pos="1560"/>
              </w:tabs>
              <w:spacing w:line="360" w:lineRule="auto"/>
              <w:rPr>
                <w:rFonts w:asciiTheme="majorHAnsi" w:hAnsiTheme="majorHAnsi" w:cs="Times New Roman"/>
              </w:rPr>
            </w:pPr>
            <w:r w:rsidRPr="00C43BB6">
              <w:rPr>
                <w:rFonts w:asciiTheme="majorHAnsi" w:hAnsiTheme="majorHAnsi" w:cs="Times New Roman"/>
              </w:rPr>
              <w:t>Koperasi Peternakan</w:t>
            </w:r>
          </w:p>
        </w:tc>
      </w:tr>
      <w:tr w:rsidR="003A44A6" w:rsidRPr="00C43BB6" w:rsidTr="00DB4876">
        <w:tblPrEx>
          <w:tblLook w:val="04A0" w:firstRow="1" w:lastRow="0" w:firstColumn="1" w:lastColumn="0" w:noHBand="0" w:noVBand="1"/>
        </w:tblPrEx>
        <w:trPr>
          <w:trHeight w:val="284"/>
        </w:trPr>
        <w:tc>
          <w:tcPr>
            <w:tcW w:w="990" w:type="dxa"/>
          </w:tcPr>
          <w:p w:rsidR="003A44A6" w:rsidRPr="00C43BB6" w:rsidRDefault="003A44A6" w:rsidP="00C43BB6">
            <w:pPr>
              <w:tabs>
                <w:tab w:val="left" w:pos="1560"/>
              </w:tabs>
              <w:spacing w:line="360" w:lineRule="auto"/>
              <w:rPr>
                <w:rFonts w:asciiTheme="majorHAnsi" w:hAnsiTheme="majorHAnsi" w:cs="Times New Roman"/>
              </w:rPr>
            </w:pPr>
            <w:r w:rsidRPr="00C43BB6">
              <w:rPr>
                <w:rFonts w:asciiTheme="majorHAnsi" w:hAnsiTheme="majorHAnsi" w:cs="Times New Roman"/>
              </w:rPr>
              <w:t xml:space="preserve">10 Unit </w:t>
            </w:r>
          </w:p>
        </w:tc>
        <w:tc>
          <w:tcPr>
            <w:tcW w:w="5090" w:type="dxa"/>
          </w:tcPr>
          <w:p w:rsidR="003A44A6" w:rsidRPr="00C43BB6" w:rsidRDefault="003A44A6" w:rsidP="00C43BB6">
            <w:pPr>
              <w:tabs>
                <w:tab w:val="left" w:pos="1560"/>
              </w:tabs>
              <w:spacing w:line="360" w:lineRule="auto"/>
              <w:rPr>
                <w:rFonts w:asciiTheme="majorHAnsi" w:hAnsiTheme="majorHAnsi" w:cs="Times New Roman"/>
              </w:rPr>
            </w:pPr>
            <w:r w:rsidRPr="00C43BB6">
              <w:rPr>
                <w:rFonts w:asciiTheme="majorHAnsi" w:hAnsiTheme="majorHAnsi" w:cs="Times New Roman"/>
              </w:rPr>
              <w:t>Koperasi Pertanian</w:t>
            </w:r>
          </w:p>
        </w:tc>
      </w:tr>
      <w:tr w:rsidR="003A44A6" w:rsidRPr="00C43BB6" w:rsidTr="00DB4876">
        <w:tblPrEx>
          <w:tblLook w:val="04A0" w:firstRow="1" w:lastRow="0" w:firstColumn="1" w:lastColumn="0" w:noHBand="0" w:noVBand="1"/>
        </w:tblPrEx>
        <w:trPr>
          <w:trHeight w:val="260"/>
        </w:trPr>
        <w:tc>
          <w:tcPr>
            <w:tcW w:w="990" w:type="dxa"/>
          </w:tcPr>
          <w:p w:rsidR="003A44A6" w:rsidRPr="00C43BB6" w:rsidRDefault="003A44A6" w:rsidP="00C43BB6">
            <w:pPr>
              <w:tabs>
                <w:tab w:val="left" w:pos="1560"/>
              </w:tabs>
              <w:spacing w:line="360" w:lineRule="auto"/>
              <w:rPr>
                <w:rFonts w:asciiTheme="majorHAnsi" w:hAnsiTheme="majorHAnsi" w:cs="Times New Roman"/>
              </w:rPr>
            </w:pPr>
            <w:r w:rsidRPr="00C43BB6">
              <w:rPr>
                <w:rFonts w:asciiTheme="majorHAnsi" w:hAnsiTheme="majorHAnsi" w:cs="Times New Roman"/>
              </w:rPr>
              <w:t xml:space="preserve">1 Unit </w:t>
            </w:r>
          </w:p>
        </w:tc>
        <w:tc>
          <w:tcPr>
            <w:tcW w:w="5090" w:type="dxa"/>
          </w:tcPr>
          <w:p w:rsidR="003A44A6" w:rsidRPr="00C43BB6" w:rsidRDefault="003A44A6" w:rsidP="00C43BB6">
            <w:pPr>
              <w:tabs>
                <w:tab w:val="left" w:pos="1560"/>
              </w:tabs>
              <w:spacing w:line="360" w:lineRule="auto"/>
              <w:rPr>
                <w:rFonts w:asciiTheme="majorHAnsi" w:hAnsiTheme="majorHAnsi" w:cs="Times New Roman"/>
              </w:rPr>
            </w:pPr>
            <w:r w:rsidRPr="00C43BB6">
              <w:rPr>
                <w:rFonts w:asciiTheme="majorHAnsi" w:hAnsiTheme="majorHAnsi" w:cs="Times New Roman"/>
              </w:rPr>
              <w:t>Koperasi Simpan Pinjam</w:t>
            </w:r>
          </w:p>
        </w:tc>
      </w:tr>
      <w:tr w:rsidR="003A44A6" w:rsidRPr="00C43BB6" w:rsidTr="00DB4876">
        <w:tblPrEx>
          <w:tblLook w:val="04A0" w:firstRow="1" w:lastRow="0" w:firstColumn="1" w:lastColumn="0" w:noHBand="0" w:noVBand="1"/>
        </w:tblPrEx>
        <w:trPr>
          <w:trHeight w:val="278"/>
        </w:trPr>
        <w:tc>
          <w:tcPr>
            <w:tcW w:w="990" w:type="dxa"/>
          </w:tcPr>
          <w:p w:rsidR="003A44A6" w:rsidRPr="00C43BB6" w:rsidRDefault="003A44A6" w:rsidP="00C43BB6">
            <w:pPr>
              <w:tabs>
                <w:tab w:val="left" w:pos="1560"/>
              </w:tabs>
              <w:spacing w:line="360" w:lineRule="auto"/>
              <w:rPr>
                <w:rFonts w:asciiTheme="majorHAnsi" w:hAnsiTheme="majorHAnsi" w:cs="Times New Roman"/>
              </w:rPr>
            </w:pPr>
            <w:r w:rsidRPr="00C43BB6">
              <w:rPr>
                <w:rFonts w:asciiTheme="majorHAnsi" w:hAnsiTheme="majorHAnsi" w:cs="Times New Roman"/>
              </w:rPr>
              <w:t xml:space="preserve">3 Unit </w:t>
            </w:r>
          </w:p>
        </w:tc>
        <w:tc>
          <w:tcPr>
            <w:tcW w:w="5090" w:type="dxa"/>
          </w:tcPr>
          <w:p w:rsidR="003A44A6" w:rsidRPr="00C43BB6" w:rsidRDefault="003A44A6" w:rsidP="00C43BB6">
            <w:pPr>
              <w:tabs>
                <w:tab w:val="left" w:pos="1560"/>
              </w:tabs>
              <w:spacing w:line="360" w:lineRule="auto"/>
              <w:rPr>
                <w:rFonts w:asciiTheme="majorHAnsi" w:hAnsiTheme="majorHAnsi" w:cs="Times New Roman"/>
              </w:rPr>
            </w:pPr>
            <w:r w:rsidRPr="00C43BB6">
              <w:rPr>
                <w:rFonts w:asciiTheme="majorHAnsi" w:hAnsiTheme="majorHAnsi" w:cs="Times New Roman"/>
              </w:rPr>
              <w:t>Koperasi Perbengkelan</w:t>
            </w:r>
          </w:p>
        </w:tc>
      </w:tr>
      <w:tr w:rsidR="003A44A6" w:rsidRPr="00C43BB6" w:rsidTr="00DB4876">
        <w:tblPrEx>
          <w:tblLook w:val="04A0" w:firstRow="1" w:lastRow="0" w:firstColumn="1" w:lastColumn="0" w:noHBand="0" w:noVBand="1"/>
        </w:tblPrEx>
        <w:trPr>
          <w:trHeight w:val="269"/>
        </w:trPr>
        <w:tc>
          <w:tcPr>
            <w:tcW w:w="990" w:type="dxa"/>
          </w:tcPr>
          <w:p w:rsidR="003A44A6" w:rsidRPr="00C43BB6" w:rsidRDefault="003A44A6" w:rsidP="00C43BB6">
            <w:pPr>
              <w:tabs>
                <w:tab w:val="left" w:pos="1560"/>
              </w:tabs>
              <w:spacing w:line="360" w:lineRule="auto"/>
              <w:rPr>
                <w:rFonts w:asciiTheme="majorHAnsi" w:hAnsiTheme="majorHAnsi" w:cs="Times New Roman"/>
              </w:rPr>
            </w:pPr>
            <w:r w:rsidRPr="00C43BB6">
              <w:rPr>
                <w:rFonts w:asciiTheme="majorHAnsi" w:hAnsiTheme="majorHAnsi" w:cs="Times New Roman"/>
              </w:rPr>
              <w:t xml:space="preserve">1 Unit </w:t>
            </w:r>
          </w:p>
        </w:tc>
        <w:tc>
          <w:tcPr>
            <w:tcW w:w="5090" w:type="dxa"/>
          </w:tcPr>
          <w:p w:rsidR="003A44A6" w:rsidRPr="00C43BB6" w:rsidRDefault="003A44A6" w:rsidP="00C43BB6">
            <w:pPr>
              <w:tabs>
                <w:tab w:val="left" w:pos="1560"/>
              </w:tabs>
              <w:spacing w:line="360" w:lineRule="auto"/>
              <w:rPr>
                <w:rFonts w:asciiTheme="majorHAnsi" w:hAnsiTheme="majorHAnsi" w:cs="Times New Roman"/>
              </w:rPr>
            </w:pPr>
            <w:r w:rsidRPr="00C43BB6">
              <w:rPr>
                <w:rFonts w:asciiTheme="majorHAnsi" w:hAnsiTheme="majorHAnsi" w:cs="Times New Roman"/>
              </w:rPr>
              <w:t>Koperasi Konsultan</w:t>
            </w:r>
          </w:p>
        </w:tc>
      </w:tr>
      <w:tr w:rsidR="003A44A6" w:rsidRPr="00C43BB6" w:rsidTr="00DB4876">
        <w:tblPrEx>
          <w:tblLook w:val="04A0" w:firstRow="1" w:lastRow="0" w:firstColumn="1" w:lastColumn="0" w:noHBand="0" w:noVBand="1"/>
        </w:tblPrEx>
        <w:trPr>
          <w:trHeight w:val="272"/>
        </w:trPr>
        <w:tc>
          <w:tcPr>
            <w:tcW w:w="990" w:type="dxa"/>
          </w:tcPr>
          <w:p w:rsidR="003A44A6" w:rsidRPr="00C43BB6" w:rsidRDefault="003A44A6" w:rsidP="00C43BB6">
            <w:pPr>
              <w:tabs>
                <w:tab w:val="left" w:pos="1560"/>
              </w:tabs>
              <w:spacing w:line="360" w:lineRule="auto"/>
              <w:rPr>
                <w:rFonts w:asciiTheme="majorHAnsi" w:hAnsiTheme="majorHAnsi" w:cs="Times New Roman"/>
              </w:rPr>
            </w:pPr>
            <w:r w:rsidRPr="00C43BB6">
              <w:rPr>
                <w:rFonts w:asciiTheme="majorHAnsi" w:hAnsiTheme="majorHAnsi" w:cs="Times New Roman"/>
              </w:rPr>
              <w:t xml:space="preserve">1 Unit </w:t>
            </w:r>
          </w:p>
        </w:tc>
        <w:tc>
          <w:tcPr>
            <w:tcW w:w="5090" w:type="dxa"/>
          </w:tcPr>
          <w:p w:rsidR="003A44A6" w:rsidRPr="00C43BB6" w:rsidRDefault="003A44A6" w:rsidP="00C43BB6">
            <w:pPr>
              <w:tabs>
                <w:tab w:val="left" w:pos="1560"/>
              </w:tabs>
              <w:spacing w:line="360" w:lineRule="auto"/>
              <w:rPr>
                <w:rFonts w:asciiTheme="majorHAnsi" w:hAnsiTheme="majorHAnsi" w:cs="Times New Roman"/>
              </w:rPr>
            </w:pPr>
            <w:r w:rsidRPr="00C43BB6">
              <w:rPr>
                <w:rFonts w:asciiTheme="majorHAnsi" w:hAnsiTheme="majorHAnsi" w:cs="Times New Roman"/>
              </w:rPr>
              <w:t>Koperasi Jasa</w:t>
            </w:r>
          </w:p>
        </w:tc>
      </w:tr>
      <w:tr w:rsidR="003A44A6" w:rsidRPr="00C43BB6" w:rsidTr="00DB4876">
        <w:tblPrEx>
          <w:tblLook w:val="04A0" w:firstRow="1" w:lastRow="0" w:firstColumn="1" w:lastColumn="0" w:noHBand="0" w:noVBand="1"/>
        </w:tblPrEx>
        <w:tc>
          <w:tcPr>
            <w:tcW w:w="990" w:type="dxa"/>
          </w:tcPr>
          <w:p w:rsidR="003A44A6" w:rsidRPr="00C43BB6" w:rsidRDefault="003A44A6" w:rsidP="00C43BB6">
            <w:pPr>
              <w:tabs>
                <w:tab w:val="left" w:pos="1560"/>
              </w:tabs>
              <w:spacing w:line="360" w:lineRule="auto"/>
              <w:rPr>
                <w:rFonts w:asciiTheme="majorHAnsi" w:hAnsiTheme="majorHAnsi" w:cs="Times New Roman"/>
              </w:rPr>
            </w:pPr>
            <w:r w:rsidRPr="00C43BB6">
              <w:rPr>
                <w:rFonts w:asciiTheme="majorHAnsi" w:hAnsiTheme="majorHAnsi" w:cs="Times New Roman"/>
              </w:rPr>
              <w:t xml:space="preserve">1 Unit </w:t>
            </w:r>
          </w:p>
        </w:tc>
        <w:tc>
          <w:tcPr>
            <w:tcW w:w="5090" w:type="dxa"/>
          </w:tcPr>
          <w:p w:rsidR="003A44A6" w:rsidRPr="00C43BB6" w:rsidRDefault="003A44A6" w:rsidP="00C43BB6">
            <w:pPr>
              <w:tabs>
                <w:tab w:val="left" w:pos="1560"/>
              </w:tabs>
              <w:spacing w:line="360" w:lineRule="auto"/>
              <w:rPr>
                <w:rFonts w:asciiTheme="majorHAnsi" w:hAnsiTheme="majorHAnsi" w:cs="Times New Roman"/>
              </w:rPr>
            </w:pPr>
            <w:r w:rsidRPr="00C43BB6">
              <w:rPr>
                <w:rFonts w:asciiTheme="majorHAnsi" w:hAnsiTheme="majorHAnsi" w:cs="Times New Roman"/>
              </w:rPr>
              <w:t>Koperasi Buruh</w:t>
            </w:r>
          </w:p>
        </w:tc>
      </w:tr>
    </w:tbl>
    <w:p w:rsidR="003A44A6" w:rsidRPr="00C43BB6" w:rsidRDefault="003A44A6" w:rsidP="005D0817">
      <w:pPr>
        <w:tabs>
          <w:tab w:val="left" w:pos="1560"/>
        </w:tabs>
        <w:spacing w:line="360" w:lineRule="auto"/>
        <w:ind w:firstLine="709"/>
        <w:jc w:val="both"/>
        <w:rPr>
          <w:rFonts w:asciiTheme="majorHAnsi" w:hAnsiTheme="majorHAnsi" w:cs="Times New Roman"/>
        </w:rPr>
      </w:pPr>
      <w:r w:rsidRPr="00C43BB6">
        <w:rPr>
          <w:rFonts w:asciiTheme="majorHAnsi" w:hAnsiTheme="majorHAnsi" w:cs="Times New Roman"/>
        </w:rPr>
        <w:t>Sumber: Dinas Perindustrian, Perdagangan dan Koperasi Kota Lhokseumawe, 2020</w:t>
      </w:r>
    </w:p>
    <w:p w:rsidR="003A44A6" w:rsidRPr="00B35E45" w:rsidRDefault="00B35E45" w:rsidP="00B35E45">
      <w:pPr>
        <w:spacing w:line="360" w:lineRule="auto"/>
        <w:jc w:val="both"/>
        <w:rPr>
          <w:rFonts w:asciiTheme="majorHAnsi" w:hAnsiTheme="majorHAnsi" w:cs="Times New Roman"/>
        </w:rPr>
      </w:pPr>
      <w:r>
        <w:rPr>
          <w:rFonts w:asciiTheme="majorHAnsi" w:hAnsiTheme="majorHAnsi" w:cs="Times New Roman"/>
        </w:rPr>
        <w:t xml:space="preserve">B. </w:t>
      </w:r>
      <w:r w:rsidR="003A44A6" w:rsidRPr="00B35E45">
        <w:rPr>
          <w:rFonts w:asciiTheme="majorHAnsi" w:hAnsiTheme="majorHAnsi" w:cs="Times New Roman"/>
        </w:rPr>
        <w:t>Peran Dinas Perindustrian Perdagangan dan Koperasi Kota Lhokseumawe dalam Melakukan Pengawasan Terhadap Koperasi Simpan Pinjam di Kota Lhokseumawe</w:t>
      </w:r>
    </w:p>
    <w:p w:rsidR="003A44A6" w:rsidRPr="00C43BB6" w:rsidRDefault="003A44A6" w:rsidP="005D0817">
      <w:pPr>
        <w:tabs>
          <w:tab w:val="left" w:pos="1560"/>
        </w:tabs>
        <w:spacing w:after="0" w:line="360" w:lineRule="auto"/>
        <w:ind w:firstLine="709"/>
        <w:jc w:val="both"/>
        <w:rPr>
          <w:rFonts w:asciiTheme="majorHAnsi" w:hAnsiTheme="majorHAnsi" w:cs="Times New Roman"/>
        </w:rPr>
      </w:pPr>
      <w:r w:rsidRPr="00C43BB6">
        <w:rPr>
          <w:rFonts w:asciiTheme="majorHAnsi" w:hAnsiTheme="majorHAnsi" w:cs="Times New Roman"/>
        </w:rPr>
        <w:t>Pembinaan merupakan suatu proses atau pengembangan yang mencakup urutan-urutan pengertian, diawali dengan mendirikan, membutuhkan, memelihara pertumbuhan tersebut yang disertai usaha-usaha perbaikan, menyempurnakan, dan mengembangkannya. Pembinaan tersebut menyangkut kegiatan perencanaan, pengorganisasian, pembiayaan, koordinasi, pelaksanaan, dan pengawasan suatu pekerjaan untuk mencapai tujuan hasil yang maksimal.</w:t>
      </w:r>
    </w:p>
    <w:p w:rsidR="003A44A6" w:rsidRPr="00C43BB6" w:rsidRDefault="003A44A6" w:rsidP="005D0817">
      <w:pPr>
        <w:tabs>
          <w:tab w:val="left" w:pos="1560"/>
        </w:tabs>
        <w:spacing w:after="0" w:line="360" w:lineRule="auto"/>
        <w:ind w:firstLine="709"/>
        <w:jc w:val="both"/>
        <w:rPr>
          <w:rFonts w:asciiTheme="majorHAnsi" w:hAnsiTheme="majorHAnsi" w:cs="Times New Roman"/>
        </w:rPr>
      </w:pPr>
      <w:r w:rsidRPr="00C43BB6">
        <w:rPr>
          <w:rFonts w:asciiTheme="majorHAnsi" w:hAnsiTheme="majorHAnsi" w:cs="Times New Roman"/>
        </w:rPr>
        <w:t xml:space="preserve">Hasil dari temuan penulis dilapangan menunjukkan bahwa masih banyaknya koperasi yang tidak lagi beroperasi yang menjadi beban bagi pemerintah Kota Lhokseumawe khususnya Dinas Perindustrian, perdagangan dan Koperasi Kota </w:t>
      </w:r>
      <w:r w:rsidRPr="00C43BB6">
        <w:rPr>
          <w:rFonts w:asciiTheme="majorHAnsi" w:hAnsiTheme="majorHAnsi" w:cs="Times New Roman"/>
        </w:rPr>
        <w:lastRenderedPageBreak/>
        <w:t>Lhokseumawe dalam membina dan mengawasi dan mengembangkan koperasi yang ada di Kota Lhokseumawe.</w:t>
      </w:r>
    </w:p>
    <w:p w:rsidR="003A44A6" w:rsidRPr="00C43BB6" w:rsidRDefault="003A44A6" w:rsidP="005D0817">
      <w:pPr>
        <w:tabs>
          <w:tab w:val="left" w:pos="1560"/>
        </w:tabs>
        <w:spacing w:line="360" w:lineRule="auto"/>
        <w:ind w:firstLine="709"/>
        <w:rPr>
          <w:rFonts w:asciiTheme="majorHAnsi" w:hAnsiTheme="majorHAnsi" w:cs="Times New Roman"/>
        </w:rPr>
      </w:pPr>
      <w:r w:rsidRPr="00C43BB6">
        <w:rPr>
          <w:rFonts w:asciiTheme="majorHAnsi" w:hAnsiTheme="majorHAnsi" w:cs="Times New Roman"/>
        </w:rPr>
        <w:t xml:space="preserve"> Berdasarkan data dari 4 Tahun lalu, pada Tahun 2018 jumlah koperasi di Kota Lhokseumawe sebanyak 300 unit Koperasi. Dan pada Tahun 2019-2021 data koperasi yang masih aktif, tidak aktif belum dapat diberikan.</w:t>
      </w:r>
    </w:p>
    <w:p w:rsidR="003A44A6" w:rsidRPr="00C43BB6" w:rsidRDefault="003A44A6" w:rsidP="005D0817">
      <w:pPr>
        <w:tabs>
          <w:tab w:val="left" w:pos="1560"/>
        </w:tabs>
        <w:spacing w:after="0" w:line="360" w:lineRule="auto"/>
        <w:ind w:firstLine="709"/>
        <w:rPr>
          <w:rFonts w:asciiTheme="majorHAnsi" w:hAnsiTheme="majorHAnsi" w:cs="Times New Roman"/>
        </w:rPr>
      </w:pPr>
      <w:r w:rsidRPr="00C43BB6">
        <w:rPr>
          <w:rFonts w:asciiTheme="majorHAnsi" w:hAnsiTheme="majorHAnsi" w:cs="Times New Roman"/>
        </w:rPr>
        <w:t>Tabel Daftar Keterangan Koperasi Berdasarkan Kecamatan Kota Lhokseumawe</w:t>
      </w:r>
    </w:p>
    <w:tbl>
      <w:tblPr>
        <w:tblStyle w:val="TableGrid"/>
        <w:tblW w:w="7899" w:type="dxa"/>
        <w:tblInd w:w="108" w:type="dxa"/>
        <w:tblLayout w:type="fixed"/>
        <w:tblLook w:val="04A0" w:firstRow="1" w:lastRow="0" w:firstColumn="1" w:lastColumn="0" w:noHBand="0" w:noVBand="1"/>
      </w:tblPr>
      <w:tblGrid>
        <w:gridCol w:w="561"/>
        <w:gridCol w:w="999"/>
        <w:gridCol w:w="708"/>
        <w:gridCol w:w="851"/>
        <w:gridCol w:w="709"/>
        <w:gridCol w:w="567"/>
        <w:gridCol w:w="708"/>
        <w:gridCol w:w="567"/>
        <w:gridCol w:w="567"/>
        <w:gridCol w:w="567"/>
        <w:gridCol w:w="615"/>
        <w:gridCol w:w="480"/>
      </w:tblGrid>
      <w:tr w:rsidR="003A44A6" w:rsidRPr="00C43BB6" w:rsidTr="00DB4876">
        <w:trPr>
          <w:trHeight w:val="242"/>
        </w:trPr>
        <w:tc>
          <w:tcPr>
            <w:tcW w:w="561" w:type="dxa"/>
            <w:vMerge w:val="restart"/>
          </w:tcPr>
          <w:p w:rsidR="003A44A6" w:rsidRPr="00C43BB6" w:rsidRDefault="003A44A6" w:rsidP="005D0817">
            <w:pPr>
              <w:tabs>
                <w:tab w:val="left" w:pos="1560"/>
              </w:tabs>
              <w:spacing w:line="360" w:lineRule="auto"/>
              <w:rPr>
                <w:rFonts w:asciiTheme="majorHAnsi" w:hAnsiTheme="majorHAnsi" w:cs="Times New Roman"/>
              </w:rPr>
            </w:pPr>
            <w:r w:rsidRPr="00C43BB6">
              <w:rPr>
                <w:rFonts w:asciiTheme="majorHAnsi" w:hAnsiTheme="majorHAnsi" w:cs="Times New Roman"/>
              </w:rPr>
              <w:t>No</w:t>
            </w:r>
          </w:p>
        </w:tc>
        <w:tc>
          <w:tcPr>
            <w:tcW w:w="999" w:type="dxa"/>
            <w:vMerge w:val="restart"/>
          </w:tcPr>
          <w:p w:rsidR="003A44A6" w:rsidRPr="00C43BB6" w:rsidRDefault="003A44A6" w:rsidP="005D0817">
            <w:pPr>
              <w:tabs>
                <w:tab w:val="left" w:pos="1560"/>
              </w:tabs>
              <w:spacing w:line="360" w:lineRule="auto"/>
              <w:rPr>
                <w:rFonts w:asciiTheme="majorHAnsi" w:hAnsiTheme="majorHAnsi" w:cs="Times New Roman"/>
                <w:b/>
              </w:rPr>
            </w:pPr>
            <w:r w:rsidRPr="00C43BB6">
              <w:rPr>
                <w:rFonts w:asciiTheme="majorHAnsi" w:hAnsiTheme="majorHAnsi" w:cs="Times New Roman"/>
                <w:b/>
              </w:rPr>
              <w:t>Kecamatan</w:t>
            </w:r>
          </w:p>
        </w:tc>
        <w:tc>
          <w:tcPr>
            <w:tcW w:w="6339" w:type="dxa"/>
            <w:gridSpan w:val="10"/>
          </w:tcPr>
          <w:p w:rsidR="003A44A6" w:rsidRPr="00C43BB6" w:rsidRDefault="003A44A6" w:rsidP="005D0817">
            <w:pPr>
              <w:tabs>
                <w:tab w:val="left" w:pos="1560"/>
              </w:tabs>
              <w:spacing w:line="360" w:lineRule="auto"/>
              <w:rPr>
                <w:rFonts w:asciiTheme="majorHAnsi" w:hAnsiTheme="majorHAnsi" w:cs="Times New Roman"/>
                <w:b/>
              </w:rPr>
            </w:pPr>
            <w:r w:rsidRPr="00C43BB6">
              <w:rPr>
                <w:rFonts w:asciiTheme="majorHAnsi" w:hAnsiTheme="majorHAnsi" w:cs="Times New Roman"/>
                <w:b/>
              </w:rPr>
              <w:t>Tahun</w:t>
            </w:r>
          </w:p>
        </w:tc>
      </w:tr>
      <w:tr w:rsidR="003A44A6" w:rsidRPr="00C43BB6" w:rsidTr="00DB4876">
        <w:trPr>
          <w:trHeight w:val="219"/>
        </w:trPr>
        <w:tc>
          <w:tcPr>
            <w:tcW w:w="561" w:type="dxa"/>
            <w:vMerge/>
          </w:tcPr>
          <w:p w:rsidR="003A44A6" w:rsidRPr="00C43BB6" w:rsidRDefault="003A44A6" w:rsidP="005D0817">
            <w:pPr>
              <w:tabs>
                <w:tab w:val="left" w:pos="1560"/>
              </w:tabs>
              <w:spacing w:line="360" w:lineRule="auto"/>
              <w:rPr>
                <w:rFonts w:asciiTheme="majorHAnsi" w:hAnsiTheme="majorHAnsi" w:cs="Times New Roman"/>
              </w:rPr>
            </w:pPr>
          </w:p>
        </w:tc>
        <w:tc>
          <w:tcPr>
            <w:tcW w:w="999" w:type="dxa"/>
            <w:vMerge/>
          </w:tcPr>
          <w:p w:rsidR="003A44A6" w:rsidRPr="00C43BB6" w:rsidRDefault="003A44A6" w:rsidP="005D0817">
            <w:pPr>
              <w:tabs>
                <w:tab w:val="left" w:pos="1560"/>
              </w:tabs>
              <w:spacing w:line="360" w:lineRule="auto"/>
              <w:rPr>
                <w:rFonts w:asciiTheme="majorHAnsi" w:hAnsiTheme="majorHAnsi" w:cs="Times New Roman"/>
                <w:b/>
              </w:rPr>
            </w:pPr>
          </w:p>
        </w:tc>
        <w:tc>
          <w:tcPr>
            <w:tcW w:w="2268" w:type="dxa"/>
            <w:gridSpan w:val="3"/>
          </w:tcPr>
          <w:p w:rsidR="003A44A6" w:rsidRPr="00C43BB6" w:rsidRDefault="003A44A6" w:rsidP="005D0817">
            <w:pPr>
              <w:tabs>
                <w:tab w:val="left" w:pos="1560"/>
              </w:tabs>
              <w:spacing w:line="360" w:lineRule="auto"/>
              <w:rPr>
                <w:rFonts w:asciiTheme="majorHAnsi" w:hAnsiTheme="majorHAnsi" w:cs="Times New Roman"/>
                <w:b/>
              </w:rPr>
            </w:pPr>
            <w:r w:rsidRPr="00C43BB6">
              <w:rPr>
                <w:rFonts w:asciiTheme="majorHAnsi" w:hAnsiTheme="majorHAnsi" w:cs="Times New Roman"/>
                <w:b/>
              </w:rPr>
              <w:t>2016</w:t>
            </w:r>
          </w:p>
        </w:tc>
        <w:tc>
          <w:tcPr>
            <w:tcW w:w="1842" w:type="dxa"/>
            <w:gridSpan w:val="3"/>
          </w:tcPr>
          <w:p w:rsidR="003A44A6" w:rsidRPr="00C43BB6" w:rsidRDefault="003A44A6" w:rsidP="005D0817">
            <w:pPr>
              <w:tabs>
                <w:tab w:val="left" w:pos="1560"/>
              </w:tabs>
              <w:spacing w:line="360" w:lineRule="auto"/>
              <w:rPr>
                <w:rFonts w:asciiTheme="majorHAnsi" w:hAnsiTheme="majorHAnsi" w:cs="Times New Roman"/>
                <w:b/>
              </w:rPr>
            </w:pPr>
            <w:r w:rsidRPr="00C43BB6">
              <w:rPr>
                <w:rFonts w:asciiTheme="majorHAnsi" w:hAnsiTheme="majorHAnsi" w:cs="Times New Roman"/>
                <w:b/>
              </w:rPr>
              <w:t>2017</w:t>
            </w:r>
          </w:p>
        </w:tc>
        <w:tc>
          <w:tcPr>
            <w:tcW w:w="2229" w:type="dxa"/>
            <w:gridSpan w:val="4"/>
          </w:tcPr>
          <w:p w:rsidR="003A44A6" w:rsidRPr="00C43BB6" w:rsidRDefault="003A44A6" w:rsidP="005D0817">
            <w:pPr>
              <w:tabs>
                <w:tab w:val="left" w:pos="1560"/>
              </w:tabs>
              <w:spacing w:line="360" w:lineRule="auto"/>
              <w:rPr>
                <w:rFonts w:asciiTheme="majorHAnsi" w:hAnsiTheme="majorHAnsi" w:cs="Times New Roman"/>
                <w:b/>
              </w:rPr>
            </w:pPr>
            <w:r w:rsidRPr="00C43BB6">
              <w:rPr>
                <w:rFonts w:asciiTheme="majorHAnsi" w:hAnsiTheme="majorHAnsi" w:cs="Times New Roman"/>
                <w:b/>
              </w:rPr>
              <w:t>2018</w:t>
            </w:r>
          </w:p>
        </w:tc>
      </w:tr>
      <w:tr w:rsidR="003A44A6" w:rsidRPr="00C43BB6" w:rsidTr="00DB4876">
        <w:trPr>
          <w:trHeight w:val="485"/>
        </w:trPr>
        <w:tc>
          <w:tcPr>
            <w:tcW w:w="561" w:type="dxa"/>
            <w:vMerge/>
          </w:tcPr>
          <w:p w:rsidR="003A44A6" w:rsidRPr="00C43BB6" w:rsidRDefault="003A44A6" w:rsidP="005D0817">
            <w:pPr>
              <w:tabs>
                <w:tab w:val="left" w:pos="1560"/>
              </w:tabs>
              <w:spacing w:line="360" w:lineRule="auto"/>
              <w:rPr>
                <w:rFonts w:asciiTheme="majorHAnsi" w:hAnsiTheme="majorHAnsi" w:cs="Times New Roman"/>
              </w:rPr>
            </w:pPr>
          </w:p>
        </w:tc>
        <w:tc>
          <w:tcPr>
            <w:tcW w:w="999" w:type="dxa"/>
            <w:vMerge/>
          </w:tcPr>
          <w:p w:rsidR="003A44A6" w:rsidRPr="00C43BB6" w:rsidRDefault="003A44A6" w:rsidP="005D0817">
            <w:pPr>
              <w:tabs>
                <w:tab w:val="left" w:pos="1560"/>
              </w:tabs>
              <w:spacing w:line="360" w:lineRule="auto"/>
              <w:rPr>
                <w:rFonts w:asciiTheme="majorHAnsi" w:hAnsiTheme="majorHAnsi" w:cs="Times New Roman"/>
                <w:b/>
              </w:rPr>
            </w:pPr>
          </w:p>
        </w:tc>
        <w:tc>
          <w:tcPr>
            <w:tcW w:w="708" w:type="dxa"/>
          </w:tcPr>
          <w:p w:rsidR="003A44A6" w:rsidRPr="00C43BB6" w:rsidRDefault="003A44A6" w:rsidP="005D0817">
            <w:pPr>
              <w:tabs>
                <w:tab w:val="left" w:pos="1560"/>
              </w:tabs>
              <w:spacing w:line="360" w:lineRule="auto"/>
              <w:rPr>
                <w:rFonts w:asciiTheme="majorHAnsi" w:hAnsiTheme="majorHAnsi" w:cs="Times New Roman"/>
                <w:b/>
              </w:rPr>
            </w:pPr>
            <w:r w:rsidRPr="00C43BB6">
              <w:rPr>
                <w:rFonts w:asciiTheme="majorHAnsi" w:hAnsiTheme="majorHAnsi" w:cs="Times New Roman"/>
                <w:b/>
              </w:rPr>
              <w:t>A</w:t>
            </w:r>
          </w:p>
        </w:tc>
        <w:tc>
          <w:tcPr>
            <w:tcW w:w="851" w:type="dxa"/>
          </w:tcPr>
          <w:p w:rsidR="003A44A6" w:rsidRPr="00C43BB6" w:rsidRDefault="003A44A6" w:rsidP="005D0817">
            <w:pPr>
              <w:tabs>
                <w:tab w:val="left" w:pos="1560"/>
              </w:tabs>
              <w:spacing w:line="360" w:lineRule="auto"/>
              <w:rPr>
                <w:rFonts w:asciiTheme="majorHAnsi" w:hAnsiTheme="majorHAnsi" w:cs="Times New Roman"/>
                <w:b/>
              </w:rPr>
            </w:pPr>
            <w:r w:rsidRPr="00C43BB6">
              <w:rPr>
                <w:rFonts w:asciiTheme="majorHAnsi" w:hAnsiTheme="majorHAnsi" w:cs="Times New Roman"/>
                <w:b/>
              </w:rPr>
              <w:t>TA</w:t>
            </w:r>
          </w:p>
        </w:tc>
        <w:tc>
          <w:tcPr>
            <w:tcW w:w="709" w:type="dxa"/>
          </w:tcPr>
          <w:p w:rsidR="003A44A6" w:rsidRPr="00C43BB6" w:rsidRDefault="003A44A6" w:rsidP="005D0817">
            <w:pPr>
              <w:tabs>
                <w:tab w:val="left" w:pos="1560"/>
              </w:tabs>
              <w:spacing w:line="360" w:lineRule="auto"/>
              <w:rPr>
                <w:rFonts w:asciiTheme="majorHAnsi" w:hAnsiTheme="majorHAnsi" w:cs="Times New Roman"/>
                <w:b/>
              </w:rPr>
            </w:pPr>
            <w:r w:rsidRPr="00C43BB6">
              <w:rPr>
                <w:rFonts w:asciiTheme="majorHAnsi" w:hAnsiTheme="majorHAnsi" w:cs="Times New Roman"/>
                <w:b/>
              </w:rPr>
              <w:t>T</w:t>
            </w:r>
          </w:p>
        </w:tc>
        <w:tc>
          <w:tcPr>
            <w:tcW w:w="567" w:type="dxa"/>
          </w:tcPr>
          <w:p w:rsidR="003A44A6" w:rsidRPr="00C43BB6" w:rsidRDefault="003A44A6" w:rsidP="005D0817">
            <w:pPr>
              <w:tabs>
                <w:tab w:val="left" w:pos="1560"/>
              </w:tabs>
              <w:spacing w:line="360" w:lineRule="auto"/>
              <w:rPr>
                <w:rFonts w:asciiTheme="majorHAnsi" w:hAnsiTheme="majorHAnsi" w:cs="Times New Roman"/>
                <w:b/>
              </w:rPr>
            </w:pPr>
            <w:r w:rsidRPr="00C43BB6">
              <w:rPr>
                <w:rFonts w:asciiTheme="majorHAnsi" w:hAnsiTheme="majorHAnsi" w:cs="Times New Roman"/>
                <w:b/>
              </w:rPr>
              <w:t>A</w:t>
            </w:r>
          </w:p>
        </w:tc>
        <w:tc>
          <w:tcPr>
            <w:tcW w:w="708" w:type="dxa"/>
          </w:tcPr>
          <w:p w:rsidR="003A44A6" w:rsidRPr="00C43BB6" w:rsidRDefault="003A44A6" w:rsidP="005D0817">
            <w:pPr>
              <w:tabs>
                <w:tab w:val="left" w:pos="1560"/>
              </w:tabs>
              <w:spacing w:line="360" w:lineRule="auto"/>
              <w:rPr>
                <w:rFonts w:asciiTheme="majorHAnsi" w:hAnsiTheme="majorHAnsi" w:cs="Times New Roman"/>
                <w:b/>
              </w:rPr>
            </w:pPr>
            <w:r w:rsidRPr="00C43BB6">
              <w:rPr>
                <w:rFonts w:asciiTheme="majorHAnsi" w:hAnsiTheme="majorHAnsi" w:cs="Times New Roman"/>
                <w:b/>
              </w:rPr>
              <w:t>TA</w:t>
            </w:r>
          </w:p>
        </w:tc>
        <w:tc>
          <w:tcPr>
            <w:tcW w:w="567" w:type="dxa"/>
          </w:tcPr>
          <w:p w:rsidR="003A44A6" w:rsidRPr="00C43BB6" w:rsidRDefault="003A44A6" w:rsidP="005D0817">
            <w:pPr>
              <w:tabs>
                <w:tab w:val="left" w:pos="1560"/>
              </w:tabs>
              <w:spacing w:line="360" w:lineRule="auto"/>
              <w:rPr>
                <w:rFonts w:asciiTheme="majorHAnsi" w:hAnsiTheme="majorHAnsi" w:cs="Times New Roman"/>
                <w:b/>
              </w:rPr>
            </w:pPr>
            <w:r w:rsidRPr="00C43BB6">
              <w:rPr>
                <w:rFonts w:asciiTheme="majorHAnsi" w:hAnsiTheme="majorHAnsi" w:cs="Times New Roman"/>
                <w:b/>
              </w:rPr>
              <w:t>T</w:t>
            </w:r>
          </w:p>
        </w:tc>
        <w:tc>
          <w:tcPr>
            <w:tcW w:w="567" w:type="dxa"/>
          </w:tcPr>
          <w:p w:rsidR="003A44A6" w:rsidRPr="00C43BB6" w:rsidRDefault="003A44A6" w:rsidP="005D0817">
            <w:pPr>
              <w:tabs>
                <w:tab w:val="left" w:pos="1560"/>
              </w:tabs>
              <w:spacing w:line="360" w:lineRule="auto"/>
              <w:rPr>
                <w:rFonts w:asciiTheme="majorHAnsi" w:hAnsiTheme="majorHAnsi" w:cs="Times New Roman"/>
                <w:b/>
              </w:rPr>
            </w:pPr>
            <w:r w:rsidRPr="00C43BB6">
              <w:rPr>
                <w:rFonts w:asciiTheme="majorHAnsi" w:hAnsiTheme="majorHAnsi" w:cs="Times New Roman"/>
                <w:b/>
              </w:rPr>
              <w:t>A</w:t>
            </w:r>
          </w:p>
        </w:tc>
        <w:tc>
          <w:tcPr>
            <w:tcW w:w="567" w:type="dxa"/>
          </w:tcPr>
          <w:p w:rsidR="003A44A6" w:rsidRPr="00C43BB6" w:rsidRDefault="003A44A6" w:rsidP="005D0817">
            <w:pPr>
              <w:tabs>
                <w:tab w:val="left" w:pos="1560"/>
              </w:tabs>
              <w:spacing w:line="360" w:lineRule="auto"/>
              <w:rPr>
                <w:rFonts w:asciiTheme="majorHAnsi" w:hAnsiTheme="majorHAnsi" w:cs="Times New Roman"/>
                <w:b/>
              </w:rPr>
            </w:pPr>
            <w:r w:rsidRPr="00C43BB6">
              <w:rPr>
                <w:rFonts w:asciiTheme="majorHAnsi" w:hAnsiTheme="majorHAnsi" w:cs="Times New Roman"/>
                <w:b/>
              </w:rPr>
              <w:t>TA</w:t>
            </w:r>
          </w:p>
        </w:tc>
        <w:tc>
          <w:tcPr>
            <w:tcW w:w="615" w:type="dxa"/>
          </w:tcPr>
          <w:p w:rsidR="003A44A6" w:rsidRPr="00C43BB6" w:rsidRDefault="003A44A6" w:rsidP="005D0817">
            <w:pPr>
              <w:tabs>
                <w:tab w:val="left" w:pos="1560"/>
              </w:tabs>
              <w:spacing w:line="360" w:lineRule="auto"/>
              <w:rPr>
                <w:rFonts w:asciiTheme="majorHAnsi" w:hAnsiTheme="majorHAnsi" w:cs="Times New Roman"/>
                <w:b/>
              </w:rPr>
            </w:pPr>
            <w:r w:rsidRPr="00C43BB6">
              <w:rPr>
                <w:rFonts w:asciiTheme="majorHAnsi" w:hAnsiTheme="majorHAnsi" w:cs="Times New Roman"/>
                <w:b/>
              </w:rPr>
              <w:t>BB</w:t>
            </w:r>
          </w:p>
        </w:tc>
        <w:tc>
          <w:tcPr>
            <w:tcW w:w="480" w:type="dxa"/>
          </w:tcPr>
          <w:p w:rsidR="003A44A6" w:rsidRPr="00C43BB6" w:rsidRDefault="003A44A6" w:rsidP="005D0817">
            <w:pPr>
              <w:tabs>
                <w:tab w:val="left" w:pos="1560"/>
              </w:tabs>
              <w:spacing w:line="360" w:lineRule="auto"/>
              <w:rPr>
                <w:rFonts w:asciiTheme="majorHAnsi" w:hAnsiTheme="majorHAnsi" w:cs="Times New Roman"/>
                <w:b/>
              </w:rPr>
            </w:pPr>
            <w:r w:rsidRPr="00C43BB6">
              <w:rPr>
                <w:rFonts w:asciiTheme="majorHAnsi" w:hAnsiTheme="majorHAnsi" w:cs="Times New Roman"/>
                <w:b/>
              </w:rPr>
              <w:t>T</w:t>
            </w:r>
          </w:p>
        </w:tc>
      </w:tr>
      <w:tr w:rsidR="003A44A6" w:rsidRPr="00C43BB6" w:rsidTr="00DB4876">
        <w:trPr>
          <w:trHeight w:val="405"/>
        </w:trPr>
        <w:tc>
          <w:tcPr>
            <w:tcW w:w="561" w:type="dxa"/>
          </w:tcPr>
          <w:p w:rsidR="003A44A6" w:rsidRPr="00C43BB6" w:rsidRDefault="003A44A6" w:rsidP="005D0817">
            <w:pPr>
              <w:tabs>
                <w:tab w:val="left" w:pos="1560"/>
              </w:tabs>
              <w:spacing w:line="360" w:lineRule="auto"/>
              <w:rPr>
                <w:rFonts w:asciiTheme="majorHAnsi" w:hAnsiTheme="majorHAnsi" w:cs="Times New Roman"/>
                <w:b/>
              </w:rPr>
            </w:pPr>
            <w:r w:rsidRPr="00C43BB6">
              <w:rPr>
                <w:rFonts w:asciiTheme="majorHAnsi" w:hAnsiTheme="majorHAnsi" w:cs="Times New Roman"/>
                <w:b/>
              </w:rPr>
              <w:t>1</w:t>
            </w:r>
          </w:p>
        </w:tc>
        <w:tc>
          <w:tcPr>
            <w:tcW w:w="999" w:type="dxa"/>
          </w:tcPr>
          <w:p w:rsidR="003A44A6" w:rsidRPr="00C43BB6" w:rsidRDefault="003A44A6" w:rsidP="005D0817">
            <w:pPr>
              <w:tabs>
                <w:tab w:val="left" w:pos="1560"/>
              </w:tabs>
              <w:spacing w:line="360" w:lineRule="auto"/>
              <w:rPr>
                <w:rFonts w:asciiTheme="majorHAnsi" w:hAnsiTheme="majorHAnsi" w:cs="Times New Roman"/>
                <w:b/>
              </w:rPr>
            </w:pPr>
            <w:r w:rsidRPr="00C43BB6">
              <w:rPr>
                <w:rFonts w:asciiTheme="majorHAnsi" w:hAnsiTheme="majorHAnsi" w:cs="Times New Roman"/>
                <w:b/>
              </w:rPr>
              <w:t>Muara satu</w:t>
            </w:r>
          </w:p>
        </w:tc>
        <w:tc>
          <w:tcPr>
            <w:tcW w:w="708" w:type="dxa"/>
          </w:tcPr>
          <w:p w:rsidR="003A44A6" w:rsidRPr="00C43BB6" w:rsidRDefault="003A44A6" w:rsidP="005D0817">
            <w:pPr>
              <w:tabs>
                <w:tab w:val="left" w:pos="1560"/>
              </w:tabs>
              <w:spacing w:line="360" w:lineRule="auto"/>
              <w:rPr>
                <w:rFonts w:asciiTheme="majorHAnsi" w:hAnsiTheme="majorHAnsi" w:cs="Times New Roman"/>
              </w:rPr>
            </w:pPr>
            <w:r w:rsidRPr="00C43BB6">
              <w:rPr>
                <w:rFonts w:asciiTheme="majorHAnsi" w:hAnsiTheme="majorHAnsi" w:cs="Times New Roman"/>
              </w:rPr>
              <w:t>28</w:t>
            </w:r>
          </w:p>
        </w:tc>
        <w:tc>
          <w:tcPr>
            <w:tcW w:w="851" w:type="dxa"/>
          </w:tcPr>
          <w:p w:rsidR="003A44A6" w:rsidRPr="00C43BB6" w:rsidRDefault="003A44A6" w:rsidP="005D0817">
            <w:pPr>
              <w:tabs>
                <w:tab w:val="left" w:pos="1560"/>
              </w:tabs>
              <w:spacing w:line="360" w:lineRule="auto"/>
              <w:rPr>
                <w:rFonts w:asciiTheme="majorHAnsi" w:hAnsiTheme="majorHAnsi" w:cs="Times New Roman"/>
              </w:rPr>
            </w:pPr>
            <w:r w:rsidRPr="00C43BB6">
              <w:rPr>
                <w:rFonts w:asciiTheme="majorHAnsi" w:hAnsiTheme="majorHAnsi" w:cs="Times New Roman"/>
              </w:rPr>
              <w:t>15</w:t>
            </w:r>
          </w:p>
        </w:tc>
        <w:tc>
          <w:tcPr>
            <w:tcW w:w="709" w:type="dxa"/>
          </w:tcPr>
          <w:p w:rsidR="003A44A6" w:rsidRPr="00C43BB6" w:rsidRDefault="003A44A6" w:rsidP="005D0817">
            <w:pPr>
              <w:tabs>
                <w:tab w:val="left" w:pos="1560"/>
              </w:tabs>
              <w:spacing w:line="360" w:lineRule="auto"/>
              <w:rPr>
                <w:rFonts w:asciiTheme="majorHAnsi" w:hAnsiTheme="majorHAnsi" w:cs="Times New Roman"/>
                <w:b/>
              </w:rPr>
            </w:pPr>
            <w:r w:rsidRPr="00C43BB6">
              <w:rPr>
                <w:rFonts w:asciiTheme="majorHAnsi" w:hAnsiTheme="majorHAnsi" w:cs="Times New Roman"/>
                <w:b/>
              </w:rPr>
              <w:t>43</w:t>
            </w:r>
          </w:p>
        </w:tc>
        <w:tc>
          <w:tcPr>
            <w:tcW w:w="567" w:type="dxa"/>
          </w:tcPr>
          <w:p w:rsidR="003A44A6" w:rsidRPr="00C43BB6" w:rsidRDefault="003A44A6" w:rsidP="005D0817">
            <w:pPr>
              <w:tabs>
                <w:tab w:val="left" w:pos="1560"/>
              </w:tabs>
              <w:spacing w:line="360" w:lineRule="auto"/>
              <w:rPr>
                <w:rFonts w:asciiTheme="majorHAnsi" w:hAnsiTheme="majorHAnsi" w:cs="Times New Roman"/>
              </w:rPr>
            </w:pPr>
            <w:r w:rsidRPr="00C43BB6">
              <w:rPr>
                <w:rFonts w:asciiTheme="majorHAnsi" w:hAnsiTheme="majorHAnsi" w:cs="Times New Roman"/>
              </w:rPr>
              <w:t>16</w:t>
            </w:r>
          </w:p>
        </w:tc>
        <w:tc>
          <w:tcPr>
            <w:tcW w:w="708" w:type="dxa"/>
          </w:tcPr>
          <w:p w:rsidR="003A44A6" w:rsidRPr="00C43BB6" w:rsidRDefault="003A44A6" w:rsidP="005D0817">
            <w:pPr>
              <w:tabs>
                <w:tab w:val="left" w:pos="1560"/>
              </w:tabs>
              <w:spacing w:line="360" w:lineRule="auto"/>
              <w:rPr>
                <w:rFonts w:asciiTheme="majorHAnsi" w:hAnsiTheme="majorHAnsi" w:cs="Times New Roman"/>
              </w:rPr>
            </w:pPr>
            <w:r w:rsidRPr="00C43BB6">
              <w:rPr>
                <w:rFonts w:asciiTheme="majorHAnsi" w:hAnsiTheme="majorHAnsi" w:cs="Times New Roman"/>
              </w:rPr>
              <w:t>29</w:t>
            </w:r>
          </w:p>
        </w:tc>
        <w:tc>
          <w:tcPr>
            <w:tcW w:w="567" w:type="dxa"/>
          </w:tcPr>
          <w:p w:rsidR="003A44A6" w:rsidRPr="00C43BB6" w:rsidRDefault="003A44A6" w:rsidP="005D0817">
            <w:pPr>
              <w:tabs>
                <w:tab w:val="left" w:pos="1560"/>
              </w:tabs>
              <w:spacing w:line="360" w:lineRule="auto"/>
              <w:rPr>
                <w:rFonts w:asciiTheme="majorHAnsi" w:hAnsiTheme="majorHAnsi" w:cs="Times New Roman"/>
                <w:b/>
              </w:rPr>
            </w:pPr>
            <w:r w:rsidRPr="00C43BB6">
              <w:rPr>
                <w:rFonts w:asciiTheme="majorHAnsi" w:hAnsiTheme="majorHAnsi" w:cs="Times New Roman"/>
                <w:b/>
              </w:rPr>
              <w:t>45</w:t>
            </w:r>
          </w:p>
        </w:tc>
        <w:tc>
          <w:tcPr>
            <w:tcW w:w="567" w:type="dxa"/>
          </w:tcPr>
          <w:p w:rsidR="003A44A6" w:rsidRPr="00C43BB6" w:rsidRDefault="003A44A6" w:rsidP="005D0817">
            <w:pPr>
              <w:tabs>
                <w:tab w:val="left" w:pos="1560"/>
              </w:tabs>
              <w:spacing w:line="360" w:lineRule="auto"/>
              <w:rPr>
                <w:rFonts w:asciiTheme="majorHAnsi" w:hAnsiTheme="majorHAnsi" w:cs="Times New Roman"/>
              </w:rPr>
            </w:pPr>
            <w:r w:rsidRPr="00C43BB6">
              <w:rPr>
                <w:rFonts w:asciiTheme="majorHAnsi" w:hAnsiTheme="majorHAnsi" w:cs="Times New Roman"/>
              </w:rPr>
              <w:t>18</w:t>
            </w:r>
          </w:p>
        </w:tc>
        <w:tc>
          <w:tcPr>
            <w:tcW w:w="567" w:type="dxa"/>
          </w:tcPr>
          <w:p w:rsidR="003A44A6" w:rsidRPr="00C43BB6" w:rsidRDefault="003A44A6" w:rsidP="005D0817">
            <w:pPr>
              <w:tabs>
                <w:tab w:val="left" w:pos="1560"/>
              </w:tabs>
              <w:spacing w:line="360" w:lineRule="auto"/>
              <w:rPr>
                <w:rFonts w:asciiTheme="majorHAnsi" w:hAnsiTheme="majorHAnsi" w:cs="Times New Roman"/>
              </w:rPr>
            </w:pPr>
            <w:r w:rsidRPr="00C43BB6">
              <w:rPr>
                <w:rFonts w:asciiTheme="majorHAnsi" w:hAnsiTheme="majorHAnsi" w:cs="Times New Roman"/>
              </w:rPr>
              <w:t>18</w:t>
            </w:r>
          </w:p>
        </w:tc>
        <w:tc>
          <w:tcPr>
            <w:tcW w:w="615" w:type="dxa"/>
          </w:tcPr>
          <w:p w:rsidR="003A44A6" w:rsidRPr="00C43BB6" w:rsidRDefault="003A44A6" w:rsidP="005D0817">
            <w:pPr>
              <w:tabs>
                <w:tab w:val="left" w:pos="1560"/>
              </w:tabs>
              <w:spacing w:line="360" w:lineRule="auto"/>
              <w:rPr>
                <w:rFonts w:asciiTheme="majorHAnsi" w:hAnsiTheme="majorHAnsi" w:cs="Times New Roman"/>
              </w:rPr>
            </w:pPr>
            <w:r w:rsidRPr="00C43BB6">
              <w:rPr>
                <w:rFonts w:asciiTheme="majorHAnsi" w:hAnsiTheme="majorHAnsi" w:cs="Times New Roman"/>
              </w:rPr>
              <w:t>9</w:t>
            </w:r>
          </w:p>
        </w:tc>
        <w:tc>
          <w:tcPr>
            <w:tcW w:w="480" w:type="dxa"/>
          </w:tcPr>
          <w:p w:rsidR="003A44A6" w:rsidRPr="00C43BB6" w:rsidRDefault="003A44A6" w:rsidP="005D0817">
            <w:pPr>
              <w:tabs>
                <w:tab w:val="left" w:pos="1560"/>
              </w:tabs>
              <w:spacing w:line="360" w:lineRule="auto"/>
              <w:rPr>
                <w:rFonts w:asciiTheme="majorHAnsi" w:hAnsiTheme="majorHAnsi" w:cs="Times New Roman"/>
                <w:b/>
              </w:rPr>
            </w:pPr>
            <w:r w:rsidRPr="00C43BB6">
              <w:rPr>
                <w:rFonts w:asciiTheme="majorHAnsi" w:hAnsiTheme="majorHAnsi" w:cs="Times New Roman"/>
                <w:b/>
              </w:rPr>
              <w:t>45</w:t>
            </w:r>
          </w:p>
        </w:tc>
      </w:tr>
      <w:tr w:rsidR="003A44A6" w:rsidRPr="00C43BB6" w:rsidTr="00DB4876">
        <w:trPr>
          <w:trHeight w:val="744"/>
        </w:trPr>
        <w:tc>
          <w:tcPr>
            <w:tcW w:w="561" w:type="dxa"/>
          </w:tcPr>
          <w:p w:rsidR="003A44A6" w:rsidRPr="00C43BB6" w:rsidRDefault="003A44A6" w:rsidP="005D0817">
            <w:pPr>
              <w:tabs>
                <w:tab w:val="left" w:pos="1560"/>
              </w:tabs>
              <w:spacing w:line="360" w:lineRule="auto"/>
              <w:rPr>
                <w:rFonts w:asciiTheme="majorHAnsi" w:hAnsiTheme="majorHAnsi" w:cs="Times New Roman"/>
                <w:b/>
              </w:rPr>
            </w:pPr>
            <w:r w:rsidRPr="00C43BB6">
              <w:rPr>
                <w:rFonts w:asciiTheme="majorHAnsi" w:hAnsiTheme="majorHAnsi" w:cs="Times New Roman"/>
                <w:b/>
              </w:rPr>
              <w:t>2</w:t>
            </w:r>
          </w:p>
        </w:tc>
        <w:tc>
          <w:tcPr>
            <w:tcW w:w="999" w:type="dxa"/>
          </w:tcPr>
          <w:p w:rsidR="003A44A6" w:rsidRPr="00C43BB6" w:rsidRDefault="003A44A6" w:rsidP="005D0817">
            <w:pPr>
              <w:tabs>
                <w:tab w:val="left" w:pos="1560"/>
              </w:tabs>
              <w:spacing w:line="360" w:lineRule="auto"/>
              <w:rPr>
                <w:rFonts w:asciiTheme="majorHAnsi" w:hAnsiTheme="majorHAnsi" w:cs="Times New Roman"/>
                <w:b/>
              </w:rPr>
            </w:pPr>
            <w:r w:rsidRPr="00C43BB6">
              <w:rPr>
                <w:rFonts w:asciiTheme="majorHAnsi" w:hAnsiTheme="majorHAnsi" w:cs="Times New Roman"/>
                <w:b/>
              </w:rPr>
              <w:t>Muara Dua</w:t>
            </w:r>
          </w:p>
        </w:tc>
        <w:tc>
          <w:tcPr>
            <w:tcW w:w="708" w:type="dxa"/>
          </w:tcPr>
          <w:p w:rsidR="003A44A6" w:rsidRPr="00C43BB6" w:rsidRDefault="003A44A6" w:rsidP="005D0817">
            <w:pPr>
              <w:tabs>
                <w:tab w:val="left" w:pos="1560"/>
              </w:tabs>
              <w:spacing w:line="360" w:lineRule="auto"/>
              <w:rPr>
                <w:rFonts w:asciiTheme="majorHAnsi" w:hAnsiTheme="majorHAnsi" w:cs="Times New Roman"/>
              </w:rPr>
            </w:pPr>
            <w:r w:rsidRPr="00C43BB6">
              <w:rPr>
                <w:rFonts w:asciiTheme="majorHAnsi" w:hAnsiTheme="majorHAnsi" w:cs="Times New Roman"/>
              </w:rPr>
              <w:t>36</w:t>
            </w:r>
          </w:p>
        </w:tc>
        <w:tc>
          <w:tcPr>
            <w:tcW w:w="851" w:type="dxa"/>
          </w:tcPr>
          <w:p w:rsidR="003A44A6" w:rsidRPr="00C43BB6" w:rsidRDefault="003A44A6" w:rsidP="005D0817">
            <w:pPr>
              <w:tabs>
                <w:tab w:val="left" w:pos="1560"/>
              </w:tabs>
              <w:spacing w:line="360" w:lineRule="auto"/>
              <w:rPr>
                <w:rFonts w:asciiTheme="majorHAnsi" w:hAnsiTheme="majorHAnsi" w:cs="Times New Roman"/>
              </w:rPr>
            </w:pPr>
            <w:r w:rsidRPr="00C43BB6">
              <w:rPr>
                <w:rFonts w:asciiTheme="majorHAnsi" w:hAnsiTheme="majorHAnsi" w:cs="Times New Roman"/>
              </w:rPr>
              <w:t>24</w:t>
            </w:r>
          </w:p>
        </w:tc>
        <w:tc>
          <w:tcPr>
            <w:tcW w:w="709" w:type="dxa"/>
          </w:tcPr>
          <w:p w:rsidR="003A44A6" w:rsidRPr="00C43BB6" w:rsidRDefault="003A44A6" w:rsidP="005D0817">
            <w:pPr>
              <w:tabs>
                <w:tab w:val="left" w:pos="1560"/>
              </w:tabs>
              <w:spacing w:line="360" w:lineRule="auto"/>
              <w:rPr>
                <w:rFonts w:asciiTheme="majorHAnsi" w:hAnsiTheme="majorHAnsi" w:cs="Times New Roman"/>
                <w:b/>
              </w:rPr>
            </w:pPr>
            <w:r w:rsidRPr="00C43BB6">
              <w:rPr>
                <w:rFonts w:asciiTheme="majorHAnsi" w:hAnsiTheme="majorHAnsi" w:cs="Times New Roman"/>
                <w:b/>
              </w:rPr>
              <w:t>60</w:t>
            </w:r>
          </w:p>
        </w:tc>
        <w:tc>
          <w:tcPr>
            <w:tcW w:w="567" w:type="dxa"/>
          </w:tcPr>
          <w:p w:rsidR="003A44A6" w:rsidRPr="00C43BB6" w:rsidRDefault="003A44A6" w:rsidP="005D0817">
            <w:pPr>
              <w:tabs>
                <w:tab w:val="left" w:pos="1560"/>
              </w:tabs>
              <w:spacing w:line="360" w:lineRule="auto"/>
              <w:rPr>
                <w:rFonts w:asciiTheme="majorHAnsi" w:hAnsiTheme="majorHAnsi" w:cs="Times New Roman"/>
              </w:rPr>
            </w:pPr>
            <w:r w:rsidRPr="00C43BB6">
              <w:rPr>
                <w:rFonts w:asciiTheme="majorHAnsi" w:hAnsiTheme="majorHAnsi" w:cs="Times New Roman"/>
              </w:rPr>
              <w:t>20</w:t>
            </w:r>
          </w:p>
        </w:tc>
        <w:tc>
          <w:tcPr>
            <w:tcW w:w="708" w:type="dxa"/>
          </w:tcPr>
          <w:p w:rsidR="003A44A6" w:rsidRPr="00C43BB6" w:rsidRDefault="003A44A6" w:rsidP="005D0817">
            <w:pPr>
              <w:tabs>
                <w:tab w:val="left" w:pos="1560"/>
              </w:tabs>
              <w:spacing w:line="360" w:lineRule="auto"/>
              <w:rPr>
                <w:rFonts w:asciiTheme="majorHAnsi" w:hAnsiTheme="majorHAnsi" w:cs="Times New Roman"/>
              </w:rPr>
            </w:pPr>
            <w:r w:rsidRPr="00C43BB6">
              <w:rPr>
                <w:rFonts w:asciiTheme="majorHAnsi" w:hAnsiTheme="majorHAnsi" w:cs="Times New Roman"/>
              </w:rPr>
              <w:t>40</w:t>
            </w:r>
          </w:p>
        </w:tc>
        <w:tc>
          <w:tcPr>
            <w:tcW w:w="567" w:type="dxa"/>
          </w:tcPr>
          <w:p w:rsidR="003A44A6" w:rsidRPr="00C43BB6" w:rsidRDefault="003A44A6" w:rsidP="005D0817">
            <w:pPr>
              <w:tabs>
                <w:tab w:val="left" w:pos="1560"/>
              </w:tabs>
              <w:spacing w:line="360" w:lineRule="auto"/>
              <w:rPr>
                <w:rFonts w:asciiTheme="majorHAnsi" w:hAnsiTheme="majorHAnsi" w:cs="Times New Roman"/>
                <w:b/>
              </w:rPr>
            </w:pPr>
            <w:r w:rsidRPr="00C43BB6">
              <w:rPr>
                <w:rFonts w:asciiTheme="majorHAnsi" w:hAnsiTheme="majorHAnsi" w:cs="Times New Roman"/>
                <w:b/>
              </w:rPr>
              <w:t>60</w:t>
            </w:r>
          </w:p>
        </w:tc>
        <w:tc>
          <w:tcPr>
            <w:tcW w:w="567" w:type="dxa"/>
          </w:tcPr>
          <w:p w:rsidR="003A44A6" w:rsidRPr="00C43BB6" w:rsidRDefault="003A44A6" w:rsidP="005D0817">
            <w:pPr>
              <w:tabs>
                <w:tab w:val="left" w:pos="1560"/>
              </w:tabs>
              <w:spacing w:line="360" w:lineRule="auto"/>
              <w:rPr>
                <w:rFonts w:asciiTheme="majorHAnsi" w:hAnsiTheme="majorHAnsi" w:cs="Times New Roman"/>
              </w:rPr>
            </w:pPr>
            <w:r w:rsidRPr="00C43BB6">
              <w:rPr>
                <w:rFonts w:asciiTheme="majorHAnsi" w:hAnsiTheme="majorHAnsi" w:cs="Times New Roman"/>
              </w:rPr>
              <w:t>21</w:t>
            </w:r>
          </w:p>
        </w:tc>
        <w:tc>
          <w:tcPr>
            <w:tcW w:w="567" w:type="dxa"/>
          </w:tcPr>
          <w:p w:rsidR="003A44A6" w:rsidRPr="00C43BB6" w:rsidRDefault="003A44A6" w:rsidP="005D0817">
            <w:pPr>
              <w:tabs>
                <w:tab w:val="left" w:pos="1560"/>
              </w:tabs>
              <w:spacing w:line="360" w:lineRule="auto"/>
              <w:rPr>
                <w:rFonts w:asciiTheme="majorHAnsi" w:hAnsiTheme="majorHAnsi" w:cs="Times New Roman"/>
              </w:rPr>
            </w:pPr>
            <w:r w:rsidRPr="00C43BB6">
              <w:rPr>
                <w:rFonts w:asciiTheme="majorHAnsi" w:hAnsiTheme="majorHAnsi" w:cs="Times New Roman"/>
              </w:rPr>
              <w:t>30</w:t>
            </w:r>
          </w:p>
        </w:tc>
        <w:tc>
          <w:tcPr>
            <w:tcW w:w="615" w:type="dxa"/>
          </w:tcPr>
          <w:p w:rsidR="003A44A6" w:rsidRPr="00C43BB6" w:rsidRDefault="003A44A6" w:rsidP="005D0817">
            <w:pPr>
              <w:tabs>
                <w:tab w:val="left" w:pos="1560"/>
              </w:tabs>
              <w:spacing w:line="360" w:lineRule="auto"/>
              <w:rPr>
                <w:rFonts w:asciiTheme="majorHAnsi" w:hAnsiTheme="majorHAnsi" w:cs="Times New Roman"/>
              </w:rPr>
            </w:pPr>
            <w:r w:rsidRPr="00C43BB6">
              <w:rPr>
                <w:rFonts w:asciiTheme="majorHAnsi" w:hAnsiTheme="majorHAnsi" w:cs="Times New Roman"/>
              </w:rPr>
              <w:t>10</w:t>
            </w:r>
          </w:p>
        </w:tc>
        <w:tc>
          <w:tcPr>
            <w:tcW w:w="480" w:type="dxa"/>
          </w:tcPr>
          <w:p w:rsidR="003A44A6" w:rsidRPr="00C43BB6" w:rsidRDefault="003A44A6" w:rsidP="005D0817">
            <w:pPr>
              <w:tabs>
                <w:tab w:val="left" w:pos="1560"/>
              </w:tabs>
              <w:spacing w:line="360" w:lineRule="auto"/>
              <w:rPr>
                <w:rFonts w:asciiTheme="majorHAnsi" w:hAnsiTheme="majorHAnsi" w:cs="Times New Roman"/>
                <w:b/>
              </w:rPr>
            </w:pPr>
            <w:r w:rsidRPr="00C43BB6">
              <w:rPr>
                <w:rFonts w:asciiTheme="majorHAnsi" w:hAnsiTheme="majorHAnsi" w:cs="Times New Roman"/>
                <w:b/>
              </w:rPr>
              <w:t>61</w:t>
            </w:r>
          </w:p>
        </w:tc>
      </w:tr>
      <w:tr w:rsidR="003A44A6" w:rsidRPr="00C43BB6" w:rsidTr="00DB4876">
        <w:trPr>
          <w:trHeight w:val="405"/>
        </w:trPr>
        <w:tc>
          <w:tcPr>
            <w:tcW w:w="561" w:type="dxa"/>
          </w:tcPr>
          <w:p w:rsidR="003A44A6" w:rsidRPr="00C43BB6" w:rsidRDefault="003A44A6" w:rsidP="005D0817">
            <w:pPr>
              <w:tabs>
                <w:tab w:val="left" w:pos="1560"/>
              </w:tabs>
              <w:spacing w:line="360" w:lineRule="auto"/>
              <w:rPr>
                <w:rFonts w:asciiTheme="majorHAnsi" w:hAnsiTheme="majorHAnsi" w:cs="Times New Roman"/>
                <w:b/>
              </w:rPr>
            </w:pPr>
            <w:r w:rsidRPr="00C43BB6">
              <w:rPr>
                <w:rFonts w:asciiTheme="majorHAnsi" w:hAnsiTheme="majorHAnsi" w:cs="Times New Roman"/>
                <w:b/>
              </w:rPr>
              <w:t>3</w:t>
            </w:r>
          </w:p>
        </w:tc>
        <w:tc>
          <w:tcPr>
            <w:tcW w:w="999" w:type="dxa"/>
          </w:tcPr>
          <w:p w:rsidR="003A44A6" w:rsidRPr="00C43BB6" w:rsidRDefault="003A44A6" w:rsidP="005D0817">
            <w:pPr>
              <w:tabs>
                <w:tab w:val="left" w:pos="1560"/>
              </w:tabs>
              <w:spacing w:line="360" w:lineRule="auto"/>
              <w:rPr>
                <w:rFonts w:asciiTheme="majorHAnsi" w:hAnsiTheme="majorHAnsi" w:cs="Times New Roman"/>
                <w:b/>
              </w:rPr>
            </w:pPr>
            <w:r w:rsidRPr="00C43BB6">
              <w:rPr>
                <w:rFonts w:asciiTheme="majorHAnsi" w:hAnsiTheme="majorHAnsi" w:cs="Times New Roman"/>
                <w:b/>
              </w:rPr>
              <w:t>Blang Mangat</w:t>
            </w:r>
          </w:p>
        </w:tc>
        <w:tc>
          <w:tcPr>
            <w:tcW w:w="708" w:type="dxa"/>
          </w:tcPr>
          <w:p w:rsidR="003A44A6" w:rsidRPr="00C43BB6" w:rsidRDefault="003A44A6" w:rsidP="005D0817">
            <w:pPr>
              <w:tabs>
                <w:tab w:val="left" w:pos="1560"/>
              </w:tabs>
              <w:spacing w:line="360" w:lineRule="auto"/>
              <w:rPr>
                <w:rFonts w:asciiTheme="majorHAnsi" w:hAnsiTheme="majorHAnsi" w:cs="Times New Roman"/>
              </w:rPr>
            </w:pPr>
            <w:r w:rsidRPr="00C43BB6">
              <w:rPr>
                <w:rFonts w:asciiTheme="majorHAnsi" w:hAnsiTheme="majorHAnsi" w:cs="Times New Roman"/>
              </w:rPr>
              <w:t>102</w:t>
            </w:r>
          </w:p>
        </w:tc>
        <w:tc>
          <w:tcPr>
            <w:tcW w:w="851" w:type="dxa"/>
          </w:tcPr>
          <w:p w:rsidR="003A44A6" w:rsidRPr="00C43BB6" w:rsidRDefault="003A44A6" w:rsidP="005D0817">
            <w:pPr>
              <w:tabs>
                <w:tab w:val="left" w:pos="1560"/>
              </w:tabs>
              <w:spacing w:line="360" w:lineRule="auto"/>
              <w:rPr>
                <w:rFonts w:asciiTheme="majorHAnsi" w:hAnsiTheme="majorHAnsi" w:cs="Times New Roman"/>
              </w:rPr>
            </w:pPr>
            <w:r w:rsidRPr="00C43BB6">
              <w:rPr>
                <w:rFonts w:asciiTheme="majorHAnsi" w:hAnsiTheme="majorHAnsi" w:cs="Times New Roman"/>
              </w:rPr>
              <w:t>54</w:t>
            </w:r>
          </w:p>
        </w:tc>
        <w:tc>
          <w:tcPr>
            <w:tcW w:w="709" w:type="dxa"/>
          </w:tcPr>
          <w:p w:rsidR="003A44A6" w:rsidRPr="00C43BB6" w:rsidRDefault="003A44A6" w:rsidP="005D0817">
            <w:pPr>
              <w:tabs>
                <w:tab w:val="left" w:pos="1560"/>
              </w:tabs>
              <w:spacing w:line="360" w:lineRule="auto"/>
              <w:rPr>
                <w:rFonts w:asciiTheme="majorHAnsi" w:hAnsiTheme="majorHAnsi" w:cs="Times New Roman"/>
                <w:b/>
              </w:rPr>
            </w:pPr>
            <w:r w:rsidRPr="00C43BB6">
              <w:rPr>
                <w:rFonts w:asciiTheme="majorHAnsi" w:hAnsiTheme="majorHAnsi" w:cs="Times New Roman"/>
                <w:b/>
              </w:rPr>
              <w:t>156</w:t>
            </w:r>
          </w:p>
        </w:tc>
        <w:tc>
          <w:tcPr>
            <w:tcW w:w="567" w:type="dxa"/>
          </w:tcPr>
          <w:p w:rsidR="003A44A6" w:rsidRPr="00C43BB6" w:rsidRDefault="003A44A6" w:rsidP="005D0817">
            <w:pPr>
              <w:tabs>
                <w:tab w:val="left" w:pos="1560"/>
              </w:tabs>
              <w:spacing w:line="360" w:lineRule="auto"/>
              <w:rPr>
                <w:rFonts w:asciiTheme="majorHAnsi" w:hAnsiTheme="majorHAnsi" w:cs="Times New Roman"/>
              </w:rPr>
            </w:pPr>
            <w:r w:rsidRPr="00C43BB6">
              <w:rPr>
                <w:rFonts w:asciiTheme="majorHAnsi" w:hAnsiTheme="majorHAnsi" w:cs="Times New Roman"/>
              </w:rPr>
              <w:t>64</w:t>
            </w:r>
          </w:p>
        </w:tc>
        <w:tc>
          <w:tcPr>
            <w:tcW w:w="708" w:type="dxa"/>
          </w:tcPr>
          <w:p w:rsidR="003A44A6" w:rsidRPr="00C43BB6" w:rsidRDefault="003A44A6" w:rsidP="005D0817">
            <w:pPr>
              <w:tabs>
                <w:tab w:val="left" w:pos="1560"/>
              </w:tabs>
              <w:spacing w:line="360" w:lineRule="auto"/>
              <w:rPr>
                <w:rFonts w:asciiTheme="majorHAnsi" w:hAnsiTheme="majorHAnsi" w:cs="Times New Roman"/>
              </w:rPr>
            </w:pPr>
            <w:r w:rsidRPr="00C43BB6">
              <w:rPr>
                <w:rFonts w:asciiTheme="majorHAnsi" w:hAnsiTheme="majorHAnsi" w:cs="Times New Roman"/>
              </w:rPr>
              <w:t>93</w:t>
            </w:r>
          </w:p>
        </w:tc>
        <w:tc>
          <w:tcPr>
            <w:tcW w:w="567" w:type="dxa"/>
          </w:tcPr>
          <w:p w:rsidR="003A44A6" w:rsidRPr="00C43BB6" w:rsidRDefault="003A44A6" w:rsidP="005D0817">
            <w:pPr>
              <w:tabs>
                <w:tab w:val="left" w:pos="1560"/>
              </w:tabs>
              <w:spacing w:line="360" w:lineRule="auto"/>
              <w:rPr>
                <w:rFonts w:asciiTheme="majorHAnsi" w:hAnsiTheme="majorHAnsi" w:cs="Times New Roman"/>
                <w:b/>
              </w:rPr>
            </w:pPr>
            <w:r w:rsidRPr="00C43BB6">
              <w:rPr>
                <w:rFonts w:asciiTheme="majorHAnsi" w:hAnsiTheme="majorHAnsi" w:cs="Times New Roman"/>
                <w:b/>
              </w:rPr>
              <w:t>157</w:t>
            </w:r>
          </w:p>
        </w:tc>
        <w:tc>
          <w:tcPr>
            <w:tcW w:w="567" w:type="dxa"/>
          </w:tcPr>
          <w:p w:rsidR="003A44A6" w:rsidRPr="00C43BB6" w:rsidRDefault="003A44A6" w:rsidP="005D0817">
            <w:pPr>
              <w:tabs>
                <w:tab w:val="left" w:pos="1560"/>
              </w:tabs>
              <w:spacing w:line="360" w:lineRule="auto"/>
              <w:rPr>
                <w:rFonts w:asciiTheme="majorHAnsi" w:hAnsiTheme="majorHAnsi" w:cs="Times New Roman"/>
              </w:rPr>
            </w:pPr>
            <w:r w:rsidRPr="00C43BB6">
              <w:rPr>
                <w:rFonts w:asciiTheme="majorHAnsi" w:hAnsiTheme="majorHAnsi" w:cs="Times New Roman"/>
              </w:rPr>
              <w:t>69</w:t>
            </w:r>
          </w:p>
        </w:tc>
        <w:tc>
          <w:tcPr>
            <w:tcW w:w="567" w:type="dxa"/>
          </w:tcPr>
          <w:p w:rsidR="003A44A6" w:rsidRPr="00C43BB6" w:rsidRDefault="003A44A6" w:rsidP="005D0817">
            <w:pPr>
              <w:tabs>
                <w:tab w:val="left" w:pos="1560"/>
              </w:tabs>
              <w:spacing w:line="360" w:lineRule="auto"/>
              <w:rPr>
                <w:rFonts w:asciiTheme="majorHAnsi" w:hAnsiTheme="majorHAnsi" w:cs="Times New Roman"/>
              </w:rPr>
            </w:pPr>
            <w:r w:rsidRPr="00C43BB6">
              <w:rPr>
                <w:rFonts w:asciiTheme="majorHAnsi" w:hAnsiTheme="majorHAnsi" w:cs="Times New Roman"/>
              </w:rPr>
              <w:t>71</w:t>
            </w:r>
          </w:p>
        </w:tc>
        <w:tc>
          <w:tcPr>
            <w:tcW w:w="615" w:type="dxa"/>
          </w:tcPr>
          <w:p w:rsidR="003A44A6" w:rsidRPr="00C43BB6" w:rsidRDefault="003A44A6" w:rsidP="005D0817">
            <w:pPr>
              <w:tabs>
                <w:tab w:val="left" w:pos="1560"/>
              </w:tabs>
              <w:spacing w:line="360" w:lineRule="auto"/>
              <w:rPr>
                <w:rFonts w:asciiTheme="majorHAnsi" w:hAnsiTheme="majorHAnsi" w:cs="Times New Roman"/>
              </w:rPr>
            </w:pPr>
            <w:r w:rsidRPr="00C43BB6">
              <w:rPr>
                <w:rFonts w:asciiTheme="majorHAnsi" w:hAnsiTheme="majorHAnsi" w:cs="Times New Roman"/>
              </w:rPr>
              <w:t>22</w:t>
            </w:r>
          </w:p>
        </w:tc>
        <w:tc>
          <w:tcPr>
            <w:tcW w:w="480" w:type="dxa"/>
          </w:tcPr>
          <w:p w:rsidR="003A44A6" w:rsidRPr="00C43BB6" w:rsidRDefault="003A44A6" w:rsidP="005D0817">
            <w:pPr>
              <w:tabs>
                <w:tab w:val="left" w:pos="1560"/>
              </w:tabs>
              <w:spacing w:line="360" w:lineRule="auto"/>
              <w:rPr>
                <w:rFonts w:asciiTheme="majorHAnsi" w:hAnsiTheme="majorHAnsi" w:cs="Times New Roman"/>
                <w:b/>
              </w:rPr>
            </w:pPr>
            <w:r w:rsidRPr="00C43BB6">
              <w:rPr>
                <w:rFonts w:asciiTheme="majorHAnsi" w:hAnsiTheme="majorHAnsi" w:cs="Times New Roman"/>
                <w:b/>
              </w:rPr>
              <w:t>165</w:t>
            </w:r>
          </w:p>
        </w:tc>
      </w:tr>
      <w:tr w:rsidR="003A44A6" w:rsidRPr="00C43BB6" w:rsidTr="00DB4876">
        <w:trPr>
          <w:trHeight w:val="394"/>
        </w:trPr>
        <w:tc>
          <w:tcPr>
            <w:tcW w:w="561" w:type="dxa"/>
          </w:tcPr>
          <w:p w:rsidR="003A44A6" w:rsidRPr="00C43BB6" w:rsidRDefault="003A44A6" w:rsidP="005D0817">
            <w:pPr>
              <w:tabs>
                <w:tab w:val="left" w:pos="1560"/>
              </w:tabs>
              <w:spacing w:line="360" w:lineRule="auto"/>
              <w:rPr>
                <w:rFonts w:asciiTheme="majorHAnsi" w:hAnsiTheme="majorHAnsi" w:cs="Times New Roman"/>
                <w:b/>
              </w:rPr>
            </w:pPr>
            <w:r w:rsidRPr="00C43BB6">
              <w:rPr>
                <w:rFonts w:asciiTheme="majorHAnsi" w:hAnsiTheme="majorHAnsi" w:cs="Times New Roman"/>
                <w:b/>
              </w:rPr>
              <w:t>4</w:t>
            </w:r>
          </w:p>
        </w:tc>
        <w:tc>
          <w:tcPr>
            <w:tcW w:w="999" w:type="dxa"/>
          </w:tcPr>
          <w:p w:rsidR="003A44A6" w:rsidRPr="00C43BB6" w:rsidRDefault="003A44A6" w:rsidP="005D0817">
            <w:pPr>
              <w:tabs>
                <w:tab w:val="left" w:pos="1560"/>
              </w:tabs>
              <w:spacing w:line="360" w:lineRule="auto"/>
              <w:rPr>
                <w:rFonts w:asciiTheme="majorHAnsi" w:hAnsiTheme="majorHAnsi" w:cs="Times New Roman"/>
                <w:b/>
              </w:rPr>
            </w:pPr>
            <w:r w:rsidRPr="00C43BB6">
              <w:rPr>
                <w:rFonts w:asciiTheme="majorHAnsi" w:hAnsiTheme="majorHAnsi" w:cs="Times New Roman"/>
                <w:b/>
              </w:rPr>
              <w:t>Banda Sakti</w:t>
            </w:r>
          </w:p>
        </w:tc>
        <w:tc>
          <w:tcPr>
            <w:tcW w:w="708" w:type="dxa"/>
          </w:tcPr>
          <w:p w:rsidR="003A44A6" w:rsidRPr="00C43BB6" w:rsidRDefault="003A44A6" w:rsidP="005D0817">
            <w:pPr>
              <w:tabs>
                <w:tab w:val="left" w:pos="1560"/>
              </w:tabs>
              <w:spacing w:line="360" w:lineRule="auto"/>
              <w:rPr>
                <w:rFonts w:asciiTheme="majorHAnsi" w:hAnsiTheme="majorHAnsi" w:cs="Times New Roman"/>
              </w:rPr>
            </w:pPr>
            <w:r w:rsidRPr="00C43BB6">
              <w:rPr>
                <w:rFonts w:asciiTheme="majorHAnsi" w:hAnsiTheme="majorHAnsi" w:cs="Times New Roman"/>
              </w:rPr>
              <w:t>25</w:t>
            </w:r>
          </w:p>
        </w:tc>
        <w:tc>
          <w:tcPr>
            <w:tcW w:w="851" w:type="dxa"/>
          </w:tcPr>
          <w:p w:rsidR="003A44A6" w:rsidRPr="00C43BB6" w:rsidRDefault="003A44A6" w:rsidP="005D0817">
            <w:pPr>
              <w:tabs>
                <w:tab w:val="left" w:pos="1560"/>
              </w:tabs>
              <w:spacing w:line="360" w:lineRule="auto"/>
              <w:rPr>
                <w:rFonts w:asciiTheme="majorHAnsi" w:hAnsiTheme="majorHAnsi" w:cs="Times New Roman"/>
              </w:rPr>
            </w:pPr>
            <w:r w:rsidRPr="00C43BB6">
              <w:rPr>
                <w:rFonts w:asciiTheme="majorHAnsi" w:hAnsiTheme="majorHAnsi" w:cs="Times New Roman"/>
              </w:rPr>
              <w:t>7</w:t>
            </w:r>
          </w:p>
        </w:tc>
        <w:tc>
          <w:tcPr>
            <w:tcW w:w="709" w:type="dxa"/>
          </w:tcPr>
          <w:p w:rsidR="003A44A6" w:rsidRPr="00C43BB6" w:rsidRDefault="003A44A6" w:rsidP="005D0817">
            <w:pPr>
              <w:tabs>
                <w:tab w:val="left" w:pos="1560"/>
              </w:tabs>
              <w:spacing w:line="360" w:lineRule="auto"/>
              <w:rPr>
                <w:rFonts w:asciiTheme="majorHAnsi" w:hAnsiTheme="majorHAnsi" w:cs="Times New Roman"/>
                <w:b/>
              </w:rPr>
            </w:pPr>
            <w:r w:rsidRPr="00C43BB6">
              <w:rPr>
                <w:rFonts w:asciiTheme="majorHAnsi" w:hAnsiTheme="majorHAnsi" w:cs="Times New Roman"/>
                <w:b/>
              </w:rPr>
              <w:t>32</w:t>
            </w:r>
          </w:p>
        </w:tc>
        <w:tc>
          <w:tcPr>
            <w:tcW w:w="567" w:type="dxa"/>
          </w:tcPr>
          <w:p w:rsidR="003A44A6" w:rsidRPr="00C43BB6" w:rsidRDefault="003A44A6" w:rsidP="005D0817">
            <w:pPr>
              <w:tabs>
                <w:tab w:val="left" w:pos="1560"/>
              </w:tabs>
              <w:spacing w:line="360" w:lineRule="auto"/>
              <w:rPr>
                <w:rFonts w:asciiTheme="majorHAnsi" w:hAnsiTheme="majorHAnsi" w:cs="Times New Roman"/>
              </w:rPr>
            </w:pPr>
            <w:r w:rsidRPr="00C43BB6">
              <w:rPr>
                <w:rFonts w:asciiTheme="majorHAnsi" w:hAnsiTheme="majorHAnsi" w:cs="Times New Roman"/>
              </w:rPr>
              <w:t>19</w:t>
            </w:r>
          </w:p>
        </w:tc>
        <w:tc>
          <w:tcPr>
            <w:tcW w:w="708" w:type="dxa"/>
          </w:tcPr>
          <w:p w:rsidR="003A44A6" w:rsidRPr="00C43BB6" w:rsidRDefault="003A44A6" w:rsidP="005D0817">
            <w:pPr>
              <w:tabs>
                <w:tab w:val="left" w:pos="1560"/>
              </w:tabs>
              <w:spacing w:line="360" w:lineRule="auto"/>
              <w:rPr>
                <w:rFonts w:asciiTheme="majorHAnsi" w:hAnsiTheme="majorHAnsi" w:cs="Times New Roman"/>
              </w:rPr>
            </w:pPr>
            <w:r w:rsidRPr="00C43BB6">
              <w:rPr>
                <w:rFonts w:asciiTheme="majorHAnsi" w:hAnsiTheme="majorHAnsi" w:cs="Times New Roman"/>
              </w:rPr>
              <w:t>13</w:t>
            </w:r>
          </w:p>
        </w:tc>
        <w:tc>
          <w:tcPr>
            <w:tcW w:w="567" w:type="dxa"/>
          </w:tcPr>
          <w:p w:rsidR="003A44A6" w:rsidRPr="00C43BB6" w:rsidRDefault="003A44A6" w:rsidP="005D0817">
            <w:pPr>
              <w:tabs>
                <w:tab w:val="left" w:pos="1560"/>
              </w:tabs>
              <w:spacing w:line="360" w:lineRule="auto"/>
              <w:rPr>
                <w:rFonts w:asciiTheme="majorHAnsi" w:hAnsiTheme="majorHAnsi" w:cs="Times New Roman"/>
                <w:b/>
              </w:rPr>
            </w:pPr>
            <w:r w:rsidRPr="00C43BB6">
              <w:rPr>
                <w:rFonts w:asciiTheme="majorHAnsi" w:hAnsiTheme="majorHAnsi" w:cs="Times New Roman"/>
                <w:b/>
              </w:rPr>
              <w:t>32</w:t>
            </w:r>
          </w:p>
        </w:tc>
        <w:tc>
          <w:tcPr>
            <w:tcW w:w="567" w:type="dxa"/>
          </w:tcPr>
          <w:p w:rsidR="003A44A6" w:rsidRPr="00C43BB6" w:rsidRDefault="003A44A6" w:rsidP="005D0817">
            <w:pPr>
              <w:tabs>
                <w:tab w:val="left" w:pos="1560"/>
              </w:tabs>
              <w:spacing w:line="360" w:lineRule="auto"/>
              <w:rPr>
                <w:rFonts w:asciiTheme="majorHAnsi" w:hAnsiTheme="majorHAnsi" w:cs="Times New Roman"/>
              </w:rPr>
            </w:pPr>
            <w:r w:rsidRPr="00C43BB6">
              <w:rPr>
                <w:rFonts w:asciiTheme="majorHAnsi" w:hAnsiTheme="majorHAnsi" w:cs="Times New Roman"/>
              </w:rPr>
              <w:t>19</w:t>
            </w:r>
          </w:p>
        </w:tc>
        <w:tc>
          <w:tcPr>
            <w:tcW w:w="567" w:type="dxa"/>
          </w:tcPr>
          <w:p w:rsidR="003A44A6" w:rsidRPr="00C43BB6" w:rsidRDefault="003A44A6" w:rsidP="005D0817">
            <w:pPr>
              <w:tabs>
                <w:tab w:val="left" w:pos="1560"/>
              </w:tabs>
              <w:spacing w:line="360" w:lineRule="auto"/>
              <w:rPr>
                <w:rFonts w:asciiTheme="majorHAnsi" w:hAnsiTheme="majorHAnsi" w:cs="Times New Roman"/>
              </w:rPr>
            </w:pPr>
            <w:r w:rsidRPr="00C43BB6">
              <w:rPr>
                <w:rFonts w:asciiTheme="majorHAnsi" w:hAnsiTheme="majorHAnsi" w:cs="Times New Roman"/>
              </w:rPr>
              <w:t>6</w:t>
            </w:r>
          </w:p>
        </w:tc>
        <w:tc>
          <w:tcPr>
            <w:tcW w:w="615" w:type="dxa"/>
          </w:tcPr>
          <w:p w:rsidR="003A44A6" w:rsidRPr="00C43BB6" w:rsidRDefault="003A44A6" w:rsidP="005D0817">
            <w:pPr>
              <w:tabs>
                <w:tab w:val="left" w:pos="1560"/>
              </w:tabs>
              <w:spacing w:line="360" w:lineRule="auto"/>
              <w:rPr>
                <w:rFonts w:asciiTheme="majorHAnsi" w:hAnsiTheme="majorHAnsi" w:cs="Times New Roman"/>
              </w:rPr>
            </w:pPr>
            <w:r w:rsidRPr="00C43BB6">
              <w:rPr>
                <w:rFonts w:asciiTheme="majorHAnsi" w:hAnsiTheme="majorHAnsi" w:cs="Times New Roman"/>
              </w:rPr>
              <w:t>7</w:t>
            </w:r>
          </w:p>
        </w:tc>
        <w:tc>
          <w:tcPr>
            <w:tcW w:w="480" w:type="dxa"/>
          </w:tcPr>
          <w:p w:rsidR="003A44A6" w:rsidRPr="00C43BB6" w:rsidRDefault="003A44A6" w:rsidP="005D0817">
            <w:pPr>
              <w:tabs>
                <w:tab w:val="left" w:pos="1560"/>
              </w:tabs>
              <w:spacing w:line="360" w:lineRule="auto"/>
              <w:rPr>
                <w:rFonts w:asciiTheme="majorHAnsi" w:hAnsiTheme="majorHAnsi" w:cs="Times New Roman"/>
                <w:b/>
              </w:rPr>
            </w:pPr>
            <w:r w:rsidRPr="00C43BB6">
              <w:rPr>
                <w:rFonts w:asciiTheme="majorHAnsi" w:hAnsiTheme="majorHAnsi" w:cs="Times New Roman"/>
                <w:b/>
              </w:rPr>
              <w:t>32</w:t>
            </w:r>
          </w:p>
        </w:tc>
      </w:tr>
      <w:tr w:rsidR="003A44A6" w:rsidRPr="00C43BB6" w:rsidTr="00DB4876">
        <w:trPr>
          <w:trHeight w:val="533"/>
        </w:trPr>
        <w:tc>
          <w:tcPr>
            <w:tcW w:w="1560" w:type="dxa"/>
            <w:gridSpan w:val="2"/>
          </w:tcPr>
          <w:p w:rsidR="003A44A6" w:rsidRPr="00C43BB6" w:rsidRDefault="003A44A6" w:rsidP="005D0817">
            <w:pPr>
              <w:tabs>
                <w:tab w:val="left" w:pos="1560"/>
              </w:tabs>
              <w:spacing w:line="360" w:lineRule="auto"/>
              <w:rPr>
                <w:rFonts w:asciiTheme="majorHAnsi" w:hAnsiTheme="majorHAnsi" w:cs="Times New Roman"/>
                <w:b/>
              </w:rPr>
            </w:pPr>
            <w:r w:rsidRPr="00C43BB6">
              <w:rPr>
                <w:rFonts w:asciiTheme="majorHAnsi" w:hAnsiTheme="majorHAnsi" w:cs="Times New Roman"/>
                <w:b/>
              </w:rPr>
              <w:t>Jumlah</w:t>
            </w:r>
          </w:p>
        </w:tc>
        <w:tc>
          <w:tcPr>
            <w:tcW w:w="708" w:type="dxa"/>
          </w:tcPr>
          <w:p w:rsidR="003A44A6" w:rsidRPr="00C43BB6" w:rsidRDefault="003A44A6" w:rsidP="005D0817">
            <w:pPr>
              <w:tabs>
                <w:tab w:val="left" w:pos="1560"/>
              </w:tabs>
              <w:spacing w:line="360" w:lineRule="auto"/>
              <w:rPr>
                <w:rFonts w:asciiTheme="majorHAnsi" w:hAnsiTheme="majorHAnsi" w:cs="Times New Roman"/>
                <w:b/>
              </w:rPr>
            </w:pPr>
            <w:r w:rsidRPr="00C43BB6">
              <w:rPr>
                <w:rFonts w:asciiTheme="majorHAnsi" w:hAnsiTheme="majorHAnsi" w:cs="Times New Roman"/>
                <w:b/>
              </w:rPr>
              <w:t>191</w:t>
            </w:r>
          </w:p>
        </w:tc>
        <w:tc>
          <w:tcPr>
            <w:tcW w:w="851" w:type="dxa"/>
          </w:tcPr>
          <w:p w:rsidR="003A44A6" w:rsidRPr="00C43BB6" w:rsidRDefault="003A44A6" w:rsidP="005D0817">
            <w:pPr>
              <w:tabs>
                <w:tab w:val="left" w:pos="1560"/>
              </w:tabs>
              <w:spacing w:line="360" w:lineRule="auto"/>
              <w:rPr>
                <w:rFonts w:asciiTheme="majorHAnsi" w:hAnsiTheme="majorHAnsi" w:cs="Times New Roman"/>
                <w:b/>
              </w:rPr>
            </w:pPr>
            <w:r w:rsidRPr="00C43BB6">
              <w:rPr>
                <w:rFonts w:asciiTheme="majorHAnsi" w:hAnsiTheme="majorHAnsi" w:cs="Times New Roman"/>
                <w:b/>
              </w:rPr>
              <w:t>100</w:t>
            </w:r>
          </w:p>
        </w:tc>
        <w:tc>
          <w:tcPr>
            <w:tcW w:w="709" w:type="dxa"/>
          </w:tcPr>
          <w:p w:rsidR="003A44A6" w:rsidRPr="00C43BB6" w:rsidRDefault="003A44A6" w:rsidP="005D0817">
            <w:pPr>
              <w:tabs>
                <w:tab w:val="left" w:pos="1560"/>
              </w:tabs>
              <w:spacing w:line="360" w:lineRule="auto"/>
              <w:rPr>
                <w:rFonts w:asciiTheme="majorHAnsi" w:hAnsiTheme="majorHAnsi" w:cs="Times New Roman"/>
                <w:b/>
              </w:rPr>
            </w:pPr>
            <w:r w:rsidRPr="00C43BB6">
              <w:rPr>
                <w:rFonts w:asciiTheme="majorHAnsi" w:hAnsiTheme="majorHAnsi" w:cs="Times New Roman"/>
                <w:b/>
              </w:rPr>
              <w:t>291</w:t>
            </w:r>
          </w:p>
        </w:tc>
        <w:tc>
          <w:tcPr>
            <w:tcW w:w="567" w:type="dxa"/>
          </w:tcPr>
          <w:p w:rsidR="003A44A6" w:rsidRPr="00C43BB6" w:rsidRDefault="003A44A6" w:rsidP="005D0817">
            <w:pPr>
              <w:tabs>
                <w:tab w:val="left" w:pos="1560"/>
              </w:tabs>
              <w:spacing w:line="360" w:lineRule="auto"/>
              <w:rPr>
                <w:rFonts w:asciiTheme="majorHAnsi" w:hAnsiTheme="majorHAnsi" w:cs="Times New Roman"/>
                <w:b/>
              </w:rPr>
            </w:pPr>
            <w:r w:rsidRPr="00C43BB6">
              <w:rPr>
                <w:rFonts w:asciiTheme="majorHAnsi" w:hAnsiTheme="majorHAnsi" w:cs="Times New Roman"/>
                <w:b/>
              </w:rPr>
              <w:t>119</w:t>
            </w:r>
          </w:p>
        </w:tc>
        <w:tc>
          <w:tcPr>
            <w:tcW w:w="708" w:type="dxa"/>
          </w:tcPr>
          <w:p w:rsidR="003A44A6" w:rsidRPr="00C43BB6" w:rsidRDefault="003A44A6" w:rsidP="005D0817">
            <w:pPr>
              <w:tabs>
                <w:tab w:val="left" w:pos="1560"/>
              </w:tabs>
              <w:spacing w:line="360" w:lineRule="auto"/>
              <w:rPr>
                <w:rFonts w:asciiTheme="majorHAnsi" w:hAnsiTheme="majorHAnsi" w:cs="Times New Roman"/>
                <w:b/>
              </w:rPr>
            </w:pPr>
            <w:r w:rsidRPr="00C43BB6">
              <w:rPr>
                <w:rFonts w:asciiTheme="majorHAnsi" w:hAnsiTheme="majorHAnsi" w:cs="Times New Roman"/>
                <w:b/>
              </w:rPr>
              <w:t>175</w:t>
            </w:r>
          </w:p>
        </w:tc>
        <w:tc>
          <w:tcPr>
            <w:tcW w:w="567" w:type="dxa"/>
          </w:tcPr>
          <w:p w:rsidR="003A44A6" w:rsidRPr="00C43BB6" w:rsidRDefault="003A44A6" w:rsidP="005D0817">
            <w:pPr>
              <w:tabs>
                <w:tab w:val="left" w:pos="1560"/>
              </w:tabs>
              <w:spacing w:line="360" w:lineRule="auto"/>
              <w:rPr>
                <w:rFonts w:asciiTheme="majorHAnsi" w:hAnsiTheme="majorHAnsi" w:cs="Times New Roman"/>
                <w:b/>
              </w:rPr>
            </w:pPr>
            <w:r w:rsidRPr="00C43BB6">
              <w:rPr>
                <w:rFonts w:asciiTheme="majorHAnsi" w:hAnsiTheme="majorHAnsi" w:cs="Times New Roman"/>
                <w:b/>
              </w:rPr>
              <w:t>294</w:t>
            </w:r>
          </w:p>
        </w:tc>
        <w:tc>
          <w:tcPr>
            <w:tcW w:w="567" w:type="dxa"/>
          </w:tcPr>
          <w:p w:rsidR="003A44A6" w:rsidRPr="00C43BB6" w:rsidRDefault="003A44A6" w:rsidP="005D0817">
            <w:pPr>
              <w:tabs>
                <w:tab w:val="left" w:pos="1560"/>
              </w:tabs>
              <w:spacing w:line="360" w:lineRule="auto"/>
              <w:rPr>
                <w:rFonts w:asciiTheme="majorHAnsi" w:hAnsiTheme="majorHAnsi" w:cs="Times New Roman"/>
                <w:b/>
              </w:rPr>
            </w:pPr>
            <w:r w:rsidRPr="00C43BB6">
              <w:rPr>
                <w:rFonts w:asciiTheme="majorHAnsi" w:hAnsiTheme="majorHAnsi" w:cs="Times New Roman"/>
                <w:b/>
              </w:rPr>
              <w:t>127</w:t>
            </w:r>
          </w:p>
        </w:tc>
        <w:tc>
          <w:tcPr>
            <w:tcW w:w="567" w:type="dxa"/>
          </w:tcPr>
          <w:p w:rsidR="003A44A6" w:rsidRPr="00C43BB6" w:rsidRDefault="003A44A6" w:rsidP="005D0817">
            <w:pPr>
              <w:tabs>
                <w:tab w:val="left" w:pos="1560"/>
              </w:tabs>
              <w:spacing w:line="360" w:lineRule="auto"/>
              <w:rPr>
                <w:rFonts w:asciiTheme="majorHAnsi" w:hAnsiTheme="majorHAnsi" w:cs="Times New Roman"/>
                <w:b/>
              </w:rPr>
            </w:pPr>
            <w:r w:rsidRPr="00C43BB6">
              <w:rPr>
                <w:rFonts w:asciiTheme="majorHAnsi" w:hAnsiTheme="majorHAnsi" w:cs="Times New Roman"/>
                <w:b/>
              </w:rPr>
              <w:t>125</w:t>
            </w:r>
          </w:p>
        </w:tc>
        <w:tc>
          <w:tcPr>
            <w:tcW w:w="615" w:type="dxa"/>
          </w:tcPr>
          <w:p w:rsidR="003A44A6" w:rsidRPr="00C43BB6" w:rsidRDefault="003A44A6" w:rsidP="005D0817">
            <w:pPr>
              <w:tabs>
                <w:tab w:val="left" w:pos="1560"/>
              </w:tabs>
              <w:spacing w:line="360" w:lineRule="auto"/>
              <w:rPr>
                <w:rFonts w:asciiTheme="majorHAnsi" w:hAnsiTheme="majorHAnsi" w:cs="Times New Roman"/>
                <w:b/>
              </w:rPr>
            </w:pPr>
            <w:r w:rsidRPr="00C43BB6">
              <w:rPr>
                <w:rFonts w:asciiTheme="majorHAnsi" w:hAnsiTheme="majorHAnsi" w:cs="Times New Roman"/>
                <w:b/>
              </w:rPr>
              <w:t>48</w:t>
            </w:r>
          </w:p>
        </w:tc>
        <w:tc>
          <w:tcPr>
            <w:tcW w:w="480" w:type="dxa"/>
          </w:tcPr>
          <w:p w:rsidR="003A44A6" w:rsidRPr="00C43BB6" w:rsidRDefault="003A44A6" w:rsidP="005D0817">
            <w:pPr>
              <w:tabs>
                <w:tab w:val="left" w:pos="1560"/>
              </w:tabs>
              <w:spacing w:line="360" w:lineRule="auto"/>
              <w:rPr>
                <w:rFonts w:asciiTheme="majorHAnsi" w:hAnsiTheme="majorHAnsi" w:cs="Times New Roman"/>
                <w:b/>
              </w:rPr>
            </w:pPr>
            <w:r w:rsidRPr="00C43BB6">
              <w:rPr>
                <w:rFonts w:asciiTheme="majorHAnsi" w:hAnsiTheme="majorHAnsi" w:cs="Times New Roman"/>
                <w:b/>
              </w:rPr>
              <w:t>300</w:t>
            </w:r>
          </w:p>
        </w:tc>
      </w:tr>
    </w:tbl>
    <w:p w:rsidR="003A44A6" w:rsidRPr="00C43BB6" w:rsidRDefault="003A44A6" w:rsidP="005D0817">
      <w:pPr>
        <w:tabs>
          <w:tab w:val="left" w:pos="1560"/>
        </w:tabs>
        <w:spacing w:line="240" w:lineRule="auto"/>
        <w:rPr>
          <w:rFonts w:asciiTheme="majorHAnsi" w:hAnsiTheme="majorHAnsi" w:cs="Times New Roman"/>
        </w:rPr>
      </w:pPr>
      <w:r w:rsidRPr="00C43BB6">
        <w:rPr>
          <w:rFonts w:asciiTheme="majorHAnsi" w:hAnsiTheme="majorHAnsi" w:cs="Times New Roman"/>
        </w:rPr>
        <w:t>Sumber:Dinas Perindustrian, Perdagangan dan Koperasi Kota Lhokseumawe, 2018</w:t>
      </w:r>
    </w:p>
    <w:p w:rsidR="003A44A6" w:rsidRPr="00C43BB6" w:rsidRDefault="003A44A6" w:rsidP="005D0817">
      <w:pPr>
        <w:tabs>
          <w:tab w:val="left" w:pos="1560"/>
        </w:tabs>
        <w:spacing w:line="240" w:lineRule="auto"/>
        <w:rPr>
          <w:rFonts w:asciiTheme="majorHAnsi" w:hAnsiTheme="majorHAnsi" w:cs="Times New Roman"/>
        </w:rPr>
      </w:pPr>
      <w:r w:rsidRPr="00C43BB6">
        <w:rPr>
          <w:rFonts w:asciiTheme="majorHAnsi" w:hAnsiTheme="majorHAnsi" w:cs="Times New Roman"/>
        </w:rPr>
        <w:t>Keterangan:</w:t>
      </w:r>
    </w:p>
    <w:p w:rsidR="003A44A6" w:rsidRPr="00C43BB6" w:rsidRDefault="003A44A6" w:rsidP="005D0817">
      <w:pPr>
        <w:tabs>
          <w:tab w:val="left" w:pos="1560"/>
        </w:tabs>
        <w:spacing w:line="240" w:lineRule="auto"/>
        <w:rPr>
          <w:rFonts w:asciiTheme="majorHAnsi" w:hAnsiTheme="majorHAnsi" w:cs="Times New Roman"/>
        </w:rPr>
      </w:pPr>
      <w:r w:rsidRPr="00C43BB6">
        <w:rPr>
          <w:rFonts w:asciiTheme="majorHAnsi" w:hAnsiTheme="majorHAnsi" w:cs="Times New Roman"/>
        </w:rPr>
        <w:t>A: Aktif</w:t>
      </w:r>
    </w:p>
    <w:p w:rsidR="003A44A6" w:rsidRPr="00C43BB6" w:rsidRDefault="003A44A6" w:rsidP="005D0817">
      <w:pPr>
        <w:tabs>
          <w:tab w:val="left" w:pos="1560"/>
        </w:tabs>
        <w:spacing w:line="240" w:lineRule="auto"/>
        <w:rPr>
          <w:rFonts w:asciiTheme="majorHAnsi" w:hAnsiTheme="majorHAnsi" w:cs="Times New Roman"/>
        </w:rPr>
      </w:pPr>
      <w:r w:rsidRPr="00C43BB6">
        <w:rPr>
          <w:rFonts w:asciiTheme="majorHAnsi" w:hAnsiTheme="majorHAnsi" w:cs="Times New Roman"/>
        </w:rPr>
        <w:t>TA:Tidak Aktif</w:t>
      </w:r>
    </w:p>
    <w:p w:rsidR="003A44A6" w:rsidRPr="00C43BB6" w:rsidRDefault="003A44A6" w:rsidP="005D0817">
      <w:pPr>
        <w:tabs>
          <w:tab w:val="left" w:pos="1560"/>
        </w:tabs>
        <w:spacing w:line="240" w:lineRule="auto"/>
        <w:rPr>
          <w:rFonts w:asciiTheme="majorHAnsi" w:hAnsiTheme="majorHAnsi" w:cs="Times New Roman"/>
        </w:rPr>
      </w:pPr>
      <w:r w:rsidRPr="00C43BB6">
        <w:rPr>
          <w:rFonts w:asciiTheme="majorHAnsi" w:hAnsiTheme="majorHAnsi" w:cs="Times New Roman"/>
        </w:rPr>
        <w:t>BB:Bubar</w:t>
      </w:r>
    </w:p>
    <w:p w:rsidR="003A44A6" w:rsidRPr="00C43BB6" w:rsidRDefault="003A44A6" w:rsidP="005D0817">
      <w:pPr>
        <w:tabs>
          <w:tab w:val="left" w:pos="1560"/>
        </w:tabs>
        <w:spacing w:line="240" w:lineRule="auto"/>
        <w:rPr>
          <w:rFonts w:asciiTheme="majorHAnsi" w:hAnsiTheme="majorHAnsi" w:cs="Times New Roman"/>
        </w:rPr>
      </w:pPr>
      <w:r w:rsidRPr="00C43BB6">
        <w:rPr>
          <w:rFonts w:asciiTheme="majorHAnsi" w:hAnsiTheme="majorHAnsi" w:cs="Times New Roman"/>
        </w:rPr>
        <w:t>T:Total</w:t>
      </w:r>
    </w:p>
    <w:p w:rsidR="003A44A6" w:rsidRPr="00C43BB6" w:rsidRDefault="003A44A6" w:rsidP="005D0817">
      <w:pPr>
        <w:tabs>
          <w:tab w:val="left" w:pos="1560"/>
        </w:tabs>
        <w:spacing w:after="0" w:line="360" w:lineRule="auto"/>
        <w:ind w:firstLine="709"/>
        <w:jc w:val="both"/>
        <w:rPr>
          <w:rFonts w:asciiTheme="majorHAnsi" w:hAnsiTheme="majorHAnsi" w:cs="Times New Roman"/>
        </w:rPr>
      </w:pPr>
      <w:r w:rsidRPr="00C43BB6">
        <w:rPr>
          <w:rFonts w:asciiTheme="majorHAnsi" w:hAnsiTheme="majorHAnsi" w:cs="Times New Roman"/>
        </w:rPr>
        <w:t xml:space="preserve">Adapun sebab terjadinya ketidak aktifan nya koperasi dan koperasi mengalami pembubaran yang ada di Kota Lhokseumawe yaitu tidak melakukan rapat anggota tahunan selama 2 tahun berturut-turut dan tidak distrornya simpanan wajib dan simpanan pokok kepada koperasi dimana 2 (dua) setoran ini menjadi modal koperasi dalam menjalankan usahanya, dalam hal ini yang termasuk </w:t>
      </w:r>
      <w:r w:rsidRPr="00C43BB6">
        <w:rPr>
          <w:rFonts w:asciiTheme="majorHAnsi" w:hAnsiTheme="majorHAnsi" w:cs="Times New Roman"/>
        </w:rPr>
        <w:lastRenderedPageBreak/>
        <w:t>dalam Undang-Undang No.25 Tahun 1992 Bab VII Pasal 41 Ayat (1) Menjelaskan bahwa Modal Koperasi dapat  berasal dari Modal Sendiri dan Modal Pinjaman, Kemudian diatur pada ayat (2) yang Menyatakan Bahwa Modal Sendiri Berasal dari Simpanan Pokok, Simpanan Wajib, Dana Cadangan dan Hibah. Kemudian Dalam Bab VI Pasal 26 Ayat (1) Menjelaskan Tentang Rapat Anggota yang dilakukan Paling Sedikit Sekali Dalam Satu Tahun dan Ayat (2) Menyebutkan  Rapat untuk Mengesahkan Pertanggung Jawaban Pengurus diselenggarakan Paling lambat 6 (enam) Bulan setelah Tahun Buku Lampau</w:t>
      </w:r>
      <w:r w:rsidRPr="00C43BB6">
        <w:rPr>
          <w:rStyle w:val="FootnoteReference"/>
          <w:rFonts w:asciiTheme="majorHAnsi" w:hAnsiTheme="majorHAnsi" w:cs="Times New Roman"/>
        </w:rPr>
        <w:footnoteReference w:id="24"/>
      </w:r>
      <w:r w:rsidRPr="00C43BB6">
        <w:rPr>
          <w:rFonts w:asciiTheme="majorHAnsi" w:hAnsiTheme="majorHAnsi" w:cs="Times New Roman"/>
        </w:rPr>
        <w:t>.</w:t>
      </w:r>
    </w:p>
    <w:p w:rsidR="003A44A6" w:rsidRPr="00C43BB6" w:rsidRDefault="003A44A6" w:rsidP="005D0817">
      <w:pPr>
        <w:tabs>
          <w:tab w:val="left" w:pos="1560"/>
        </w:tabs>
        <w:spacing w:after="0" w:line="360" w:lineRule="auto"/>
        <w:ind w:firstLine="709"/>
        <w:jc w:val="both"/>
        <w:rPr>
          <w:rFonts w:asciiTheme="majorHAnsi" w:hAnsiTheme="majorHAnsi" w:cs="Times New Roman"/>
        </w:rPr>
      </w:pPr>
      <w:r w:rsidRPr="00C43BB6">
        <w:rPr>
          <w:rFonts w:asciiTheme="majorHAnsi" w:hAnsiTheme="majorHAnsi" w:cs="Times New Roman"/>
        </w:rPr>
        <w:t>Peraturan Mentri Koperasi dan Usaha Kecil dan Menengah Republik Indonesia Nomor 10/per/M.KUKM/IX/2015 Tentang Kelembagaan Koperasi pada X Pasal 58 Ayat (3) menegaskan bahwa Bupati/Walikota melakukan pembinaan dan pengawasan dan kelembagaan usaha koperasi yang wilayah keanggotaannya berada dalam 1 (satu) Kabupaten/Kota, sedangkan Ayat (4) menyatakan bahwa pembinaan dan pengawasan kelembagaan dan usaha dilakukan oleh Satuan Kerja Perangkat Daerah yang membidangi koperasi.</w:t>
      </w:r>
    </w:p>
    <w:p w:rsidR="003A44A6" w:rsidRPr="00C43BB6" w:rsidRDefault="003A44A6" w:rsidP="005D0817">
      <w:pPr>
        <w:tabs>
          <w:tab w:val="left" w:pos="1560"/>
        </w:tabs>
        <w:spacing w:line="360" w:lineRule="auto"/>
        <w:ind w:firstLine="709"/>
        <w:jc w:val="both"/>
        <w:rPr>
          <w:rFonts w:asciiTheme="majorHAnsi" w:hAnsiTheme="majorHAnsi" w:cs="Times New Roman"/>
        </w:rPr>
      </w:pPr>
      <w:r w:rsidRPr="00C43BB6">
        <w:rPr>
          <w:rFonts w:asciiTheme="majorHAnsi" w:hAnsiTheme="majorHAnsi" w:cs="Times New Roman"/>
        </w:rPr>
        <w:t>Akan tetapi, yang terjadi dilapangan tidak semua koperasi yang ada di Kota Lhokseumawe mendapat pembinaan, padahal Pemerintah Kota Lhokseumawe telah merencanakan berbagai program salah satunya program Peningkatan Kelembagaan Koperasi yang bertujuan meningkatkan kesejahteraan anggota koperasi dan meningkatkan kelembagaan dan manajemen koperasi melalui berbagai kegiatan seperti Penilaian Kesehatan Koperasi Simpan Pinjam atau Usaha Koperasi, Pembinaan dan Pembubaran Koperasi, Pelatihan Manjemen Koperasi dan Penelitian Akuntansi, akan tetapi yang menjadi penghambatnya ialah keterbatasan anggaran sehingga tidak semua koperasi yang ada di Kota Lhokseumawe diikutsertakan dalam program tersebut.</w:t>
      </w:r>
    </w:p>
    <w:p w:rsidR="003A44A6" w:rsidRPr="00C43BB6" w:rsidRDefault="003A44A6" w:rsidP="005D0817">
      <w:pPr>
        <w:tabs>
          <w:tab w:val="left" w:pos="1560"/>
        </w:tabs>
        <w:spacing w:after="0" w:line="360" w:lineRule="auto"/>
        <w:ind w:firstLine="709"/>
        <w:jc w:val="both"/>
        <w:rPr>
          <w:rFonts w:asciiTheme="majorHAnsi" w:hAnsiTheme="majorHAnsi" w:cs="Times New Roman"/>
        </w:rPr>
      </w:pPr>
      <w:r w:rsidRPr="00C43BB6">
        <w:rPr>
          <w:rFonts w:asciiTheme="majorHAnsi" w:hAnsiTheme="majorHAnsi" w:cs="Times New Roman"/>
        </w:rPr>
        <w:t xml:space="preserve">Koperasi simpan pinjam Baitul Qiradh Afdhal yang berdiri di Jl. Merdeka No.15-16 Kota Lhokseumawe yang bergerak pada simpan pinjam adalah salah satu koperasi yang masih berjalan aktif hingga saat ini berdiri sejak tahun 2007 dengan kurang lebih 3000 jumlah nasabah, mempunyai kantor cabang di Kecamatan Lhoksukon. tiga tahun belakangan ini koperasi simpan pinjam ini tidak sama sekali </w:t>
      </w:r>
      <w:r w:rsidRPr="00C43BB6">
        <w:rPr>
          <w:rFonts w:asciiTheme="majorHAnsi" w:hAnsiTheme="majorHAnsi" w:cs="Times New Roman"/>
        </w:rPr>
        <w:lastRenderedPageBreak/>
        <w:t>mendapatkan perhatian dari pemerintah khusus nya dari disperindag kop, bahkan untuk bertemu dan berbincang dengan bagian koperasi di disperidag kop pun sulit. Padahal koperasi simpan pinjam baitul qiradh afdhal sangat ingin mendapat dukungan, arahan untuk menambah program-program yang dapat membantu perekonomian masyarakat Kota Lhokseumawe</w:t>
      </w:r>
      <w:r w:rsidR="00DE6CB0">
        <w:rPr>
          <w:rFonts w:asciiTheme="majorHAnsi" w:hAnsiTheme="majorHAnsi" w:cs="Times New Roman"/>
        </w:rPr>
        <w:t>.</w:t>
      </w:r>
    </w:p>
    <w:p w:rsidR="003A44A6" w:rsidRPr="00C43BB6" w:rsidRDefault="003A44A6" w:rsidP="005D0817">
      <w:pPr>
        <w:tabs>
          <w:tab w:val="left" w:pos="1560"/>
        </w:tabs>
        <w:spacing w:line="360" w:lineRule="auto"/>
        <w:ind w:firstLine="709"/>
        <w:jc w:val="both"/>
        <w:rPr>
          <w:rFonts w:asciiTheme="majorHAnsi" w:hAnsiTheme="majorHAnsi" w:cs="Times New Roman"/>
        </w:rPr>
      </w:pPr>
      <w:r w:rsidRPr="00C43BB6">
        <w:rPr>
          <w:rFonts w:asciiTheme="majorHAnsi" w:hAnsiTheme="majorHAnsi" w:cs="Times New Roman"/>
        </w:rPr>
        <w:t>Hasil temuan penulis dilapangan menjukkan bahwa, Dinas Perindustrian, Perdagangan dan Koperasi Kota Lhokseumawe berpendapat bahwa, koperasi merupakan yang berbadan hukum akan tetapi mereka tidak boleh ada dari pihak luar yang mengintervensi akan koperasi tersebut</w:t>
      </w:r>
      <w:r w:rsidR="00DE6CB0">
        <w:rPr>
          <w:rFonts w:asciiTheme="majorHAnsi" w:hAnsiTheme="majorHAnsi" w:cs="Times New Roman"/>
        </w:rPr>
        <w:t>.</w:t>
      </w:r>
      <w:r w:rsidRPr="00C43BB6">
        <w:rPr>
          <w:rFonts w:asciiTheme="majorHAnsi" w:hAnsiTheme="majorHAnsi" w:cs="Times New Roman"/>
        </w:rPr>
        <w:t xml:space="preserve"> Sehingga pembinaan yang diberikan oleh Dinas Perindustrian, Perdagangan dan Koperasi Kota Lhokseumawe dilakuka apabila koperasi meminta bantuan untuk dibina sesuai dengan kendala yang dihadapinya sehingga dinas tidak hanya membina dalam waktu hari aktif akan tetapi membina saat ada kesempatan seperti adanya Rapat Anggota Tahunan serta mengindentifikasi koperasi yang tidak aktif lagi sehingga dapat membubarkan koperasi tersebut.</w:t>
      </w:r>
    </w:p>
    <w:p w:rsidR="00DE6CB0" w:rsidRDefault="003A44A6" w:rsidP="005D0817">
      <w:pPr>
        <w:tabs>
          <w:tab w:val="left" w:pos="1560"/>
        </w:tabs>
        <w:spacing w:after="0" w:line="360" w:lineRule="auto"/>
        <w:ind w:firstLine="709"/>
        <w:jc w:val="both"/>
        <w:rPr>
          <w:rFonts w:asciiTheme="majorHAnsi" w:hAnsiTheme="majorHAnsi" w:cs="Times New Roman"/>
        </w:rPr>
      </w:pPr>
      <w:r w:rsidRPr="00C43BB6">
        <w:rPr>
          <w:rFonts w:asciiTheme="majorHAnsi" w:hAnsiTheme="majorHAnsi" w:cs="Times New Roman"/>
        </w:rPr>
        <w:t>Koperasi Baitul Qiradh Afdhal adalah koperasi simpan pinjam yang berbasis syariah yang mendapat dukungan positif dari masyarakat Kota Lhokseumawe, akan tetapi Pemerintah Kota Lhokseumawe sama sekali tidak memberikan apresiasi nya kepada Koperasi Baitul Qiradh Afdhal. Bagaimana bisa koperasi maju sedangkan dukungan dari pemerintah nya sangat kurang</w:t>
      </w:r>
      <w:r w:rsidR="00DE6CB0">
        <w:rPr>
          <w:rFonts w:asciiTheme="majorHAnsi" w:hAnsiTheme="majorHAnsi" w:cs="Times New Roman"/>
        </w:rPr>
        <w:t>.</w:t>
      </w:r>
    </w:p>
    <w:p w:rsidR="003A44A6" w:rsidRPr="00C43BB6" w:rsidRDefault="003A44A6" w:rsidP="005D0817">
      <w:pPr>
        <w:tabs>
          <w:tab w:val="left" w:pos="1560"/>
        </w:tabs>
        <w:spacing w:after="0" w:line="360" w:lineRule="auto"/>
        <w:ind w:firstLine="709"/>
        <w:jc w:val="both"/>
        <w:rPr>
          <w:rFonts w:asciiTheme="majorHAnsi" w:hAnsiTheme="majorHAnsi" w:cs="Times New Roman"/>
        </w:rPr>
      </w:pPr>
      <w:r w:rsidRPr="00C43BB6">
        <w:rPr>
          <w:rFonts w:asciiTheme="majorHAnsi" w:hAnsiTheme="majorHAnsi" w:cs="Times New Roman"/>
        </w:rPr>
        <w:t>Pembinaan dan pengawasan  terhadap sebuah organisasi atau lembaga merupakan hal yang penting karena menyangkut beberapa aspek penting untuk melaksanakan kepastian dalam tujuan sebuah lembaga tersebut. Pembinaan merupakan sarana yang harus sering dilaksanakan secara baik kepada sebuah lembaga pembinaan tersebut menyangkut kebutuhan kinerja potensi yang dimiliki oleh para pengurus lembaga. Pembinaan bisa diberikan melalui pendidikan dalam hal koperasi seperti memberikan pembelajaran terhadap koperasi dan memberikan penyuluhan mengenai mekanisme tata kelola pengkroprasian.</w:t>
      </w:r>
    </w:p>
    <w:p w:rsidR="003A44A6" w:rsidRPr="00C43BB6" w:rsidRDefault="003A44A6" w:rsidP="005D0817">
      <w:pPr>
        <w:tabs>
          <w:tab w:val="left" w:pos="1560"/>
        </w:tabs>
        <w:spacing w:after="0" w:line="360" w:lineRule="auto"/>
        <w:ind w:firstLine="709"/>
        <w:jc w:val="both"/>
        <w:rPr>
          <w:rFonts w:asciiTheme="majorHAnsi" w:hAnsiTheme="majorHAnsi" w:cs="Times New Roman"/>
        </w:rPr>
      </w:pPr>
      <w:r w:rsidRPr="00C43BB6">
        <w:rPr>
          <w:rFonts w:asciiTheme="majorHAnsi" w:hAnsiTheme="majorHAnsi" w:cs="Times New Roman"/>
        </w:rPr>
        <w:t xml:space="preserve">Di Kota Lhokseumawe pembinaan koperasi dilakukan oleh bidang pengawasan koperasi dari DISPERINDAG KOP Kota Lhokseumawe, pembinaan ada di lakukan apabila terjadi masalah pada koperasi, misal nya ada koperasi yang sudah lama beroperasi akan tetapi tidak lagi ada anggota-anggota nya. Koperasi itu akan dibina, diarahkan sebelum akhir nyadi tutup. Penututupan koperasi juga tidak </w:t>
      </w:r>
      <w:r w:rsidRPr="00C43BB6">
        <w:rPr>
          <w:rFonts w:asciiTheme="majorHAnsi" w:hAnsiTheme="majorHAnsi" w:cs="Times New Roman"/>
        </w:rPr>
        <w:lastRenderedPageBreak/>
        <w:t>dapat dilakukan begitu saja oleh bagian pengawasan, penutupan koperasi harus melalui proses terlebih daluhu. Tinjauan lapangan, laporan dari masyarakat, laporan tahunan dari koperasi tersebut dan harus di dengan kawalan dari pihak berwajib.</w:t>
      </w:r>
    </w:p>
    <w:p w:rsidR="003A44A6" w:rsidRPr="00C43BB6" w:rsidRDefault="003A44A6" w:rsidP="005D0817">
      <w:pPr>
        <w:tabs>
          <w:tab w:val="left" w:pos="1560"/>
        </w:tabs>
        <w:spacing w:after="0" w:line="360" w:lineRule="auto"/>
        <w:ind w:firstLine="709"/>
        <w:jc w:val="both"/>
        <w:rPr>
          <w:rFonts w:asciiTheme="majorHAnsi" w:hAnsiTheme="majorHAnsi" w:cs="Times New Roman"/>
        </w:rPr>
      </w:pPr>
      <w:r w:rsidRPr="00C43BB6">
        <w:rPr>
          <w:rFonts w:asciiTheme="majorHAnsi" w:hAnsiTheme="majorHAnsi" w:cs="Times New Roman"/>
        </w:rPr>
        <w:t>Pengawasan merupakan aspek penting yang berkaitan dengan implementasi kepastian dari tujuan lembaga, pengawasan merupakan perpanjangan terhadap pembinaan yang dilaksanakan untuk mengevaluasi apakah pengerjaan dalam pembinaan tersebut sudah sesuai dengan apa yang telah diberikan oleh pembinaan tersebut, sehingga perkembangan koperai sebagai betuk usaha yang diabdikannya untuk masalah jasa bisa sejalan dengan amanat peraturan yang ada.</w:t>
      </w:r>
    </w:p>
    <w:p w:rsidR="003A44A6" w:rsidRPr="00C43BB6" w:rsidRDefault="003A44A6" w:rsidP="005D0817">
      <w:pPr>
        <w:tabs>
          <w:tab w:val="left" w:pos="1560"/>
        </w:tabs>
        <w:spacing w:after="0" w:line="360" w:lineRule="auto"/>
        <w:ind w:firstLine="709"/>
        <w:jc w:val="both"/>
        <w:rPr>
          <w:rFonts w:asciiTheme="majorHAnsi" w:hAnsiTheme="majorHAnsi" w:cs="Times New Roman"/>
        </w:rPr>
      </w:pPr>
      <w:r w:rsidRPr="00C43BB6">
        <w:rPr>
          <w:rFonts w:asciiTheme="majorHAnsi" w:hAnsiTheme="majorHAnsi" w:cs="Times New Roman"/>
        </w:rPr>
        <w:t xml:space="preserve"> pengawasan koperasi yang telah dilakukan oleh disperindag kop Kota Lhokseumawe pada koperasi-koperasi yang ada di Kota Lhokseumawe. Pengawasan dilakukan dengan turun ke lapangan, melakukan kunjungan langsung ke koperasi untuk mengetahui bagaimana perkembangan dan mendata koperasi-koperasi yang masih terdaftar aktif akan tetapi tidak beroperasional dengan semestinya.</w:t>
      </w:r>
    </w:p>
    <w:p w:rsidR="003A44A6" w:rsidRPr="00C43BB6" w:rsidRDefault="003A44A6" w:rsidP="005D0817">
      <w:pPr>
        <w:tabs>
          <w:tab w:val="left" w:pos="1560"/>
        </w:tabs>
        <w:spacing w:after="0" w:line="360" w:lineRule="auto"/>
        <w:ind w:firstLine="709"/>
        <w:jc w:val="both"/>
        <w:rPr>
          <w:rFonts w:asciiTheme="majorHAnsi" w:hAnsiTheme="majorHAnsi" w:cs="Times New Roman"/>
        </w:rPr>
      </w:pPr>
      <w:r w:rsidRPr="00C43BB6">
        <w:rPr>
          <w:rFonts w:asciiTheme="majorHAnsi" w:hAnsiTheme="majorHAnsi" w:cs="Times New Roman"/>
        </w:rPr>
        <w:t>Salah satu alasan DISPERINDAG KOP dalam melakukan pengawasan adalah adanya koperasi-koperasi ilegal yang dengan lancar nya beroperasional di Kota Lhokseumawe, koperasi-koperasi tersebut beroperasi di daerah-daerah perkampungan dengan sasaran ibu-ibu rumah tangga dan penjual-penjual di pajak.</w:t>
      </w:r>
    </w:p>
    <w:p w:rsidR="003A44A6" w:rsidRPr="00C43BB6" w:rsidRDefault="003A44A6" w:rsidP="005D0817">
      <w:pPr>
        <w:tabs>
          <w:tab w:val="left" w:pos="1560"/>
        </w:tabs>
        <w:spacing w:after="0" w:line="360" w:lineRule="auto"/>
        <w:ind w:firstLine="709"/>
        <w:jc w:val="both"/>
        <w:rPr>
          <w:rFonts w:asciiTheme="majorHAnsi" w:hAnsiTheme="majorHAnsi" w:cs="Times New Roman"/>
        </w:rPr>
      </w:pPr>
      <w:r w:rsidRPr="00C43BB6">
        <w:rPr>
          <w:rFonts w:asciiTheme="majorHAnsi" w:hAnsiTheme="majorHAnsi" w:cs="Times New Roman"/>
        </w:rPr>
        <w:t xml:space="preserve">Kendala yang dihadapi oleh Disperindag kop yang melakukan tinjauan lapangan adalah tidak ditemukannya aktivitas di rumah yang di duga digunakan sebagai kantor koperasi-koperasi “bodong” tersebut,  ibu anisawati sebagai tim pengawas dari disperindag kop menambahkan bahwa pengecekan dilokasi sudah dilakukan akan tetapi tidak ada orang di rumah tersebut dan saat mendatangi kediaman geuchik gampong sekitar juga beliau tidak mengetahui bahwa rumah tersebut digunakan sebagai kantor koperasi yang beliau tau ada orang yang menyewa rumah tersebut. </w:t>
      </w:r>
    </w:p>
    <w:p w:rsidR="003A44A6" w:rsidRPr="00C43BB6" w:rsidRDefault="003A44A6" w:rsidP="005D0817">
      <w:pPr>
        <w:tabs>
          <w:tab w:val="left" w:pos="1560"/>
        </w:tabs>
        <w:spacing w:after="0" w:line="360" w:lineRule="auto"/>
        <w:ind w:firstLine="709"/>
        <w:jc w:val="both"/>
        <w:rPr>
          <w:rFonts w:asciiTheme="majorHAnsi" w:hAnsiTheme="majorHAnsi" w:cs="Times New Roman"/>
        </w:rPr>
      </w:pPr>
      <w:r w:rsidRPr="00C43BB6">
        <w:rPr>
          <w:rFonts w:asciiTheme="majorHAnsi" w:hAnsiTheme="majorHAnsi" w:cs="Times New Roman"/>
        </w:rPr>
        <w:t xml:space="preserve">Masalah yang peneliti temui dalam melakukan penelitian yaitu banyaknya  peneliti temukan koperasi-koperasi “Bodong” yang beroperasional dengan bebas di Kota Lhokseumawe. Koperasi dengan surat izin resmi dari Dinas Penanaman Modal Pelayanan Terpadu Satu Pintu dan Tenaga Kerja itu tidak resmi karena tidak mendaftarkan usahanya itu ke disperindag Kop Kota Lhokseumawe. </w:t>
      </w:r>
    </w:p>
    <w:p w:rsidR="003A44A6" w:rsidRPr="00C43BB6" w:rsidRDefault="003A44A6" w:rsidP="005D0817">
      <w:pPr>
        <w:tabs>
          <w:tab w:val="left" w:pos="1560"/>
        </w:tabs>
        <w:spacing w:after="0" w:line="360" w:lineRule="auto"/>
        <w:ind w:firstLine="709"/>
        <w:jc w:val="both"/>
        <w:rPr>
          <w:rFonts w:asciiTheme="majorHAnsi" w:hAnsiTheme="majorHAnsi" w:cs="Times New Roman"/>
        </w:rPr>
      </w:pPr>
      <w:r w:rsidRPr="00C43BB6">
        <w:rPr>
          <w:rFonts w:asciiTheme="majorHAnsi" w:hAnsiTheme="majorHAnsi" w:cs="Times New Roman"/>
        </w:rPr>
        <w:t xml:space="preserve">Dinas Perindustrian Perdagangan dan Koperasi tidak pernah mendapatkan laporan dari koperasi-koperasi “bodong” tersebut. Dalam kasus koperasi-koperasi </w:t>
      </w:r>
      <w:r w:rsidRPr="00C43BB6">
        <w:rPr>
          <w:rFonts w:asciiTheme="majorHAnsi" w:hAnsiTheme="majorHAnsi" w:cs="Times New Roman"/>
        </w:rPr>
        <w:lastRenderedPageBreak/>
        <w:t>“bodong” ini Bagian pengawasan dari Dinas Peridustrian Perdagangan dan Koperasi melakukan tinjauan kelapangan mendatangi rumah-rumah yang diduga sebagai kantor dari koperasi “bodong” tersebut</w:t>
      </w:r>
      <w:r w:rsidR="00DE6CB0">
        <w:rPr>
          <w:rFonts w:asciiTheme="majorHAnsi" w:hAnsiTheme="majorHAnsi" w:cs="Times New Roman"/>
        </w:rPr>
        <w:t>.</w:t>
      </w:r>
    </w:p>
    <w:p w:rsidR="00262089" w:rsidRDefault="003A44A6" w:rsidP="00262089">
      <w:pPr>
        <w:tabs>
          <w:tab w:val="left" w:pos="1560"/>
        </w:tabs>
        <w:spacing w:line="360" w:lineRule="auto"/>
        <w:ind w:firstLine="709"/>
        <w:jc w:val="both"/>
        <w:rPr>
          <w:rFonts w:asciiTheme="majorHAnsi" w:hAnsiTheme="majorHAnsi" w:cs="Times New Roman"/>
        </w:rPr>
      </w:pPr>
      <w:r w:rsidRPr="00C43BB6">
        <w:rPr>
          <w:rFonts w:asciiTheme="majorHAnsi" w:hAnsiTheme="majorHAnsi" w:cs="Times New Roman"/>
        </w:rPr>
        <w:t>Upaya yang dilakukan oleh Dinas Perindustrian, Perdagangan dan Koperasi Kota Lhokseumawe dalam hal penanganan koperasi-koperasi “bodong” adalah melakukan pembinaan kepada koperas lalu akan melaporkan koperasi tersebut ke geuchik gampong setempat sebelum dilaporkan ke aparat berwajib untuk ditangani lebih lanjut.</w:t>
      </w:r>
    </w:p>
    <w:p w:rsidR="003A44A6" w:rsidRDefault="003A44A6" w:rsidP="00262089">
      <w:pPr>
        <w:tabs>
          <w:tab w:val="left" w:pos="1560"/>
        </w:tabs>
        <w:spacing w:line="360" w:lineRule="auto"/>
        <w:ind w:firstLine="709"/>
        <w:jc w:val="both"/>
        <w:rPr>
          <w:rFonts w:asciiTheme="majorHAnsi" w:hAnsiTheme="majorHAnsi" w:cs="Times New Roman"/>
        </w:rPr>
      </w:pPr>
      <w:r w:rsidRPr="00C43BB6">
        <w:rPr>
          <w:rFonts w:asciiTheme="majorHAnsi" w:hAnsiTheme="majorHAnsi" w:cs="Times New Roman"/>
        </w:rPr>
        <w:t>Di lihat dari segi ekonomi kehadirah koperasi-koperasi “bodong” ini sangat lah membantu keuangan masyarakat menengah kebawah, koperasi-koperasi “bodong” ini sangat memanfaat kan waktu yang tepat untuk masuk ketengah-tengah masyarakat yang sedang terdesak biaya dengan tawaran yang sangan mudah untuk mendapatkan uang dan dalam jangka waktu yang singkat juga.</w:t>
      </w:r>
    </w:p>
    <w:p w:rsidR="00262089" w:rsidRDefault="00262089" w:rsidP="00262089">
      <w:pPr>
        <w:tabs>
          <w:tab w:val="left" w:pos="1560"/>
        </w:tabs>
        <w:spacing w:line="360" w:lineRule="auto"/>
        <w:jc w:val="both"/>
        <w:rPr>
          <w:rFonts w:asciiTheme="majorHAnsi" w:hAnsiTheme="majorHAnsi" w:cs="Times New Roman"/>
          <w:b/>
        </w:rPr>
      </w:pPr>
      <w:r>
        <w:rPr>
          <w:rFonts w:asciiTheme="majorHAnsi" w:hAnsiTheme="majorHAnsi" w:cs="Times New Roman"/>
          <w:b/>
        </w:rPr>
        <w:t>4</w:t>
      </w:r>
      <w:r w:rsidRPr="00262089">
        <w:rPr>
          <w:rFonts w:asciiTheme="majorHAnsi" w:hAnsiTheme="majorHAnsi" w:cs="Times New Roman"/>
          <w:b/>
        </w:rPr>
        <w:t>. Kesimpulan</w:t>
      </w:r>
    </w:p>
    <w:p w:rsidR="00262089" w:rsidRDefault="00262089" w:rsidP="00262089">
      <w:pPr>
        <w:tabs>
          <w:tab w:val="left" w:pos="1560"/>
        </w:tabs>
        <w:spacing w:line="360" w:lineRule="auto"/>
        <w:ind w:firstLine="709"/>
        <w:jc w:val="both"/>
        <w:rPr>
          <w:rFonts w:asciiTheme="majorHAnsi" w:hAnsiTheme="majorHAnsi" w:cs="Times New Roman"/>
        </w:rPr>
      </w:pPr>
      <w:r>
        <w:rPr>
          <w:rFonts w:asciiTheme="majorHAnsi" w:hAnsiTheme="majorHAnsi" w:cs="Times New Roman"/>
        </w:rPr>
        <w:t>Berdasarkan hasil penelitian dan pembahasan diatas, maka kesimpulan yang dapat diambil adalah:</w:t>
      </w:r>
    </w:p>
    <w:p w:rsidR="00262089" w:rsidRDefault="00262089" w:rsidP="00262089">
      <w:pPr>
        <w:tabs>
          <w:tab w:val="left" w:pos="1560"/>
        </w:tabs>
        <w:spacing w:line="360" w:lineRule="auto"/>
        <w:ind w:firstLine="709"/>
        <w:jc w:val="both"/>
        <w:rPr>
          <w:rFonts w:asciiTheme="majorHAnsi" w:hAnsiTheme="majorHAnsi" w:cs="Times New Roman"/>
        </w:rPr>
      </w:pPr>
      <w:r>
        <w:rPr>
          <w:rFonts w:asciiTheme="majorHAnsi" w:hAnsiTheme="majorHAnsi" w:cs="Times New Roman"/>
        </w:rPr>
        <w:t>1. Banyak nya ditemukan koperasi-koperasi atau yang sering disebut sebagai lintah darat/koperasi bodong yang beroperasi dengan izin</w:t>
      </w:r>
      <w:r w:rsidR="00363C7A">
        <w:rPr>
          <w:rFonts w:asciiTheme="majorHAnsi" w:hAnsiTheme="majorHAnsi" w:cs="Times New Roman"/>
        </w:rPr>
        <w:t xml:space="preserve"> pendirian usaha yang</w:t>
      </w:r>
      <w:r>
        <w:rPr>
          <w:rFonts w:asciiTheme="majorHAnsi" w:hAnsiTheme="majorHAnsi" w:cs="Times New Roman"/>
        </w:rPr>
        <w:t xml:space="preserve"> legal dari</w:t>
      </w:r>
      <w:r w:rsidR="00363C7A">
        <w:rPr>
          <w:rFonts w:asciiTheme="majorHAnsi" w:hAnsiTheme="majorHAnsi" w:cs="Times New Roman"/>
        </w:rPr>
        <w:t xml:space="preserve"> dinas penanaman modal pelayanan terpadu satu pintu dan tenaga kerja akan tetapi koperasi yang beroperasi tidak terdaftar di dinas perindustrian, perdagangan dan koperasi kota lhokseumawe.</w:t>
      </w:r>
    </w:p>
    <w:p w:rsidR="00363C7A" w:rsidRDefault="00363C7A" w:rsidP="00262089">
      <w:pPr>
        <w:tabs>
          <w:tab w:val="left" w:pos="1560"/>
        </w:tabs>
        <w:spacing w:line="360" w:lineRule="auto"/>
        <w:ind w:firstLine="709"/>
        <w:jc w:val="both"/>
        <w:rPr>
          <w:rFonts w:asciiTheme="majorHAnsi" w:hAnsiTheme="majorHAnsi" w:cs="Times New Roman"/>
        </w:rPr>
      </w:pPr>
      <w:r>
        <w:rPr>
          <w:rFonts w:asciiTheme="majorHAnsi" w:hAnsiTheme="majorHAnsi" w:cs="Times New Roman"/>
        </w:rPr>
        <w:t>2. Upaya penanggulangan yang dilakukan oleh pemerintah kota lhokseumawe yaitu hanya melakukan sebatas tinjauan lapangan dan memberikan pembinaan.</w:t>
      </w:r>
    </w:p>
    <w:p w:rsidR="00363C7A" w:rsidRDefault="00363C7A" w:rsidP="00262089">
      <w:pPr>
        <w:tabs>
          <w:tab w:val="left" w:pos="1560"/>
        </w:tabs>
        <w:spacing w:line="360" w:lineRule="auto"/>
        <w:ind w:firstLine="709"/>
        <w:jc w:val="both"/>
        <w:rPr>
          <w:rFonts w:asciiTheme="majorHAnsi" w:hAnsiTheme="majorHAnsi" w:cs="Times New Roman"/>
        </w:rPr>
      </w:pPr>
      <w:r>
        <w:rPr>
          <w:rFonts w:asciiTheme="majorHAnsi" w:hAnsiTheme="majorHAnsi" w:cs="Times New Roman"/>
        </w:rPr>
        <w:t>3. Kendala yag ditemukan oleh pemerintah kota lhokseumawe dalam melakukan penawasan terhadap koperasi simpan pinjam yaitu dinas peridutrian, perdagangan dan koperasi kota lhokseumawe kurang aktif dalam melaksanakan pembinaan, kurang memberikan sarana dan prasarana pendukung dalam melaksanakan pembinaan dan penyuluhan terhadap koperasi simpan pinjam.</w:t>
      </w:r>
    </w:p>
    <w:p w:rsidR="001D046B" w:rsidRPr="001D046B" w:rsidRDefault="001D046B" w:rsidP="001D046B">
      <w:pPr>
        <w:tabs>
          <w:tab w:val="left" w:pos="1560"/>
        </w:tabs>
        <w:spacing w:line="360" w:lineRule="auto"/>
        <w:jc w:val="both"/>
        <w:rPr>
          <w:rFonts w:asciiTheme="majorHAnsi" w:hAnsiTheme="majorHAnsi" w:cs="Times New Roman"/>
        </w:rPr>
      </w:pPr>
      <w:r w:rsidRPr="001D046B">
        <w:rPr>
          <w:rFonts w:asciiTheme="majorHAnsi" w:hAnsiTheme="majorHAnsi" w:cs="Times New Roman"/>
          <w:b/>
        </w:rPr>
        <w:lastRenderedPageBreak/>
        <w:t>5. Daftar Pustaka</w:t>
      </w:r>
    </w:p>
    <w:p w:rsidR="001D046B" w:rsidRPr="001D046B" w:rsidRDefault="001D046B" w:rsidP="001D046B">
      <w:pPr>
        <w:pStyle w:val="FootnoteText"/>
        <w:spacing w:line="360" w:lineRule="auto"/>
        <w:jc w:val="both"/>
        <w:rPr>
          <w:rFonts w:asciiTheme="majorHAnsi" w:hAnsiTheme="majorHAnsi" w:cs="Times New Roman"/>
          <w:sz w:val="22"/>
          <w:szCs w:val="22"/>
        </w:rPr>
      </w:pPr>
      <w:r w:rsidRPr="001D046B">
        <w:rPr>
          <w:rFonts w:asciiTheme="majorHAnsi" w:hAnsiTheme="majorHAnsi" w:cs="Times New Roman"/>
          <w:sz w:val="22"/>
          <w:szCs w:val="22"/>
        </w:rPr>
        <w:t xml:space="preserve">Amiruddin; 2003. </w:t>
      </w:r>
      <w:r w:rsidRPr="001D046B">
        <w:rPr>
          <w:rFonts w:asciiTheme="majorHAnsi" w:hAnsiTheme="majorHAnsi" w:cs="Times New Roman"/>
          <w:i/>
          <w:sz w:val="22"/>
          <w:szCs w:val="22"/>
        </w:rPr>
        <w:t xml:space="preserve">Pengantar Metode Penelitian Hukum, </w:t>
      </w:r>
      <w:r w:rsidRPr="001D046B">
        <w:rPr>
          <w:rFonts w:asciiTheme="majorHAnsi" w:hAnsiTheme="majorHAnsi" w:cs="Times New Roman"/>
          <w:sz w:val="22"/>
          <w:szCs w:val="22"/>
        </w:rPr>
        <w:t>Raja Grafindo Persada, Jakarta</w:t>
      </w:r>
    </w:p>
    <w:p w:rsidR="001D046B" w:rsidRPr="001D046B" w:rsidRDefault="001D046B" w:rsidP="001D046B">
      <w:pPr>
        <w:pStyle w:val="FootnoteText"/>
        <w:spacing w:line="360" w:lineRule="auto"/>
        <w:jc w:val="both"/>
        <w:rPr>
          <w:rFonts w:asciiTheme="majorHAnsi" w:hAnsiTheme="majorHAnsi" w:cs="Times New Roman"/>
          <w:sz w:val="22"/>
          <w:szCs w:val="22"/>
        </w:rPr>
      </w:pPr>
      <w:r w:rsidRPr="001D046B">
        <w:rPr>
          <w:rFonts w:asciiTheme="majorHAnsi" w:hAnsiTheme="majorHAnsi" w:cs="Times New Roman"/>
          <w:sz w:val="22"/>
          <w:szCs w:val="22"/>
        </w:rPr>
        <w:t xml:space="preserve">Agn. Suprianto; 2015, </w:t>
      </w:r>
      <w:r w:rsidRPr="001D046B">
        <w:rPr>
          <w:rFonts w:asciiTheme="majorHAnsi" w:hAnsiTheme="majorHAnsi" w:cs="Times New Roman"/>
          <w:i/>
          <w:sz w:val="22"/>
          <w:szCs w:val="22"/>
        </w:rPr>
        <w:t>Tata Kelola Koprasi Kredit Atau Koperasi Simpan</w:t>
      </w:r>
      <w:r w:rsidRPr="001D046B">
        <w:rPr>
          <w:rFonts w:asciiTheme="majorHAnsi" w:hAnsiTheme="majorHAnsi" w:cs="Times New Roman"/>
          <w:sz w:val="22"/>
          <w:szCs w:val="22"/>
        </w:rPr>
        <w:t>, Cv andi Offset, Yogjakarta</w:t>
      </w:r>
    </w:p>
    <w:p w:rsidR="001D046B" w:rsidRPr="001D046B" w:rsidRDefault="001D046B" w:rsidP="001D046B">
      <w:pPr>
        <w:tabs>
          <w:tab w:val="left" w:pos="1560"/>
        </w:tabs>
        <w:spacing w:line="360" w:lineRule="auto"/>
        <w:jc w:val="both"/>
        <w:rPr>
          <w:rFonts w:asciiTheme="majorHAnsi" w:hAnsiTheme="majorHAnsi" w:cs="Times New Roman"/>
        </w:rPr>
      </w:pPr>
      <w:r w:rsidRPr="001D046B">
        <w:rPr>
          <w:rFonts w:asciiTheme="majorHAnsi" w:hAnsiTheme="majorHAnsi" w:cs="Times New Roman"/>
        </w:rPr>
        <w:t xml:space="preserve">Fakultas Hukum Universitas Malikussaleh 2016; 2016, </w:t>
      </w:r>
      <w:r w:rsidRPr="001D046B">
        <w:rPr>
          <w:rFonts w:asciiTheme="majorHAnsi" w:hAnsiTheme="majorHAnsi" w:cs="Times New Roman"/>
          <w:i/>
        </w:rPr>
        <w:t xml:space="preserve">Buku Panduan Penulisa,Tugas Akhir Skripsi, </w:t>
      </w:r>
    </w:p>
    <w:p w:rsidR="001D046B" w:rsidRPr="001D046B" w:rsidRDefault="001D046B" w:rsidP="001D046B">
      <w:pPr>
        <w:tabs>
          <w:tab w:val="left" w:pos="1560"/>
        </w:tabs>
        <w:spacing w:line="360" w:lineRule="auto"/>
        <w:ind w:left="709" w:hanging="709"/>
        <w:jc w:val="both"/>
        <w:rPr>
          <w:rFonts w:asciiTheme="majorHAnsi" w:hAnsiTheme="majorHAnsi" w:cs="Times New Roman"/>
        </w:rPr>
      </w:pPr>
      <w:r w:rsidRPr="001D046B">
        <w:rPr>
          <w:rFonts w:asciiTheme="majorHAnsi" w:hAnsiTheme="majorHAnsi" w:cs="Times New Roman"/>
        </w:rPr>
        <w:t xml:space="preserve">G. Kartasapoetra; 2007,  </w:t>
      </w:r>
      <w:r w:rsidRPr="001D046B">
        <w:rPr>
          <w:rFonts w:asciiTheme="majorHAnsi" w:hAnsiTheme="majorHAnsi" w:cs="Times New Roman"/>
          <w:i/>
        </w:rPr>
        <w:t>Koperasi Indonesia</w:t>
      </w:r>
      <w:r w:rsidRPr="001D046B">
        <w:rPr>
          <w:rFonts w:asciiTheme="majorHAnsi" w:hAnsiTheme="majorHAnsi" w:cs="Times New Roman"/>
        </w:rPr>
        <w:t>, Pt. Rineka Cipta, Jakarta</w:t>
      </w:r>
    </w:p>
    <w:p w:rsidR="001D046B" w:rsidRPr="001D046B" w:rsidRDefault="001D046B" w:rsidP="001D046B">
      <w:pPr>
        <w:tabs>
          <w:tab w:val="left" w:pos="1560"/>
        </w:tabs>
        <w:spacing w:line="360" w:lineRule="auto"/>
        <w:jc w:val="both"/>
        <w:rPr>
          <w:rFonts w:asciiTheme="majorHAnsi" w:hAnsiTheme="majorHAnsi" w:cs="Times New Roman"/>
        </w:rPr>
      </w:pPr>
      <w:r w:rsidRPr="001D046B">
        <w:rPr>
          <w:rFonts w:asciiTheme="majorHAnsi" w:hAnsiTheme="majorHAnsi" w:cs="Times New Roman"/>
        </w:rPr>
        <w:t xml:space="preserve">Hendrojogi; 1998, </w:t>
      </w:r>
      <w:r w:rsidRPr="001D046B">
        <w:rPr>
          <w:rFonts w:asciiTheme="majorHAnsi" w:hAnsiTheme="majorHAnsi" w:cs="Times New Roman"/>
          <w:i/>
        </w:rPr>
        <w:t xml:space="preserve">Koperasi Azaz-Azaz Teori dan Praktek, </w:t>
      </w:r>
      <w:r w:rsidRPr="001D046B">
        <w:rPr>
          <w:rFonts w:asciiTheme="majorHAnsi" w:hAnsiTheme="majorHAnsi" w:cs="Times New Roman"/>
        </w:rPr>
        <w:t>Badan Diktat Debdagri,         Jakarta</w:t>
      </w:r>
    </w:p>
    <w:p w:rsidR="001D046B" w:rsidRPr="001D046B" w:rsidRDefault="001D046B" w:rsidP="001D046B">
      <w:pPr>
        <w:pStyle w:val="FootnoteText"/>
        <w:spacing w:line="360" w:lineRule="auto"/>
        <w:rPr>
          <w:rFonts w:asciiTheme="majorHAnsi" w:hAnsiTheme="majorHAnsi" w:cs="Times New Roman"/>
          <w:sz w:val="22"/>
          <w:szCs w:val="22"/>
        </w:rPr>
      </w:pPr>
      <w:r w:rsidRPr="001D046B">
        <w:rPr>
          <w:rFonts w:asciiTheme="majorHAnsi" w:hAnsiTheme="majorHAnsi" w:cs="Times New Roman"/>
          <w:sz w:val="22"/>
          <w:szCs w:val="22"/>
        </w:rPr>
        <w:t xml:space="preserve">Helmi; 2012. </w:t>
      </w:r>
      <w:r w:rsidRPr="001D046B">
        <w:rPr>
          <w:rFonts w:asciiTheme="majorHAnsi" w:hAnsiTheme="majorHAnsi" w:cs="Times New Roman"/>
          <w:i/>
          <w:sz w:val="22"/>
          <w:szCs w:val="22"/>
        </w:rPr>
        <w:t xml:space="preserve">Hukum Perizinan Lingkungan Hidup,. </w:t>
      </w:r>
      <w:r w:rsidRPr="001D046B">
        <w:rPr>
          <w:rFonts w:asciiTheme="majorHAnsi" w:hAnsiTheme="majorHAnsi" w:cs="Times New Roman"/>
          <w:sz w:val="22"/>
          <w:szCs w:val="22"/>
        </w:rPr>
        <w:t>Sinar Grafika : Jakarta</w:t>
      </w:r>
    </w:p>
    <w:p w:rsidR="001D046B" w:rsidRPr="001D046B" w:rsidRDefault="001D046B" w:rsidP="001D046B">
      <w:pPr>
        <w:pStyle w:val="FootnoteText"/>
        <w:spacing w:line="360" w:lineRule="auto"/>
        <w:jc w:val="both"/>
        <w:rPr>
          <w:rFonts w:asciiTheme="majorHAnsi" w:hAnsiTheme="majorHAnsi" w:cs="Times New Roman"/>
          <w:sz w:val="22"/>
          <w:szCs w:val="22"/>
        </w:rPr>
      </w:pPr>
      <w:r w:rsidRPr="001D046B">
        <w:rPr>
          <w:rFonts w:asciiTheme="majorHAnsi" w:hAnsiTheme="majorHAnsi" w:cs="Times New Roman"/>
          <w:sz w:val="22"/>
          <w:szCs w:val="22"/>
        </w:rPr>
        <w:t xml:space="preserve">Jurnal Ilmu Administrasi Bisnis; 2020, </w:t>
      </w:r>
      <w:r w:rsidRPr="001D046B">
        <w:rPr>
          <w:rFonts w:asciiTheme="majorHAnsi" w:hAnsiTheme="majorHAnsi" w:cs="Times New Roman"/>
          <w:i/>
          <w:sz w:val="22"/>
          <w:szCs w:val="22"/>
        </w:rPr>
        <w:t>“Strategi Pemerintah Kota Lhokseumawe dalam Pembinaan Koperasi (studi Dinas Perindustrian Perdagangan dan Koperasi Kota Lhokseumawe)”</w:t>
      </w:r>
      <w:r w:rsidRPr="001D046B">
        <w:rPr>
          <w:rFonts w:asciiTheme="majorHAnsi" w:hAnsiTheme="majorHAnsi" w:cs="Times New Roman"/>
          <w:sz w:val="22"/>
          <w:szCs w:val="22"/>
        </w:rPr>
        <w:t xml:space="preserve"> Vol. 3 No. 2</w:t>
      </w:r>
    </w:p>
    <w:p w:rsidR="001D046B" w:rsidRPr="001D046B" w:rsidRDefault="001D046B" w:rsidP="001D046B">
      <w:pPr>
        <w:pStyle w:val="FootnoteText"/>
        <w:spacing w:line="360" w:lineRule="auto"/>
        <w:jc w:val="both"/>
        <w:rPr>
          <w:rFonts w:asciiTheme="majorHAnsi" w:hAnsiTheme="majorHAnsi" w:cs="Times New Roman"/>
          <w:sz w:val="22"/>
          <w:szCs w:val="22"/>
        </w:rPr>
      </w:pPr>
      <w:r w:rsidRPr="001D046B">
        <w:rPr>
          <w:rFonts w:asciiTheme="majorHAnsi" w:hAnsiTheme="majorHAnsi" w:cs="Times New Roman"/>
          <w:sz w:val="22"/>
          <w:szCs w:val="22"/>
        </w:rPr>
        <w:t xml:space="preserve">Ni’matul Huda; 2005, </w:t>
      </w:r>
      <w:r w:rsidRPr="001D046B">
        <w:rPr>
          <w:rFonts w:asciiTheme="majorHAnsi" w:hAnsiTheme="majorHAnsi" w:cs="Times New Roman"/>
          <w:i/>
          <w:sz w:val="22"/>
          <w:szCs w:val="22"/>
        </w:rPr>
        <w:t xml:space="preserve">Otonomi Daerah Filosofi, </w:t>
      </w:r>
      <w:r w:rsidRPr="001D046B">
        <w:rPr>
          <w:rFonts w:asciiTheme="majorHAnsi" w:hAnsiTheme="majorHAnsi" w:cs="Times New Roman"/>
          <w:sz w:val="22"/>
          <w:szCs w:val="22"/>
        </w:rPr>
        <w:t>Sejarah Perkembangan dan Problematika, Pustaka Pelajar, Yogjakarta</w:t>
      </w:r>
    </w:p>
    <w:p w:rsidR="001D046B" w:rsidRPr="001D046B" w:rsidRDefault="001D046B" w:rsidP="001D046B">
      <w:pPr>
        <w:pStyle w:val="FootnoteText"/>
        <w:spacing w:line="360" w:lineRule="auto"/>
        <w:jc w:val="both"/>
        <w:rPr>
          <w:rFonts w:asciiTheme="majorHAnsi" w:hAnsiTheme="majorHAnsi" w:cs="Times New Roman"/>
          <w:sz w:val="22"/>
          <w:szCs w:val="22"/>
        </w:rPr>
      </w:pPr>
      <w:r w:rsidRPr="001D046B">
        <w:rPr>
          <w:rFonts w:asciiTheme="majorHAnsi" w:hAnsiTheme="majorHAnsi" w:cs="Times New Roman"/>
          <w:sz w:val="22"/>
          <w:szCs w:val="22"/>
        </w:rPr>
        <w:t xml:space="preserve">Soejono Seokanto; 2003, </w:t>
      </w:r>
      <w:r w:rsidRPr="001D046B">
        <w:rPr>
          <w:rFonts w:asciiTheme="majorHAnsi" w:hAnsiTheme="majorHAnsi" w:cs="Times New Roman"/>
          <w:i/>
          <w:sz w:val="22"/>
          <w:szCs w:val="22"/>
        </w:rPr>
        <w:t xml:space="preserve">Pengentar Penelitian Hukum, </w:t>
      </w:r>
      <w:r w:rsidRPr="001D046B">
        <w:rPr>
          <w:rFonts w:asciiTheme="majorHAnsi" w:hAnsiTheme="majorHAnsi" w:cs="Times New Roman"/>
          <w:sz w:val="22"/>
          <w:szCs w:val="22"/>
        </w:rPr>
        <w:t>UI Press, Raja Grafindo Persada, Jakarta</w:t>
      </w:r>
    </w:p>
    <w:p w:rsidR="001D046B" w:rsidRPr="001D046B" w:rsidRDefault="001D046B" w:rsidP="001D046B">
      <w:pPr>
        <w:pStyle w:val="FootnoteText"/>
        <w:spacing w:line="360" w:lineRule="auto"/>
        <w:jc w:val="both"/>
        <w:rPr>
          <w:rFonts w:asciiTheme="majorHAnsi" w:hAnsiTheme="majorHAnsi" w:cs="Times New Roman"/>
          <w:sz w:val="22"/>
          <w:szCs w:val="22"/>
        </w:rPr>
      </w:pPr>
      <w:r w:rsidRPr="001D046B">
        <w:rPr>
          <w:rFonts w:asciiTheme="majorHAnsi" w:hAnsiTheme="majorHAnsi" w:cs="Times New Roman"/>
          <w:sz w:val="22"/>
          <w:szCs w:val="22"/>
        </w:rPr>
        <w:t xml:space="preserve">Siswanto Sunarno; 2005,  </w:t>
      </w:r>
      <w:r w:rsidRPr="001D046B">
        <w:rPr>
          <w:rFonts w:asciiTheme="majorHAnsi" w:hAnsiTheme="majorHAnsi" w:cs="Times New Roman"/>
          <w:i/>
          <w:sz w:val="22"/>
          <w:szCs w:val="22"/>
        </w:rPr>
        <w:t xml:space="preserve">Hukum Pemerintahan Daerah, </w:t>
      </w:r>
      <w:r w:rsidRPr="001D046B">
        <w:rPr>
          <w:rFonts w:asciiTheme="majorHAnsi" w:hAnsiTheme="majorHAnsi" w:cs="Times New Roman"/>
          <w:sz w:val="22"/>
          <w:szCs w:val="22"/>
        </w:rPr>
        <w:t>Sinar Grafika, Jakarta</w:t>
      </w:r>
    </w:p>
    <w:p w:rsidR="001D046B" w:rsidRPr="001D046B" w:rsidRDefault="001D046B" w:rsidP="001D046B">
      <w:pPr>
        <w:pStyle w:val="FootnoteText"/>
        <w:spacing w:line="360" w:lineRule="auto"/>
        <w:jc w:val="both"/>
        <w:rPr>
          <w:rFonts w:asciiTheme="majorHAnsi" w:hAnsiTheme="majorHAnsi" w:cs="Times New Roman"/>
          <w:sz w:val="22"/>
          <w:szCs w:val="22"/>
        </w:rPr>
      </w:pPr>
      <w:r w:rsidRPr="001D046B">
        <w:rPr>
          <w:rFonts w:asciiTheme="majorHAnsi" w:hAnsiTheme="majorHAnsi" w:cs="Times New Roman"/>
          <w:sz w:val="22"/>
          <w:szCs w:val="22"/>
        </w:rPr>
        <w:t xml:space="preserve">Surya Abraham; 2016, </w:t>
      </w:r>
      <w:r w:rsidRPr="001D046B">
        <w:rPr>
          <w:rFonts w:asciiTheme="majorHAnsi" w:hAnsiTheme="majorHAnsi" w:cs="Times New Roman"/>
          <w:i/>
          <w:sz w:val="22"/>
          <w:szCs w:val="22"/>
        </w:rPr>
        <w:t xml:space="preserve">Jurnal Peran Dinas Perindustrian, Perdagangan, Koperasi dan UKM </w:t>
      </w:r>
      <w:r w:rsidRPr="001D046B">
        <w:rPr>
          <w:rFonts w:asciiTheme="majorHAnsi" w:hAnsiTheme="majorHAnsi" w:cs="Times New Roman"/>
          <w:sz w:val="22"/>
          <w:szCs w:val="22"/>
        </w:rPr>
        <w:t>( Ilmu Permerintahan)</w:t>
      </w:r>
    </w:p>
    <w:p w:rsidR="001D046B" w:rsidRDefault="001D046B" w:rsidP="00F2709E">
      <w:pPr>
        <w:tabs>
          <w:tab w:val="left" w:pos="1560"/>
        </w:tabs>
        <w:spacing w:line="360" w:lineRule="auto"/>
        <w:jc w:val="both"/>
        <w:rPr>
          <w:rFonts w:asciiTheme="majorHAnsi" w:hAnsiTheme="majorHAnsi" w:cs="Times New Roman"/>
        </w:rPr>
      </w:pPr>
      <w:r w:rsidRPr="001D046B">
        <w:rPr>
          <w:rFonts w:asciiTheme="majorHAnsi" w:hAnsiTheme="majorHAnsi" w:cs="Times New Roman"/>
        </w:rPr>
        <w:t xml:space="preserve">Totok gunawan dkk; 2007, </w:t>
      </w:r>
      <w:r w:rsidRPr="001D046B">
        <w:rPr>
          <w:rFonts w:asciiTheme="majorHAnsi" w:hAnsiTheme="majorHAnsi" w:cs="Times New Roman"/>
          <w:i/>
        </w:rPr>
        <w:t xml:space="preserve">Fakta dan Konsep Geografi, </w:t>
      </w:r>
      <w:r w:rsidRPr="001D046B">
        <w:rPr>
          <w:rFonts w:asciiTheme="majorHAnsi" w:hAnsiTheme="majorHAnsi" w:cs="Times New Roman"/>
        </w:rPr>
        <w:t>Inter Plus, Jakarta</w:t>
      </w:r>
    </w:p>
    <w:p w:rsidR="00F2709E" w:rsidRPr="00F2709E" w:rsidRDefault="00F2709E" w:rsidP="00F2709E">
      <w:pPr>
        <w:pStyle w:val="FootnoteText"/>
        <w:jc w:val="both"/>
        <w:rPr>
          <w:rFonts w:asciiTheme="majorHAnsi" w:hAnsiTheme="majorHAnsi" w:cs="Times New Roman"/>
          <w:sz w:val="22"/>
          <w:szCs w:val="22"/>
        </w:rPr>
      </w:pPr>
      <w:r w:rsidRPr="00F2709E">
        <w:rPr>
          <w:rFonts w:asciiTheme="majorHAnsi" w:hAnsiTheme="majorHAnsi" w:cs="Times New Roman"/>
          <w:sz w:val="22"/>
          <w:szCs w:val="22"/>
        </w:rPr>
        <w:t>Sudikmomeertokusumo,</w:t>
      </w:r>
      <w:r>
        <w:rPr>
          <w:rFonts w:asciiTheme="majorHAnsi" w:hAnsiTheme="majorHAnsi" w:cs="Times New Roman"/>
          <w:sz w:val="22"/>
          <w:szCs w:val="22"/>
        </w:rPr>
        <w:t xml:space="preserve"> 1986, </w:t>
      </w:r>
      <w:r w:rsidRPr="00F2709E">
        <w:rPr>
          <w:rFonts w:asciiTheme="majorHAnsi" w:hAnsiTheme="majorHAnsi" w:cs="Times New Roman"/>
          <w:sz w:val="22"/>
          <w:szCs w:val="22"/>
        </w:rPr>
        <w:t xml:space="preserve"> </w:t>
      </w:r>
      <w:r w:rsidRPr="00F2709E">
        <w:rPr>
          <w:rFonts w:asciiTheme="majorHAnsi" w:hAnsiTheme="majorHAnsi" w:cs="Times New Roman"/>
          <w:i/>
          <w:sz w:val="22"/>
          <w:szCs w:val="22"/>
        </w:rPr>
        <w:t>Mengenal Hukum</w:t>
      </w:r>
      <w:r w:rsidRPr="00F2709E">
        <w:rPr>
          <w:rFonts w:asciiTheme="majorHAnsi" w:hAnsiTheme="majorHAnsi" w:cs="Times New Roman"/>
          <w:sz w:val="22"/>
          <w:szCs w:val="22"/>
        </w:rPr>
        <w:t>,</w:t>
      </w:r>
      <w:r>
        <w:rPr>
          <w:rFonts w:asciiTheme="majorHAnsi" w:hAnsiTheme="majorHAnsi" w:cs="Times New Roman"/>
          <w:i/>
          <w:sz w:val="22"/>
          <w:szCs w:val="22"/>
        </w:rPr>
        <w:t xml:space="preserve"> </w:t>
      </w:r>
      <w:r w:rsidRPr="00F2709E">
        <w:rPr>
          <w:rFonts w:asciiTheme="majorHAnsi" w:hAnsiTheme="majorHAnsi" w:cs="Times New Roman"/>
          <w:sz w:val="22"/>
          <w:szCs w:val="22"/>
        </w:rPr>
        <w:t>Libe</w:t>
      </w:r>
      <w:r>
        <w:rPr>
          <w:rFonts w:asciiTheme="majorHAnsi" w:hAnsiTheme="majorHAnsi" w:cs="Times New Roman"/>
          <w:sz w:val="22"/>
          <w:szCs w:val="22"/>
        </w:rPr>
        <w:t>rty: Yogyakarta,</w:t>
      </w:r>
    </w:p>
    <w:p w:rsidR="00F2709E" w:rsidRPr="00F2709E" w:rsidRDefault="00F2709E" w:rsidP="00F2709E">
      <w:pPr>
        <w:tabs>
          <w:tab w:val="left" w:pos="1560"/>
        </w:tabs>
        <w:spacing w:line="360" w:lineRule="auto"/>
        <w:jc w:val="both"/>
        <w:rPr>
          <w:rFonts w:asciiTheme="majorHAnsi" w:hAnsiTheme="majorHAnsi" w:cs="Times New Roman"/>
        </w:rPr>
      </w:pPr>
    </w:p>
    <w:p w:rsidR="001D046B" w:rsidRDefault="001D046B" w:rsidP="001D046B"/>
    <w:p w:rsidR="00C77650" w:rsidRPr="00960FC1" w:rsidRDefault="00C77650" w:rsidP="00960FC1">
      <w:pPr>
        <w:spacing w:line="360" w:lineRule="auto"/>
        <w:jc w:val="both"/>
        <w:rPr>
          <w:rFonts w:asciiTheme="majorHAnsi" w:hAnsiTheme="majorHAnsi"/>
          <w:sz w:val="24"/>
          <w:szCs w:val="24"/>
        </w:rPr>
      </w:pPr>
    </w:p>
    <w:sectPr w:rsidR="00C77650" w:rsidRPr="00960FC1" w:rsidSect="00A14762">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396" w:rsidRDefault="009E4396" w:rsidP="00F22FDD">
      <w:pPr>
        <w:spacing w:after="0" w:line="240" w:lineRule="auto"/>
      </w:pPr>
      <w:r>
        <w:separator/>
      </w:r>
    </w:p>
  </w:endnote>
  <w:endnote w:type="continuationSeparator" w:id="0">
    <w:p w:rsidR="009E4396" w:rsidRDefault="009E4396" w:rsidP="00F22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396" w:rsidRDefault="009E4396" w:rsidP="00F22FDD">
      <w:pPr>
        <w:spacing w:after="0" w:line="240" w:lineRule="auto"/>
      </w:pPr>
      <w:r>
        <w:separator/>
      </w:r>
    </w:p>
  </w:footnote>
  <w:footnote w:type="continuationSeparator" w:id="0">
    <w:p w:rsidR="009E4396" w:rsidRDefault="009E4396" w:rsidP="00F22FDD">
      <w:pPr>
        <w:spacing w:after="0" w:line="240" w:lineRule="auto"/>
      </w:pPr>
      <w:r>
        <w:continuationSeparator/>
      </w:r>
    </w:p>
  </w:footnote>
  <w:footnote w:id="1">
    <w:p w:rsidR="00EB23F9" w:rsidRDefault="00EB23F9" w:rsidP="00EB23F9">
      <w:pPr>
        <w:pStyle w:val="FootnoteText"/>
        <w:ind w:firstLine="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Sudikmomeertokusumo, Mengenal Hukum,</w:t>
      </w:r>
      <w:r>
        <w:rPr>
          <w:rFonts w:ascii="Times New Roman" w:hAnsi="Times New Roman" w:cs="Times New Roman"/>
          <w:i/>
        </w:rPr>
        <w:t xml:space="preserve"> (</w:t>
      </w:r>
      <w:r>
        <w:rPr>
          <w:rFonts w:ascii="Times New Roman" w:hAnsi="Times New Roman" w:cs="Times New Roman"/>
        </w:rPr>
        <w:t>Liberty: Yogyakarta, 1986), hlm. 52.</w:t>
      </w:r>
    </w:p>
  </w:footnote>
  <w:footnote w:id="2">
    <w:p w:rsidR="00D966A6" w:rsidRDefault="00D966A6" w:rsidP="00D966A6">
      <w:pPr>
        <w:spacing w:line="230" w:lineRule="exact"/>
        <w:ind w:firstLine="720"/>
        <w:jc w:val="both"/>
        <w:rPr>
          <w:rFonts w:ascii="Times New Roman" w:hAnsi="Times New Roman" w:cs="Times New Roman"/>
          <w:sz w:val="20"/>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sz w:val="20"/>
        </w:rPr>
        <w:t>Pasal 3 Undang-Undang Nomor 12 Tahun 1967 Tentang Pokok-Pokok Perkoperasian.</w:t>
      </w:r>
    </w:p>
  </w:footnote>
  <w:footnote w:id="3">
    <w:p w:rsidR="00D966A6" w:rsidRDefault="00D966A6" w:rsidP="00D966A6">
      <w:pPr>
        <w:pStyle w:val="FootnoteText"/>
        <w:ind w:firstLine="720"/>
        <w:jc w:val="both"/>
      </w:pPr>
      <w:r>
        <w:rPr>
          <w:rStyle w:val="FootnoteReference"/>
        </w:rPr>
        <w:footnoteRef/>
      </w:r>
      <w:r>
        <w:rPr>
          <w:rFonts w:ascii="Times New Roman" w:hAnsi="Times New Roman" w:cs="Times New Roman"/>
        </w:rPr>
        <w:t xml:space="preserve"> Peraturan Menteri Koperasi dan Usaha Kecil dan Menengah Republik Indonesia Nomor 11 Tahun 2018 tentang Perizinan Usaha Simpan Pinjam</w:t>
      </w:r>
      <w:r>
        <w:t xml:space="preserve"> </w:t>
      </w:r>
    </w:p>
  </w:footnote>
  <w:footnote w:id="4">
    <w:p w:rsidR="00D966A6" w:rsidRDefault="00D966A6" w:rsidP="00D966A6">
      <w:pPr>
        <w:pStyle w:val="FootnoteText"/>
        <w:ind w:firstLine="720"/>
        <w:jc w:val="both"/>
      </w:pPr>
      <w:r>
        <w:rPr>
          <w:rStyle w:val="FootnoteReference"/>
        </w:rPr>
        <w:footnoteRef/>
      </w:r>
      <w:r>
        <w:t xml:space="preserve"> </w:t>
      </w:r>
      <w:r>
        <w:rPr>
          <w:rFonts w:ascii="Times New Roman" w:hAnsi="Times New Roman" w:cs="Times New Roman"/>
        </w:rPr>
        <w:t>Peraturan Menteri Koperasi Dan Usaha Kecil Menengah Republik Indonesia Nomor 17 tahun 2015 Pengawasan Koperasi.</w:t>
      </w:r>
    </w:p>
  </w:footnote>
  <w:footnote w:id="5">
    <w:p w:rsidR="008A2F71" w:rsidRPr="00630F2F" w:rsidRDefault="008A2F71" w:rsidP="008A2F71">
      <w:pPr>
        <w:pStyle w:val="FootnoteText"/>
        <w:ind w:firstLine="720"/>
        <w:jc w:val="both"/>
        <w:rPr>
          <w:rFonts w:asciiTheme="majorHAnsi" w:hAnsiTheme="majorHAnsi" w:cs="Times New Roman"/>
        </w:rPr>
      </w:pPr>
      <w:r w:rsidRPr="00630F2F">
        <w:rPr>
          <w:rStyle w:val="FootnoteReference"/>
          <w:rFonts w:asciiTheme="majorHAnsi" w:hAnsiTheme="majorHAnsi"/>
        </w:rPr>
        <w:footnoteRef/>
      </w:r>
      <w:r w:rsidRPr="00630F2F">
        <w:rPr>
          <w:rFonts w:asciiTheme="majorHAnsi" w:hAnsiTheme="majorHAnsi"/>
        </w:rPr>
        <w:t xml:space="preserve"> </w:t>
      </w:r>
      <w:r w:rsidRPr="00630F2F">
        <w:rPr>
          <w:rFonts w:asciiTheme="majorHAnsi" w:hAnsiTheme="majorHAnsi" w:cs="Times New Roman"/>
        </w:rPr>
        <w:t xml:space="preserve">Fakultas Hukum Universitas Malikussaleh 2016, </w:t>
      </w:r>
      <w:r w:rsidRPr="00630F2F">
        <w:rPr>
          <w:rFonts w:asciiTheme="majorHAnsi" w:hAnsiTheme="majorHAnsi" w:cs="Times New Roman"/>
          <w:i/>
        </w:rPr>
        <w:t xml:space="preserve">Buku Panduan Penulisan Tugas Akhir Skripsi, 2016, </w:t>
      </w:r>
      <w:r w:rsidRPr="00630F2F">
        <w:rPr>
          <w:rFonts w:asciiTheme="majorHAnsi" w:hAnsiTheme="majorHAnsi" w:cs="Times New Roman"/>
        </w:rPr>
        <w:t>hlm. 111</w:t>
      </w:r>
    </w:p>
  </w:footnote>
  <w:footnote w:id="6">
    <w:p w:rsidR="008A2F71" w:rsidRPr="00630F2F" w:rsidRDefault="008A2F71" w:rsidP="008A2F71">
      <w:pPr>
        <w:pStyle w:val="FootnoteText"/>
        <w:ind w:firstLine="720"/>
        <w:jc w:val="both"/>
        <w:rPr>
          <w:rFonts w:asciiTheme="majorHAnsi" w:hAnsiTheme="majorHAnsi" w:cs="Times New Roman"/>
        </w:rPr>
      </w:pPr>
      <w:r w:rsidRPr="00630F2F">
        <w:rPr>
          <w:rStyle w:val="FootnoteReference"/>
          <w:rFonts w:asciiTheme="majorHAnsi" w:hAnsiTheme="majorHAnsi"/>
        </w:rPr>
        <w:footnoteRef/>
      </w:r>
      <w:r w:rsidRPr="00630F2F">
        <w:rPr>
          <w:rFonts w:asciiTheme="majorHAnsi" w:hAnsiTheme="majorHAnsi"/>
        </w:rPr>
        <w:t xml:space="preserve"> </w:t>
      </w:r>
      <w:r w:rsidRPr="00630F2F">
        <w:rPr>
          <w:rFonts w:asciiTheme="majorHAnsi" w:hAnsiTheme="majorHAnsi" w:cs="Times New Roman"/>
        </w:rPr>
        <w:t xml:space="preserve">Soejono Seokanto, </w:t>
      </w:r>
      <w:r w:rsidRPr="00630F2F">
        <w:rPr>
          <w:rFonts w:asciiTheme="majorHAnsi" w:hAnsiTheme="majorHAnsi" w:cs="Times New Roman"/>
          <w:i/>
        </w:rPr>
        <w:t xml:space="preserve">Pengentar Penelitian Hukum, </w:t>
      </w:r>
      <w:r w:rsidRPr="00630F2F">
        <w:rPr>
          <w:rFonts w:asciiTheme="majorHAnsi" w:hAnsiTheme="majorHAnsi" w:cs="Times New Roman"/>
        </w:rPr>
        <w:t>UI Press, Jakarta, Raja Grafindo Persada, 2003, hlm. 16</w:t>
      </w:r>
    </w:p>
  </w:footnote>
  <w:footnote w:id="7">
    <w:p w:rsidR="008A2F71" w:rsidRPr="00630F2F" w:rsidRDefault="008A2F71" w:rsidP="008A2F71">
      <w:pPr>
        <w:pStyle w:val="FootnoteText"/>
        <w:ind w:firstLine="720"/>
        <w:jc w:val="both"/>
        <w:rPr>
          <w:rFonts w:asciiTheme="majorHAnsi" w:hAnsiTheme="majorHAnsi" w:cs="Times New Roman"/>
        </w:rPr>
      </w:pPr>
      <w:r w:rsidRPr="00630F2F">
        <w:rPr>
          <w:rStyle w:val="FootnoteReference"/>
          <w:rFonts w:asciiTheme="majorHAnsi" w:hAnsiTheme="majorHAnsi"/>
        </w:rPr>
        <w:footnoteRef/>
      </w:r>
      <w:r w:rsidRPr="00630F2F">
        <w:rPr>
          <w:rFonts w:asciiTheme="majorHAnsi" w:hAnsiTheme="majorHAnsi"/>
        </w:rPr>
        <w:t xml:space="preserve"> </w:t>
      </w:r>
      <w:r w:rsidRPr="00630F2F">
        <w:rPr>
          <w:rFonts w:asciiTheme="majorHAnsi" w:hAnsiTheme="majorHAnsi" w:cs="Times New Roman"/>
        </w:rPr>
        <w:t xml:space="preserve">Amiruddin, </w:t>
      </w:r>
      <w:r w:rsidRPr="00630F2F">
        <w:rPr>
          <w:rFonts w:asciiTheme="majorHAnsi" w:hAnsiTheme="majorHAnsi" w:cs="Times New Roman"/>
          <w:i/>
        </w:rPr>
        <w:t xml:space="preserve">Pengantar Metode Penelitian Hukum, </w:t>
      </w:r>
      <w:r w:rsidRPr="00630F2F">
        <w:rPr>
          <w:rFonts w:asciiTheme="majorHAnsi" w:hAnsiTheme="majorHAnsi" w:cs="Times New Roman"/>
        </w:rPr>
        <w:t>Jakarta, Raja Grafindo Persada, 2003, hlm. 16</w:t>
      </w:r>
    </w:p>
  </w:footnote>
  <w:footnote w:id="8">
    <w:p w:rsidR="005A77F0" w:rsidRDefault="005A77F0" w:rsidP="005A77F0">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Siswanto Sunarno, </w:t>
      </w:r>
      <w:r>
        <w:rPr>
          <w:rFonts w:ascii="Times New Roman" w:hAnsi="Times New Roman" w:cs="Times New Roman"/>
          <w:i/>
        </w:rPr>
        <w:t xml:space="preserve">Hukum Pemerintahan Daerah, </w:t>
      </w:r>
      <w:r>
        <w:rPr>
          <w:rFonts w:ascii="Times New Roman" w:hAnsi="Times New Roman" w:cs="Times New Roman"/>
        </w:rPr>
        <w:t>Sinar Grafika, Jakarta, 2005, hlm. 5</w:t>
      </w:r>
    </w:p>
  </w:footnote>
  <w:footnote w:id="9">
    <w:p w:rsidR="005A77F0" w:rsidRDefault="005A77F0" w:rsidP="005A77F0">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Ni’matul Huda, </w:t>
      </w:r>
      <w:r>
        <w:rPr>
          <w:rFonts w:ascii="Times New Roman" w:hAnsi="Times New Roman" w:cs="Times New Roman"/>
          <w:i/>
        </w:rPr>
        <w:t xml:space="preserve">Otonomi Daerah Filosofi, </w:t>
      </w:r>
      <w:r>
        <w:rPr>
          <w:rFonts w:ascii="Times New Roman" w:hAnsi="Times New Roman" w:cs="Times New Roman"/>
        </w:rPr>
        <w:t>Sejarah Perkembangan dan Problematika, Pustaka Pelajar, Yogjakarta, 2005, hlm. 20.</w:t>
      </w:r>
    </w:p>
  </w:footnote>
  <w:footnote w:id="10">
    <w:p w:rsidR="002B1E7C" w:rsidRPr="00E677FE" w:rsidRDefault="002B1E7C" w:rsidP="002B1E7C">
      <w:pPr>
        <w:pStyle w:val="FootnoteText"/>
        <w:ind w:firstLine="720"/>
        <w:jc w:val="both"/>
        <w:rPr>
          <w:rFonts w:ascii="Times New Roman" w:hAnsi="Times New Roman" w:cs="Times New Roman"/>
        </w:rPr>
      </w:pPr>
      <w:r w:rsidRPr="00E677FE">
        <w:rPr>
          <w:rStyle w:val="FootnoteReference"/>
          <w:rFonts w:ascii="Times New Roman" w:hAnsi="Times New Roman" w:cs="Times New Roman"/>
        </w:rPr>
        <w:footnoteRef/>
      </w:r>
      <w:r w:rsidRPr="00E677FE">
        <w:rPr>
          <w:rFonts w:ascii="Times New Roman" w:hAnsi="Times New Roman" w:cs="Times New Roman"/>
        </w:rPr>
        <w:t xml:space="preserve"> Periksa Pasal 1 angka 8 Undang-Undang Nomor 2 Tahun 2015 </w:t>
      </w:r>
      <w:r w:rsidRPr="00E677FE">
        <w:rPr>
          <w:rFonts w:ascii="Times New Roman" w:hAnsi="Times New Roman" w:cs="Times New Roman"/>
          <w:i/>
        </w:rPr>
        <w:t>Tentang Pemerintah Daerah.</w:t>
      </w:r>
    </w:p>
  </w:footnote>
  <w:footnote w:id="11">
    <w:p w:rsidR="002B1E7C" w:rsidRDefault="002B1E7C" w:rsidP="002B1E7C">
      <w:pPr>
        <w:pStyle w:val="FootnoteText"/>
        <w:ind w:firstLine="720"/>
        <w:rPr>
          <w:rFonts w:ascii="Times New Roman" w:hAnsi="Times New Roman" w:cs="Times New Roman"/>
        </w:rPr>
      </w:pPr>
      <w:r w:rsidRPr="00E677FE">
        <w:rPr>
          <w:rStyle w:val="FootnoteReference"/>
          <w:rFonts w:ascii="Times New Roman" w:hAnsi="Times New Roman" w:cs="Times New Roman"/>
        </w:rPr>
        <w:footnoteRef/>
      </w:r>
      <w:r w:rsidRPr="00E677FE">
        <w:rPr>
          <w:rFonts w:ascii="Times New Roman" w:hAnsi="Times New Roman" w:cs="Times New Roman"/>
        </w:rPr>
        <w:t xml:space="preserve"> </w:t>
      </w:r>
      <w:r w:rsidRPr="00E677FE">
        <w:rPr>
          <w:rFonts w:ascii="Times New Roman" w:hAnsi="Times New Roman" w:cs="Times New Roman"/>
          <w:i/>
        </w:rPr>
        <w:t>Undang-Undang No.25,</w:t>
      </w:r>
      <w:r w:rsidRPr="00E677FE">
        <w:rPr>
          <w:rFonts w:ascii="Times New Roman" w:hAnsi="Times New Roman" w:cs="Times New Roman"/>
        </w:rPr>
        <w:t xml:space="preserve"> Pustaka Tinta Mas, Surabaya2009, hlm 113</w:t>
      </w:r>
    </w:p>
  </w:footnote>
  <w:footnote w:id="12">
    <w:p w:rsidR="002B1E7C" w:rsidRPr="00682CC3" w:rsidRDefault="002B1E7C" w:rsidP="002B1E7C">
      <w:pPr>
        <w:pStyle w:val="FootnoteText"/>
        <w:jc w:val="both"/>
        <w:rPr>
          <w:rFonts w:ascii="Times New Roman" w:hAnsi="Times New Roman" w:cs="Times New Roman"/>
        </w:rPr>
      </w:pPr>
      <w:r>
        <w:tab/>
      </w:r>
      <w:r>
        <w:rPr>
          <w:rStyle w:val="FootnoteReference"/>
        </w:rPr>
        <w:footnoteRef/>
      </w:r>
      <w:r>
        <w:t xml:space="preserve"> </w:t>
      </w:r>
      <w:r>
        <w:rPr>
          <w:rFonts w:ascii="Times New Roman" w:hAnsi="Times New Roman" w:cs="Times New Roman"/>
        </w:rPr>
        <w:t xml:space="preserve">Totok gunawan dkk., </w:t>
      </w:r>
      <w:r>
        <w:rPr>
          <w:rFonts w:ascii="Times New Roman" w:hAnsi="Times New Roman" w:cs="Times New Roman"/>
          <w:i/>
        </w:rPr>
        <w:t xml:space="preserve">Fakta dan Konsep Geografi, </w:t>
      </w:r>
      <w:r>
        <w:rPr>
          <w:rFonts w:ascii="Times New Roman" w:hAnsi="Times New Roman" w:cs="Times New Roman"/>
        </w:rPr>
        <w:t>(Jakarta: Inter Plus, 2007), hlm 104.</w:t>
      </w:r>
    </w:p>
  </w:footnote>
  <w:footnote w:id="13">
    <w:p w:rsidR="002B1E7C" w:rsidRPr="00682CC3" w:rsidRDefault="002B1E7C" w:rsidP="002B1E7C">
      <w:pPr>
        <w:pStyle w:val="FootnoteText"/>
        <w:jc w:val="both"/>
        <w:rPr>
          <w:rFonts w:ascii="Times New Roman" w:hAnsi="Times New Roman" w:cs="Times New Roman"/>
        </w:rPr>
      </w:pPr>
      <w:r>
        <w:tab/>
      </w:r>
      <w:r>
        <w:rPr>
          <w:rStyle w:val="FootnoteReference"/>
        </w:rPr>
        <w:footnoteRef/>
      </w:r>
      <w:r>
        <w:t xml:space="preserve"> </w:t>
      </w:r>
      <w:hyperlink r:id="rId1" w:history="1">
        <w:r w:rsidRPr="003808FD">
          <w:rPr>
            <w:rStyle w:val="Hyperlink"/>
            <w:rFonts w:ascii="Times New Roman" w:hAnsi="Times New Roman" w:cs="Times New Roman"/>
          </w:rPr>
          <w:t>www.lhokseumawekota.go.id</w:t>
        </w:r>
      </w:hyperlink>
      <w:r>
        <w:rPr>
          <w:rFonts w:ascii="Times New Roman" w:hAnsi="Times New Roman" w:cs="Times New Roman"/>
        </w:rPr>
        <w:t xml:space="preserve">, </w:t>
      </w:r>
      <w:r>
        <w:rPr>
          <w:rFonts w:ascii="Times New Roman" w:hAnsi="Times New Roman" w:cs="Times New Roman"/>
          <w:i/>
        </w:rPr>
        <w:t>Sejarah Kota Lhokseumawe.</w:t>
      </w:r>
      <w:r>
        <w:rPr>
          <w:rFonts w:ascii="Times New Roman" w:hAnsi="Times New Roman" w:cs="Times New Roman"/>
        </w:rPr>
        <w:t xml:space="preserve"> Diakses melalui situs: </w:t>
      </w:r>
      <w:hyperlink r:id="rId2" w:history="1">
        <w:r w:rsidRPr="003808FD">
          <w:rPr>
            <w:rStyle w:val="Hyperlink"/>
            <w:rFonts w:ascii="Times New Roman" w:hAnsi="Times New Roman" w:cs="Times New Roman"/>
          </w:rPr>
          <w:t>https://www.lhokseumawekota.go.id/pem.php?id=6</w:t>
        </w:r>
      </w:hyperlink>
      <w:r>
        <w:rPr>
          <w:rFonts w:ascii="Times New Roman" w:hAnsi="Times New Roman" w:cs="Times New Roman"/>
        </w:rPr>
        <w:t xml:space="preserve"> pada tanggal 8 juni 2021</w:t>
      </w:r>
    </w:p>
  </w:footnote>
  <w:footnote w:id="14">
    <w:p w:rsidR="004A2A50" w:rsidRDefault="004A2A50" w:rsidP="004A2A50">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Surya Abraham, </w:t>
      </w:r>
      <w:r>
        <w:rPr>
          <w:rFonts w:ascii="Times New Roman" w:hAnsi="Times New Roman" w:cs="Times New Roman"/>
          <w:i/>
        </w:rPr>
        <w:t xml:space="preserve">Jurnal Peran Dinas Perindustrian, Perdagangan, Koperasi dan UKM </w:t>
      </w:r>
      <w:r>
        <w:rPr>
          <w:rFonts w:ascii="Times New Roman" w:hAnsi="Times New Roman" w:cs="Times New Roman"/>
        </w:rPr>
        <w:t>( Ilmu Permerintahan), Tahun  2016, hlm. 1047</w:t>
      </w:r>
    </w:p>
  </w:footnote>
  <w:footnote w:id="15">
    <w:p w:rsidR="004A2A50" w:rsidRDefault="004A2A50" w:rsidP="004A2A50">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Helmi, 2012. </w:t>
      </w:r>
      <w:r>
        <w:rPr>
          <w:rFonts w:ascii="Times New Roman" w:hAnsi="Times New Roman" w:cs="Times New Roman"/>
          <w:i/>
        </w:rPr>
        <w:t xml:space="preserve">Hukum Perizinan Lingkungan Hidup,. </w:t>
      </w:r>
      <w:r>
        <w:rPr>
          <w:rFonts w:ascii="Times New Roman" w:hAnsi="Times New Roman" w:cs="Times New Roman"/>
        </w:rPr>
        <w:t>Sinar Grafika : Jakarta</w:t>
      </w:r>
    </w:p>
  </w:footnote>
  <w:footnote w:id="16">
    <w:p w:rsidR="004A2A50" w:rsidRDefault="004A2A50" w:rsidP="004A2A50">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Helmi,. </w:t>
      </w:r>
      <w:r>
        <w:rPr>
          <w:rFonts w:ascii="Times New Roman" w:hAnsi="Times New Roman" w:cs="Times New Roman"/>
          <w:i/>
        </w:rPr>
        <w:t>Ibid</w:t>
      </w:r>
    </w:p>
  </w:footnote>
  <w:footnote w:id="17">
    <w:p w:rsidR="004A2A50" w:rsidRDefault="004A2A50" w:rsidP="004A2A50">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Helmi,. </w:t>
      </w:r>
      <w:r>
        <w:rPr>
          <w:rFonts w:ascii="Times New Roman" w:hAnsi="Times New Roman" w:cs="Times New Roman"/>
          <w:i/>
        </w:rPr>
        <w:t xml:space="preserve">Op,. Cit, </w:t>
      </w:r>
      <w:r>
        <w:rPr>
          <w:rFonts w:ascii="Times New Roman" w:hAnsi="Times New Roman" w:cs="Times New Roman"/>
        </w:rPr>
        <w:t>hlm. 29</w:t>
      </w:r>
    </w:p>
  </w:footnote>
  <w:footnote w:id="18">
    <w:p w:rsidR="004A2A50" w:rsidRDefault="004A2A50" w:rsidP="004A2A50">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Agn. Suprianto, </w:t>
      </w:r>
      <w:r>
        <w:rPr>
          <w:rFonts w:ascii="Times New Roman" w:hAnsi="Times New Roman" w:cs="Times New Roman"/>
          <w:i/>
        </w:rPr>
        <w:t>Tata Kelola Koprasi Kredit Atau Koperasi Simpan</w:t>
      </w:r>
      <w:r>
        <w:rPr>
          <w:rFonts w:ascii="Times New Roman" w:hAnsi="Times New Roman" w:cs="Times New Roman"/>
        </w:rPr>
        <w:t>, (Yogjakarta: Cv andi Offset, 2015 )</w:t>
      </w:r>
    </w:p>
  </w:footnote>
  <w:footnote w:id="19">
    <w:p w:rsidR="00B30F12" w:rsidRDefault="00B30F12" w:rsidP="00B30F12">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Hendrojogi, </w:t>
      </w:r>
      <w:r>
        <w:rPr>
          <w:rFonts w:ascii="Times New Roman" w:hAnsi="Times New Roman" w:cs="Times New Roman"/>
          <w:i/>
        </w:rPr>
        <w:t>Koperasi Azaz-Azaz Teori dan Praktek,</w:t>
      </w:r>
      <w:r>
        <w:rPr>
          <w:rFonts w:ascii="Times New Roman" w:hAnsi="Times New Roman" w:cs="Times New Roman"/>
        </w:rPr>
        <w:t xml:space="preserve"> (Jakarta: Rajawali Pers, 1998), cet. Ke-5, hlm. 21</w:t>
      </w:r>
    </w:p>
  </w:footnote>
  <w:footnote w:id="20">
    <w:p w:rsidR="00EB30EF" w:rsidRDefault="00EB30EF" w:rsidP="00EB30EF">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Ibid, hlm </w:t>
      </w:r>
      <w:r>
        <w:rPr>
          <w:rFonts w:ascii="Times New Roman" w:hAnsi="Times New Roman" w:cs="Times New Roman"/>
        </w:rPr>
        <w:t>8-9</w:t>
      </w:r>
    </w:p>
  </w:footnote>
  <w:footnote w:id="21">
    <w:p w:rsidR="00EB30EF" w:rsidRPr="00170969" w:rsidRDefault="00EB30EF" w:rsidP="00EB30EF">
      <w:pPr>
        <w:pStyle w:val="FootnoteText"/>
        <w:tabs>
          <w:tab w:val="left" w:pos="2775"/>
        </w:tabs>
        <w:ind w:firstLine="720"/>
        <w:jc w:val="both"/>
        <w:rPr>
          <w:rFonts w:ascii="Times New Roman" w:hAnsi="Times New Roman" w:cs="Times New Roman"/>
        </w:rPr>
      </w:pPr>
      <w:r w:rsidRPr="00170969">
        <w:rPr>
          <w:rStyle w:val="FootnoteReference"/>
          <w:rFonts w:ascii="Times New Roman" w:hAnsi="Times New Roman" w:cs="Times New Roman"/>
        </w:rPr>
        <w:footnoteRef/>
      </w:r>
      <w:r w:rsidRPr="00170969">
        <w:rPr>
          <w:rFonts w:ascii="Times New Roman" w:hAnsi="Times New Roman" w:cs="Times New Roman"/>
        </w:rPr>
        <w:t xml:space="preserve"> </w:t>
      </w:r>
      <w:r w:rsidRPr="00170969">
        <w:rPr>
          <w:rFonts w:ascii="Times New Roman" w:hAnsi="Times New Roman" w:cs="Times New Roman"/>
          <w:i/>
        </w:rPr>
        <w:t xml:space="preserve">Ibid, </w:t>
      </w:r>
      <w:r w:rsidRPr="00170969">
        <w:rPr>
          <w:rFonts w:ascii="Times New Roman" w:hAnsi="Times New Roman" w:cs="Times New Roman"/>
        </w:rPr>
        <w:t>hlm. 10-11</w:t>
      </w:r>
      <w:r>
        <w:rPr>
          <w:rFonts w:ascii="Times New Roman" w:hAnsi="Times New Roman" w:cs="Times New Roman"/>
        </w:rPr>
        <w:tab/>
      </w:r>
    </w:p>
  </w:footnote>
  <w:footnote w:id="22">
    <w:p w:rsidR="001D046B" w:rsidRDefault="001D046B" w:rsidP="001D046B">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Hendrojogi, </w:t>
      </w:r>
      <w:r>
        <w:rPr>
          <w:rFonts w:ascii="Times New Roman" w:hAnsi="Times New Roman" w:cs="Times New Roman"/>
          <w:i/>
        </w:rPr>
        <w:t>op.cit,</w:t>
      </w:r>
      <w:r>
        <w:rPr>
          <w:rFonts w:ascii="Times New Roman" w:hAnsi="Times New Roman" w:cs="Times New Roman"/>
        </w:rPr>
        <w:t xml:space="preserve"> hlm. 345-346</w:t>
      </w:r>
    </w:p>
  </w:footnote>
  <w:footnote w:id="23">
    <w:p w:rsidR="003A44A6" w:rsidRPr="007B4736" w:rsidRDefault="003A44A6" w:rsidP="003A44A6">
      <w:pPr>
        <w:pStyle w:val="FootnoteText"/>
        <w:ind w:firstLine="720"/>
        <w:jc w:val="both"/>
        <w:rPr>
          <w:rFonts w:asciiTheme="majorHAnsi" w:hAnsiTheme="majorHAnsi" w:cs="Times New Roman"/>
        </w:rPr>
      </w:pPr>
      <w:r>
        <w:rPr>
          <w:rStyle w:val="FootnoteReference"/>
        </w:rPr>
        <w:footnoteRef/>
      </w:r>
      <w:r>
        <w:t xml:space="preserve"> </w:t>
      </w:r>
      <w:r w:rsidRPr="007B4736">
        <w:rPr>
          <w:rFonts w:asciiTheme="majorHAnsi" w:hAnsiTheme="majorHAnsi" w:cs="Times New Roman"/>
        </w:rPr>
        <w:t xml:space="preserve">G. Kartasapoetra, </w:t>
      </w:r>
      <w:r w:rsidRPr="007B4736">
        <w:rPr>
          <w:rFonts w:asciiTheme="majorHAnsi" w:hAnsiTheme="majorHAnsi" w:cs="Times New Roman"/>
          <w:i/>
        </w:rPr>
        <w:t>Koperasi Indonesia</w:t>
      </w:r>
      <w:r w:rsidRPr="007B4736">
        <w:rPr>
          <w:rFonts w:asciiTheme="majorHAnsi" w:hAnsiTheme="majorHAnsi" w:cs="Times New Roman"/>
        </w:rPr>
        <w:t>, Pt. Rineka Cipta, Jakarta, 2007, hlm. 175</w:t>
      </w:r>
    </w:p>
  </w:footnote>
  <w:footnote w:id="24">
    <w:p w:rsidR="003A44A6" w:rsidRPr="007B4736" w:rsidRDefault="003A44A6" w:rsidP="003A44A6">
      <w:pPr>
        <w:pStyle w:val="FootnoteText"/>
        <w:ind w:firstLine="720"/>
        <w:jc w:val="both"/>
        <w:rPr>
          <w:rFonts w:asciiTheme="majorHAnsi" w:hAnsiTheme="majorHAnsi" w:cs="Times New Roman"/>
        </w:rPr>
      </w:pPr>
      <w:r>
        <w:rPr>
          <w:rStyle w:val="FootnoteReference"/>
        </w:rPr>
        <w:footnoteRef/>
      </w:r>
      <w:r>
        <w:t xml:space="preserve"> </w:t>
      </w:r>
      <w:r w:rsidRPr="007B4736">
        <w:rPr>
          <w:rFonts w:asciiTheme="majorHAnsi" w:hAnsiTheme="majorHAnsi" w:cs="Times New Roman"/>
        </w:rPr>
        <w:t>Jurnal Ilmu Administrasi Bisnis, “Strategi Pemerintah Kota Lhokseumawe dalam Pembinaan Koperasi (studi Dinas Perindustrian Perdagangan dan Koperasi Kota Lhokseumawe)” Vol. 3 No. 2 ,2020. hlm. 131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2F9"/>
    <w:multiLevelType w:val="hybridMultilevel"/>
    <w:tmpl w:val="DEDC276A"/>
    <w:lvl w:ilvl="0" w:tplc="0421000F">
      <w:start w:val="1"/>
      <w:numFmt w:val="decimal"/>
      <w:lvlText w:val="%1."/>
      <w:lvlJc w:val="left"/>
      <w:pPr>
        <w:ind w:left="1429" w:hanging="360"/>
      </w:pPr>
    </w:lvl>
    <w:lvl w:ilvl="1" w:tplc="F8F4379A">
      <w:start w:val="1"/>
      <w:numFmt w:val="upperLetter"/>
      <w:lvlText w:val="%2."/>
      <w:lvlJc w:val="left"/>
      <w:pPr>
        <w:ind w:left="2149" w:hanging="360"/>
      </w:pPr>
      <w:rPr>
        <w:rFonts w:hint="default"/>
      </w:r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04C22D0F"/>
    <w:multiLevelType w:val="hybridMultilevel"/>
    <w:tmpl w:val="90E899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2858C9"/>
    <w:multiLevelType w:val="hybridMultilevel"/>
    <w:tmpl w:val="CC6CFE6A"/>
    <w:lvl w:ilvl="0" w:tplc="E98A1806">
      <w:start w:val="1"/>
      <w:numFmt w:val="decimal"/>
      <w:lvlText w:val="%1."/>
      <w:lvlJc w:val="left"/>
      <w:pPr>
        <w:ind w:left="810" w:hanging="360"/>
      </w:pPr>
      <w:rPr>
        <w:rFonts w:hint="default"/>
      </w:rPr>
    </w:lvl>
    <w:lvl w:ilvl="1" w:tplc="7978542C">
      <w:start w:val="1"/>
      <w:numFmt w:val="lowerLetter"/>
      <w:lvlText w:val="%2."/>
      <w:lvlJc w:val="left"/>
      <w:pPr>
        <w:ind w:left="1530" w:hanging="360"/>
      </w:pPr>
      <w:rPr>
        <w:rFonts w:hint="default"/>
      </w:r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3">
    <w:nsid w:val="0E0A4A83"/>
    <w:multiLevelType w:val="hybridMultilevel"/>
    <w:tmpl w:val="0AF4AAC2"/>
    <w:lvl w:ilvl="0" w:tplc="04210011">
      <w:start w:val="1"/>
      <w:numFmt w:val="decimal"/>
      <w:lvlText w:val="%1)"/>
      <w:lvlJc w:val="left"/>
      <w:pPr>
        <w:ind w:left="2586" w:hanging="360"/>
      </w:pPr>
    </w:lvl>
    <w:lvl w:ilvl="1" w:tplc="04210019" w:tentative="1">
      <w:start w:val="1"/>
      <w:numFmt w:val="lowerLetter"/>
      <w:lvlText w:val="%2."/>
      <w:lvlJc w:val="left"/>
      <w:pPr>
        <w:ind w:left="3306" w:hanging="360"/>
      </w:pPr>
    </w:lvl>
    <w:lvl w:ilvl="2" w:tplc="0421001B" w:tentative="1">
      <w:start w:val="1"/>
      <w:numFmt w:val="lowerRoman"/>
      <w:lvlText w:val="%3."/>
      <w:lvlJc w:val="right"/>
      <w:pPr>
        <w:ind w:left="4026" w:hanging="180"/>
      </w:pPr>
    </w:lvl>
    <w:lvl w:ilvl="3" w:tplc="0421000F" w:tentative="1">
      <w:start w:val="1"/>
      <w:numFmt w:val="decimal"/>
      <w:lvlText w:val="%4."/>
      <w:lvlJc w:val="left"/>
      <w:pPr>
        <w:ind w:left="4746" w:hanging="360"/>
      </w:pPr>
    </w:lvl>
    <w:lvl w:ilvl="4" w:tplc="04210019" w:tentative="1">
      <w:start w:val="1"/>
      <w:numFmt w:val="lowerLetter"/>
      <w:lvlText w:val="%5."/>
      <w:lvlJc w:val="left"/>
      <w:pPr>
        <w:ind w:left="5466" w:hanging="360"/>
      </w:pPr>
    </w:lvl>
    <w:lvl w:ilvl="5" w:tplc="0421001B" w:tentative="1">
      <w:start w:val="1"/>
      <w:numFmt w:val="lowerRoman"/>
      <w:lvlText w:val="%6."/>
      <w:lvlJc w:val="right"/>
      <w:pPr>
        <w:ind w:left="6186" w:hanging="180"/>
      </w:pPr>
    </w:lvl>
    <w:lvl w:ilvl="6" w:tplc="0421000F" w:tentative="1">
      <w:start w:val="1"/>
      <w:numFmt w:val="decimal"/>
      <w:lvlText w:val="%7."/>
      <w:lvlJc w:val="left"/>
      <w:pPr>
        <w:ind w:left="6906" w:hanging="360"/>
      </w:pPr>
    </w:lvl>
    <w:lvl w:ilvl="7" w:tplc="04210019" w:tentative="1">
      <w:start w:val="1"/>
      <w:numFmt w:val="lowerLetter"/>
      <w:lvlText w:val="%8."/>
      <w:lvlJc w:val="left"/>
      <w:pPr>
        <w:ind w:left="7626" w:hanging="360"/>
      </w:pPr>
    </w:lvl>
    <w:lvl w:ilvl="8" w:tplc="0421001B" w:tentative="1">
      <w:start w:val="1"/>
      <w:numFmt w:val="lowerRoman"/>
      <w:lvlText w:val="%9."/>
      <w:lvlJc w:val="right"/>
      <w:pPr>
        <w:ind w:left="8346" w:hanging="180"/>
      </w:pPr>
    </w:lvl>
  </w:abstractNum>
  <w:abstractNum w:abstractNumId="4">
    <w:nsid w:val="0ED66863"/>
    <w:multiLevelType w:val="hybridMultilevel"/>
    <w:tmpl w:val="D2083E2C"/>
    <w:lvl w:ilvl="0" w:tplc="452643E4">
      <w:start w:val="1"/>
      <w:numFmt w:val="lowerLetter"/>
      <w:lvlText w:val="%1."/>
      <w:lvlJc w:val="left"/>
      <w:pPr>
        <w:ind w:left="810" w:hanging="360"/>
      </w:pPr>
      <w:rPr>
        <w:rFonts w:hint="default"/>
      </w:rPr>
    </w:lvl>
    <w:lvl w:ilvl="1" w:tplc="7E38B43A">
      <w:start w:val="1"/>
      <w:numFmt w:val="decimal"/>
      <w:lvlText w:val="%2."/>
      <w:lvlJc w:val="left"/>
      <w:pPr>
        <w:ind w:left="2175" w:hanging="1005"/>
      </w:pPr>
      <w:rPr>
        <w:rFonts w:hint="default"/>
      </w:rPr>
    </w:lvl>
    <w:lvl w:ilvl="2" w:tplc="3A52DDFE">
      <w:start w:val="1"/>
      <w:numFmt w:val="upperLetter"/>
      <w:lvlText w:val="%3."/>
      <w:lvlJc w:val="left"/>
      <w:pPr>
        <w:ind w:left="2430" w:hanging="360"/>
      </w:pPr>
      <w:rPr>
        <w:rFonts w:hint="default"/>
      </w:r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5">
    <w:nsid w:val="0F8D5464"/>
    <w:multiLevelType w:val="hybridMultilevel"/>
    <w:tmpl w:val="5148C9A8"/>
    <w:lvl w:ilvl="0" w:tplc="04210017">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6">
    <w:nsid w:val="153B2219"/>
    <w:multiLevelType w:val="hybridMultilevel"/>
    <w:tmpl w:val="AA8C3034"/>
    <w:lvl w:ilvl="0" w:tplc="766471AE">
      <w:start w:val="1"/>
      <w:numFmt w:val="lowerLetter"/>
      <w:lvlText w:val="%1."/>
      <w:lvlJc w:val="left"/>
      <w:pPr>
        <w:ind w:left="153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2F66E63"/>
    <w:multiLevelType w:val="hybridMultilevel"/>
    <w:tmpl w:val="F136374C"/>
    <w:lvl w:ilvl="0" w:tplc="920C391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259620AA"/>
    <w:multiLevelType w:val="hybridMultilevel"/>
    <w:tmpl w:val="6A70C7A8"/>
    <w:lvl w:ilvl="0" w:tplc="875C700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270C3DEC"/>
    <w:multiLevelType w:val="hybridMultilevel"/>
    <w:tmpl w:val="AFD62C96"/>
    <w:lvl w:ilvl="0" w:tplc="04210011">
      <w:start w:val="1"/>
      <w:numFmt w:val="decimal"/>
      <w:lvlText w:val="%1)"/>
      <w:lvlJc w:val="left"/>
      <w:pPr>
        <w:ind w:left="1680" w:hanging="360"/>
      </w:pPr>
    </w:lvl>
    <w:lvl w:ilvl="1" w:tplc="04210019" w:tentative="1">
      <w:start w:val="1"/>
      <w:numFmt w:val="lowerLetter"/>
      <w:lvlText w:val="%2."/>
      <w:lvlJc w:val="left"/>
      <w:pPr>
        <w:ind w:left="2400" w:hanging="360"/>
      </w:pPr>
    </w:lvl>
    <w:lvl w:ilvl="2" w:tplc="0421001B" w:tentative="1">
      <w:start w:val="1"/>
      <w:numFmt w:val="lowerRoman"/>
      <w:lvlText w:val="%3."/>
      <w:lvlJc w:val="right"/>
      <w:pPr>
        <w:ind w:left="3120" w:hanging="180"/>
      </w:pPr>
    </w:lvl>
    <w:lvl w:ilvl="3" w:tplc="0421000F" w:tentative="1">
      <w:start w:val="1"/>
      <w:numFmt w:val="decimal"/>
      <w:lvlText w:val="%4."/>
      <w:lvlJc w:val="left"/>
      <w:pPr>
        <w:ind w:left="3840" w:hanging="360"/>
      </w:pPr>
    </w:lvl>
    <w:lvl w:ilvl="4" w:tplc="04210019" w:tentative="1">
      <w:start w:val="1"/>
      <w:numFmt w:val="lowerLetter"/>
      <w:lvlText w:val="%5."/>
      <w:lvlJc w:val="left"/>
      <w:pPr>
        <w:ind w:left="4560" w:hanging="360"/>
      </w:pPr>
    </w:lvl>
    <w:lvl w:ilvl="5" w:tplc="0421001B" w:tentative="1">
      <w:start w:val="1"/>
      <w:numFmt w:val="lowerRoman"/>
      <w:lvlText w:val="%6."/>
      <w:lvlJc w:val="right"/>
      <w:pPr>
        <w:ind w:left="5280" w:hanging="180"/>
      </w:pPr>
    </w:lvl>
    <w:lvl w:ilvl="6" w:tplc="0421000F" w:tentative="1">
      <w:start w:val="1"/>
      <w:numFmt w:val="decimal"/>
      <w:lvlText w:val="%7."/>
      <w:lvlJc w:val="left"/>
      <w:pPr>
        <w:ind w:left="6000" w:hanging="360"/>
      </w:pPr>
    </w:lvl>
    <w:lvl w:ilvl="7" w:tplc="04210019" w:tentative="1">
      <w:start w:val="1"/>
      <w:numFmt w:val="lowerLetter"/>
      <w:lvlText w:val="%8."/>
      <w:lvlJc w:val="left"/>
      <w:pPr>
        <w:ind w:left="6720" w:hanging="360"/>
      </w:pPr>
    </w:lvl>
    <w:lvl w:ilvl="8" w:tplc="0421001B" w:tentative="1">
      <w:start w:val="1"/>
      <w:numFmt w:val="lowerRoman"/>
      <w:lvlText w:val="%9."/>
      <w:lvlJc w:val="right"/>
      <w:pPr>
        <w:ind w:left="7440" w:hanging="180"/>
      </w:pPr>
    </w:lvl>
  </w:abstractNum>
  <w:abstractNum w:abstractNumId="10">
    <w:nsid w:val="2F702B31"/>
    <w:multiLevelType w:val="hybridMultilevel"/>
    <w:tmpl w:val="3EC4315E"/>
    <w:lvl w:ilvl="0" w:tplc="FF8E8B6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35F95D0C"/>
    <w:multiLevelType w:val="hybridMultilevel"/>
    <w:tmpl w:val="79EE323E"/>
    <w:lvl w:ilvl="0" w:tplc="519E892E">
      <w:start w:val="1"/>
      <w:numFmt w:val="lowerLetter"/>
      <w:lvlText w:val="%1."/>
      <w:lvlJc w:val="left"/>
      <w:pPr>
        <w:ind w:left="810" w:hanging="360"/>
      </w:pPr>
      <w:rPr>
        <w:rFonts w:hint="default"/>
      </w:rPr>
    </w:lvl>
    <w:lvl w:ilvl="1" w:tplc="3C785AA2">
      <w:start w:val="1"/>
      <w:numFmt w:val="upperLetter"/>
      <w:lvlText w:val="%2."/>
      <w:lvlJc w:val="left"/>
      <w:pPr>
        <w:ind w:left="1530" w:hanging="360"/>
      </w:pPr>
      <w:rPr>
        <w:rFonts w:hint="default"/>
      </w:rPr>
    </w:lvl>
    <w:lvl w:ilvl="2" w:tplc="7BE69322">
      <w:start w:val="1"/>
      <w:numFmt w:val="decimal"/>
      <w:lvlText w:val="%3."/>
      <w:lvlJc w:val="left"/>
      <w:pPr>
        <w:ind w:left="2430" w:hanging="360"/>
      </w:pPr>
      <w:rPr>
        <w:rFonts w:hint="default"/>
      </w:r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12">
    <w:nsid w:val="449E136A"/>
    <w:multiLevelType w:val="hybridMultilevel"/>
    <w:tmpl w:val="A5648B7E"/>
    <w:lvl w:ilvl="0" w:tplc="9CA861F2">
      <w:start w:val="1"/>
      <w:numFmt w:val="lowerLetter"/>
      <w:lvlText w:val="%1)"/>
      <w:lvlJc w:val="left"/>
      <w:pPr>
        <w:ind w:left="1815" w:hanging="1095"/>
      </w:pPr>
      <w:rPr>
        <w:rFonts w:eastAsia="SimSun" w:hint="default"/>
      </w:rPr>
    </w:lvl>
    <w:lvl w:ilvl="1" w:tplc="0B041AB4">
      <w:start w:val="1"/>
      <w:numFmt w:val="upperLetter"/>
      <w:lvlText w:val="%2."/>
      <w:lvlJc w:val="left"/>
      <w:pPr>
        <w:ind w:left="1455" w:hanging="37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6392EE8"/>
    <w:multiLevelType w:val="hybridMultilevel"/>
    <w:tmpl w:val="BDF0584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48D851CD"/>
    <w:multiLevelType w:val="hybridMultilevel"/>
    <w:tmpl w:val="FCE459F0"/>
    <w:lvl w:ilvl="0" w:tplc="04210011">
      <w:start w:val="1"/>
      <w:numFmt w:val="decimal"/>
      <w:lvlText w:val="%1)"/>
      <w:lvlJc w:val="left"/>
      <w:pPr>
        <w:ind w:left="1506" w:hanging="360"/>
      </w:pPr>
    </w:lvl>
    <w:lvl w:ilvl="1" w:tplc="D67CEF14">
      <w:start w:val="1"/>
      <w:numFmt w:val="decimal"/>
      <w:lvlText w:val="%2."/>
      <w:lvlJc w:val="left"/>
      <w:pPr>
        <w:ind w:left="2226" w:hanging="360"/>
      </w:pPr>
      <w:rPr>
        <w:rFonts w:hint="default"/>
      </w:r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5">
    <w:nsid w:val="4E671AFF"/>
    <w:multiLevelType w:val="hybridMultilevel"/>
    <w:tmpl w:val="CA303E4C"/>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535F3B1A"/>
    <w:multiLevelType w:val="hybridMultilevel"/>
    <w:tmpl w:val="2E9694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A693526"/>
    <w:multiLevelType w:val="hybridMultilevel"/>
    <w:tmpl w:val="7ADAA3F8"/>
    <w:lvl w:ilvl="0" w:tplc="579A13D0">
      <w:start w:val="1"/>
      <w:numFmt w:val="lowerLetter"/>
      <w:lvlText w:val="%1."/>
      <w:lvlJc w:val="left"/>
      <w:pPr>
        <w:ind w:left="720" w:hanging="360"/>
      </w:pPr>
      <w:rPr>
        <w:rFonts w:hint="default"/>
        <w:b w:val="0"/>
      </w:rPr>
    </w:lvl>
    <w:lvl w:ilvl="1" w:tplc="AB3803E8">
      <w:start w:val="1"/>
      <w:numFmt w:val="lowerLetter"/>
      <w:lvlText w:val="%2."/>
      <w:lvlJc w:val="left"/>
      <w:pPr>
        <w:ind w:left="1440" w:hanging="360"/>
      </w:pPr>
      <w:rPr>
        <w:rFonts w:hint="default"/>
      </w:rPr>
    </w:lvl>
    <w:lvl w:ilvl="2" w:tplc="0E5655F2">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0AE3B20"/>
    <w:multiLevelType w:val="hybridMultilevel"/>
    <w:tmpl w:val="F5B00AD4"/>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
    <w:nsid w:val="62B63EB9"/>
    <w:multiLevelType w:val="hybridMultilevel"/>
    <w:tmpl w:val="196492A6"/>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633D745D"/>
    <w:multiLevelType w:val="hybridMultilevel"/>
    <w:tmpl w:val="5FDE4D8C"/>
    <w:lvl w:ilvl="0" w:tplc="B6AC605E">
      <w:start w:val="1"/>
      <w:numFmt w:val="decimal"/>
      <w:lvlText w:val="%1."/>
      <w:lvlJc w:val="left"/>
      <w:pPr>
        <w:ind w:left="810" w:hanging="360"/>
      </w:pPr>
      <w:rPr>
        <w:rFonts w:hint="default"/>
      </w:rPr>
    </w:lvl>
    <w:lvl w:ilvl="1" w:tplc="766471AE">
      <w:start w:val="1"/>
      <w:numFmt w:val="lowerLetter"/>
      <w:lvlText w:val="%2."/>
      <w:lvlJc w:val="left"/>
      <w:pPr>
        <w:ind w:left="1530" w:hanging="360"/>
      </w:pPr>
      <w:rPr>
        <w:rFonts w:hint="default"/>
      </w:r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21">
    <w:nsid w:val="65BC17B6"/>
    <w:multiLevelType w:val="hybridMultilevel"/>
    <w:tmpl w:val="8CB47F94"/>
    <w:lvl w:ilvl="0" w:tplc="04210017">
      <w:start w:val="1"/>
      <w:numFmt w:val="lowerLetter"/>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22">
    <w:nsid w:val="6BBB3B65"/>
    <w:multiLevelType w:val="hybridMultilevel"/>
    <w:tmpl w:val="8A2AE4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C013B68"/>
    <w:multiLevelType w:val="hybridMultilevel"/>
    <w:tmpl w:val="642C8B4C"/>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4">
    <w:nsid w:val="73E56065"/>
    <w:multiLevelType w:val="hybridMultilevel"/>
    <w:tmpl w:val="CE70433A"/>
    <w:lvl w:ilvl="0" w:tplc="5C14EED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nsid w:val="7468112A"/>
    <w:multiLevelType w:val="hybridMultilevel"/>
    <w:tmpl w:val="6346EDC0"/>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10"/>
  </w:num>
  <w:num w:numId="2">
    <w:abstractNumId w:val="24"/>
  </w:num>
  <w:num w:numId="3">
    <w:abstractNumId w:val="7"/>
  </w:num>
  <w:num w:numId="4">
    <w:abstractNumId w:val="2"/>
  </w:num>
  <w:num w:numId="5">
    <w:abstractNumId w:val="11"/>
  </w:num>
  <w:num w:numId="6">
    <w:abstractNumId w:val="16"/>
  </w:num>
  <w:num w:numId="7">
    <w:abstractNumId w:val="19"/>
  </w:num>
  <w:num w:numId="8">
    <w:abstractNumId w:val="17"/>
  </w:num>
  <w:num w:numId="9">
    <w:abstractNumId w:val="20"/>
  </w:num>
  <w:num w:numId="10">
    <w:abstractNumId w:val="8"/>
  </w:num>
  <w:num w:numId="11">
    <w:abstractNumId w:val="4"/>
  </w:num>
  <w:num w:numId="12">
    <w:abstractNumId w:val="1"/>
  </w:num>
  <w:num w:numId="13">
    <w:abstractNumId w:val="12"/>
  </w:num>
  <w:num w:numId="14">
    <w:abstractNumId w:val="13"/>
  </w:num>
  <w:num w:numId="15">
    <w:abstractNumId w:val="5"/>
  </w:num>
  <w:num w:numId="16">
    <w:abstractNumId w:val="3"/>
  </w:num>
  <w:num w:numId="17">
    <w:abstractNumId w:val="23"/>
  </w:num>
  <w:num w:numId="18">
    <w:abstractNumId w:val="25"/>
  </w:num>
  <w:num w:numId="19">
    <w:abstractNumId w:val="14"/>
  </w:num>
  <w:num w:numId="20">
    <w:abstractNumId w:val="22"/>
  </w:num>
  <w:num w:numId="21">
    <w:abstractNumId w:val="9"/>
  </w:num>
  <w:num w:numId="22">
    <w:abstractNumId w:val="0"/>
  </w:num>
  <w:num w:numId="23">
    <w:abstractNumId w:val="21"/>
  </w:num>
  <w:num w:numId="24">
    <w:abstractNumId w:val="18"/>
  </w:num>
  <w:num w:numId="25">
    <w:abstractNumId w:val="1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CB6"/>
    <w:rsid w:val="000637A7"/>
    <w:rsid w:val="000765C4"/>
    <w:rsid w:val="000F3C87"/>
    <w:rsid w:val="0014383C"/>
    <w:rsid w:val="00157520"/>
    <w:rsid w:val="001C3984"/>
    <w:rsid w:val="001D046B"/>
    <w:rsid w:val="001E350E"/>
    <w:rsid w:val="001E53F6"/>
    <w:rsid w:val="00262089"/>
    <w:rsid w:val="002A75A3"/>
    <w:rsid w:val="002B1E7C"/>
    <w:rsid w:val="002E74CD"/>
    <w:rsid w:val="00334242"/>
    <w:rsid w:val="00363C7A"/>
    <w:rsid w:val="003A44A6"/>
    <w:rsid w:val="003D6008"/>
    <w:rsid w:val="00403C96"/>
    <w:rsid w:val="00406A52"/>
    <w:rsid w:val="00486405"/>
    <w:rsid w:val="004A2A50"/>
    <w:rsid w:val="005A77F0"/>
    <w:rsid w:val="005B4134"/>
    <w:rsid w:val="005D0817"/>
    <w:rsid w:val="006145A2"/>
    <w:rsid w:val="00630F2F"/>
    <w:rsid w:val="006442D1"/>
    <w:rsid w:val="006D6C74"/>
    <w:rsid w:val="00705340"/>
    <w:rsid w:val="00724026"/>
    <w:rsid w:val="007B4736"/>
    <w:rsid w:val="007C3B9C"/>
    <w:rsid w:val="00840CB6"/>
    <w:rsid w:val="008A2F71"/>
    <w:rsid w:val="00960FC1"/>
    <w:rsid w:val="009C3CC2"/>
    <w:rsid w:val="009E4396"/>
    <w:rsid w:val="00A021D7"/>
    <w:rsid w:val="00A04E07"/>
    <w:rsid w:val="00A05542"/>
    <w:rsid w:val="00A14762"/>
    <w:rsid w:val="00A36F0E"/>
    <w:rsid w:val="00A74B79"/>
    <w:rsid w:val="00A76C13"/>
    <w:rsid w:val="00A81456"/>
    <w:rsid w:val="00A81E90"/>
    <w:rsid w:val="00AB16F3"/>
    <w:rsid w:val="00B30F12"/>
    <w:rsid w:val="00B35E45"/>
    <w:rsid w:val="00B60468"/>
    <w:rsid w:val="00B6299E"/>
    <w:rsid w:val="00BD6970"/>
    <w:rsid w:val="00C04960"/>
    <w:rsid w:val="00C12891"/>
    <w:rsid w:val="00C43BB6"/>
    <w:rsid w:val="00C616F2"/>
    <w:rsid w:val="00C77650"/>
    <w:rsid w:val="00CD743E"/>
    <w:rsid w:val="00D6293F"/>
    <w:rsid w:val="00D826D8"/>
    <w:rsid w:val="00D82C67"/>
    <w:rsid w:val="00D966A6"/>
    <w:rsid w:val="00DE5684"/>
    <w:rsid w:val="00DE6CB0"/>
    <w:rsid w:val="00E83C03"/>
    <w:rsid w:val="00EA585E"/>
    <w:rsid w:val="00EB23F9"/>
    <w:rsid w:val="00EB30EF"/>
    <w:rsid w:val="00F22FDD"/>
    <w:rsid w:val="00F2709E"/>
    <w:rsid w:val="00F762FF"/>
    <w:rsid w:val="00F93D7E"/>
    <w:rsid w:val="00FB0DB1"/>
    <w:rsid w:val="00FB5FD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CB6"/>
    <w:rPr>
      <w:color w:val="0000FF" w:themeColor="hyperlink"/>
      <w:u w:val="single"/>
    </w:rPr>
  </w:style>
  <w:style w:type="paragraph" w:styleId="ListParagraph">
    <w:name w:val="List Paragraph"/>
    <w:basedOn w:val="Normal"/>
    <w:uiPriority w:val="34"/>
    <w:qFormat/>
    <w:rsid w:val="00F22FDD"/>
    <w:pPr>
      <w:ind w:left="720"/>
      <w:contextualSpacing/>
    </w:pPr>
    <w:rPr>
      <w:rFonts w:ascii="Calibri" w:eastAsia="SimSun" w:hAnsi="Calibri" w:cs="SimSun"/>
      <w:lang w:eastAsia="id-ID"/>
    </w:rPr>
  </w:style>
  <w:style w:type="paragraph" w:styleId="FootnoteText">
    <w:name w:val="footnote text"/>
    <w:basedOn w:val="Normal"/>
    <w:link w:val="FootnoteTextChar"/>
    <w:uiPriority w:val="99"/>
    <w:qFormat/>
    <w:rsid w:val="00F22FDD"/>
    <w:pPr>
      <w:spacing w:after="0" w:line="240" w:lineRule="auto"/>
    </w:pPr>
    <w:rPr>
      <w:rFonts w:ascii="Calibri" w:eastAsia="SimSun" w:hAnsi="Calibri" w:cs="SimSun"/>
      <w:sz w:val="20"/>
      <w:szCs w:val="20"/>
      <w:lang w:eastAsia="id-ID"/>
    </w:rPr>
  </w:style>
  <w:style w:type="character" w:customStyle="1" w:styleId="FootnoteTextChar">
    <w:name w:val="Footnote Text Char"/>
    <w:basedOn w:val="DefaultParagraphFont"/>
    <w:link w:val="FootnoteText"/>
    <w:uiPriority w:val="99"/>
    <w:qFormat/>
    <w:rsid w:val="00F22FDD"/>
    <w:rPr>
      <w:rFonts w:ascii="Calibri" w:eastAsia="SimSun" w:hAnsi="Calibri" w:cs="SimSun"/>
      <w:sz w:val="20"/>
      <w:szCs w:val="20"/>
      <w:lang w:eastAsia="id-ID"/>
    </w:rPr>
  </w:style>
  <w:style w:type="character" w:styleId="FootnoteReference">
    <w:name w:val="footnote reference"/>
    <w:basedOn w:val="DefaultParagraphFont"/>
    <w:uiPriority w:val="99"/>
    <w:rsid w:val="00F22FDD"/>
    <w:rPr>
      <w:vertAlign w:val="superscript"/>
    </w:rPr>
  </w:style>
  <w:style w:type="paragraph" w:styleId="BodyText">
    <w:name w:val="Body Text"/>
    <w:basedOn w:val="Normal"/>
    <w:link w:val="BodyTextChar"/>
    <w:uiPriority w:val="1"/>
    <w:qFormat/>
    <w:rsid w:val="00F22FDD"/>
    <w:pPr>
      <w:widowControl w:val="0"/>
      <w:autoSpaceDE w:val="0"/>
      <w:autoSpaceDN w:val="0"/>
      <w:spacing w:after="0" w:line="240" w:lineRule="auto"/>
    </w:pPr>
    <w:rPr>
      <w:rFonts w:ascii="Times New Roman" w:eastAsia="Times New Roman" w:hAnsi="Times New Roman" w:cs="Times New Roman"/>
      <w:sz w:val="24"/>
      <w:szCs w:val="24"/>
      <w:lang w:eastAsia="id-ID"/>
    </w:rPr>
  </w:style>
  <w:style w:type="character" w:customStyle="1" w:styleId="BodyTextChar">
    <w:name w:val="Body Text Char"/>
    <w:basedOn w:val="DefaultParagraphFont"/>
    <w:link w:val="BodyText"/>
    <w:uiPriority w:val="1"/>
    <w:rsid w:val="00F22FDD"/>
    <w:rPr>
      <w:rFonts w:ascii="Times New Roman" w:eastAsia="Times New Roman" w:hAnsi="Times New Roman" w:cs="Times New Roman"/>
      <w:sz w:val="24"/>
      <w:szCs w:val="24"/>
      <w:lang w:eastAsia="id-ID"/>
    </w:rPr>
  </w:style>
  <w:style w:type="table" w:styleId="TableGrid">
    <w:name w:val="Table Grid"/>
    <w:basedOn w:val="TableNormal"/>
    <w:uiPriority w:val="59"/>
    <w:rsid w:val="003A44A6"/>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CB6"/>
    <w:rPr>
      <w:color w:val="0000FF" w:themeColor="hyperlink"/>
      <w:u w:val="single"/>
    </w:rPr>
  </w:style>
  <w:style w:type="paragraph" w:styleId="ListParagraph">
    <w:name w:val="List Paragraph"/>
    <w:basedOn w:val="Normal"/>
    <w:uiPriority w:val="34"/>
    <w:qFormat/>
    <w:rsid w:val="00F22FDD"/>
    <w:pPr>
      <w:ind w:left="720"/>
      <w:contextualSpacing/>
    </w:pPr>
    <w:rPr>
      <w:rFonts w:ascii="Calibri" w:eastAsia="SimSun" w:hAnsi="Calibri" w:cs="SimSun"/>
      <w:lang w:eastAsia="id-ID"/>
    </w:rPr>
  </w:style>
  <w:style w:type="paragraph" w:styleId="FootnoteText">
    <w:name w:val="footnote text"/>
    <w:basedOn w:val="Normal"/>
    <w:link w:val="FootnoteTextChar"/>
    <w:uiPriority w:val="99"/>
    <w:qFormat/>
    <w:rsid w:val="00F22FDD"/>
    <w:pPr>
      <w:spacing w:after="0" w:line="240" w:lineRule="auto"/>
    </w:pPr>
    <w:rPr>
      <w:rFonts w:ascii="Calibri" w:eastAsia="SimSun" w:hAnsi="Calibri" w:cs="SimSun"/>
      <w:sz w:val="20"/>
      <w:szCs w:val="20"/>
      <w:lang w:eastAsia="id-ID"/>
    </w:rPr>
  </w:style>
  <w:style w:type="character" w:customStyle="1" w:styleId="FootnoteTextChar">
    <w:name w:val="Footnote Text Char"/>
    <w:basedOn w:val="DefaultParagraphFont"/>
    <w:link w:val="FootnoteText"/>
    <w:uiPriority w:val="99"/>
    <w:qFormat/>
    <w:rsid w:val="00F22FDD"/>
    <w:rPr>
      <w:rFonts w:ascii="Calibri" w:eastAsia="SimSun" w:hAnsi="Calibri" w:cs="SimSun"/>
      <w:sz w:val="20"/>
      <w:szCs w:val="20"/>
      <w:lang w:eastAsia="id-ID"/>
    </w:rPr>
  </w:style>
  <w:style w:type="character" w:styleId="FootnoteReference">
    <w:name w:val="footnote reference"/>
    <w:basedOn w:val="DefaultParagraphFont"/>
    <w:uiPriority w:val="99"/>
    <w:rsid w:val="00F22FDD"/>
    <w:rPr>
      <w:vertAlign w:val="superscript"/>
    </w:rPr>
  </w:style>
  <w:style w:type="paragraph" w:styleId="BodyText">
    <w:name w:val="Body Text"/>
    <w:basedOn w:val="Normal"/>
    <w:link w:val="BodyTextChar"/>
    <w:uiPriority w:val="1"/>
    <w:qFormat/>
    <w:rsid w:val="00F22FDD"/>
    <w:pPr>
      <w:widowControl w:val="0"/>
      <w:autoSpaceDE w:val="0"/>
      <w:autoSpaceDN w:val="0"/>
      <w:spacing w:after="0" w:line="240" w:lineRule="auto"/>
    </w:pPr>
    <w:rPr>
      <w:rFonts w:ascii="Times New Roman" w:eastAsia="Times New Roman" w:hAnsi="Times New Roman" w:cs="Times New Roman"/>
      <w:sz w:val="24"/>
      <w:szCs w:val="24"/>
      <w:lang w:eastAsia="id-ID"/>
    </w:rPr>
  </w:style>
  <w:style w:type="character" w:customStyle="1" w:styleId="BodyTextChar">
    <w:name w:val="Body Text Char"/>
    <w:basedOn w:val="DefaultParagraphFont"/>
    <w:link w:val="BodyText"/>
    <w:uiPriority w:val="1"/>
    <w:rsid w:val="00F22FDD"/>
    <w:rPr>
      <w:rFonts w:ascii="Times New Roman" w:eastAsia="Times New Roman" w:hAnsi="Times New Roman" w:cs="Times New Roman"/>
      <w:sz w:val="24"/>
      <w:szCs w:val="24"/>
      <w:lang w:eastAsia="id-ID"/>
    </w:rPr>
  </w:style>
  <w:style w:type="table" w:styleId="TableGrid">
    <w:name w:val="Table Grid"/>
    <w:basedOn w:val="TableNormal"/>
    <w:uiPriority w:val="59"/>
    <w:rsid w:val="003A44A6"/>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wandi950413@gmail.com/08126452125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lhokseumawekota.go.id/pem.php?id=6" TargetMode="External"/><Relationship Id="rId1" Type="http://schemas.openxmlformats.org/officeDocument/2006/relationships/hyperlink" Target="http://www.lhokseumawekota.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702</TotalTime>
  <Pages>1</Pages>
  <Words>5987</Words>
  <Characters>34127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dc:creator>
  <cp:lastModifiedBy>Murni</cp:lastModifiedBy>
  <cp:revision>19</cp:revision>
  <dcterms:created xsi:type="dcterms:W3CDTF">2021-06-23T08:48:00Z</dcterms:created>
  <dcterms:modified xsi:type="dcterms:W3CDTF">2021-08-07T08:39:00Z</dcterms:modified>
</cp:coreProperties>
</file>