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736F" w14:textId="77777777" w:rsidR="003139D6" w:rsidRPr="003139D6" w:rsidRDefault="003139D6" w:rsidP="003139D6">
      <w:pPr>
        <w:spacing w:after="0" w:line="240" w:lineRule="auto"/>
        <w:contextualSpacing/>
        <w:jc w:val="center"/>
        <w:rPr>
          <w:rFonts w:ascii="Cambria" w:hAnsi="Cambria"/>
          <w:b/>
          <w:bCs/>
          <w:kern w:val="2"/>
          <w:sz w:val="32"/>
          <w:szCs w:val="32"/>
          <w14:ligatures w14:val="standardContextual"/>
        </w:rPr>
      </w:pPr>
      <w:r w:rsidRPr="003139D6">
        <w:rPr>
          <w:rFonts w:ascii="Cambria" w:hAnsi="Cambria"/>
          <w:b/>
          <w:bCs/>
          <w:i/>
          <w:kern w:val="2"/>
          <w:sz w:val="32"/>
          <w:szCs w:val="32"/>
          <w14:ligatures w14:val="standardContextual"/>
        </w:rPr>
        <w:t>OBSTRUCTION OF JUSTICE</w:t>
      </w:r>
      <w:r w:rsidRPr="003139D6">
        <w:rPr>
          <w:rFonts w:ascii="Cambria" w:hAnsi="Cambria"/>
          <w:b/>
          <w:bCs/>
          <w:kern w:val="2"/>
          <w:sz w:val="32"/>
          <w:szCs w:val="32"/>
          <w14:ligatures w14:val="standardContextual"/>
        </w:rPr>
        <w:t xml:space="preserve"> OLEH ADVOKAT TERHADAP PENYIDIKAN TINDAK PIDANA KORUPSI </w:t>
      </w:r>
    </w:p>
    <w:p w14:paraId="01D5597F" w14:textId="77777777" w:rsidR="003139D6" w:rsidRPr="003139D6" w:rsidRDefault="003139D6" w:rsidP="003139D6">
      <w:pPr>
        <w:spacing w:after="0" w:line="240" w:lineRule="auto"/>
        <w:contextualSpacing/>
        <w:jc w:val="center"/>
        <w:rPr>
          <w:rFonts w:ascii="Cambria" w:hAnsi="Cambria"/>
          <w:b/>
          <w:bCs/>
          <w:kern w:val="2"/>
          <w:sz w:val="32"/>
          <w:szCs w:val="32"/>
          <w14:ligatures w14:val="standardContextual"/>
        </w:rPr>
      </w:pPr>
    </w:p>
    <w:p w14:paraId="70D70D63" w14:textId="77777777" w:rsidR="003139D6" w:rsidRPr="003139D6" w:rsidRDefault="003139D6" w:rsidP="003139D6">
      <w:pPr>
        <w:spacing w:after="0" w:line="240" w:lineRule="auto"/>
        <w:contextualSpacing/>
        <w:jc w:val="center"/>
        <w:rPr>
          <w:rFonts w:ascii="Cambria" w:hAnsi="Cambria"/>
          <w:b/>
          <w:bCs/>
          <w:kern w:val="2"/>
          <w:sz w:val="24"/>
          <w:szCs w:val="24"/>
          <w14:ligatures w14:val="standardContextual"/>
        </w:rPr>
      </w:pPr>
      <w:proofErr w:type="spellStart"/>
      <w:r w:rsidRPr="003139D6">
        <w:rPr>
          <w:rFonts w:ascii="Cambria" w:hAnsi="Cambria"/>
          <w:b/>
          <w:bCs/>
          <w:kern w:val="2"/>
          <w:sz w:val="24"/>
          <w:szCs w:val="24"/>
          <w14:ligatures w14:val="standardContextual"/>
        </w:rPr>
        <w:t>Dzaky</w:t>
      </w:r>
      <w:proofErr w:type="spellEnd"/>
      <w:r w:rsidRPr="003139D6">
        <w:rPr>
          <w:rFonts w:ascii="Cambria" w:hAnsi="Cambria"/>
          <w:b/>
          <w:bCs/>
          <w:kern w:val="2"/>
          <w:sz w:val="24"/>
          <w:szCs w:val="24"/>
          <w14:ligatures w14:val="standardContextual"/>
        </w:rPr>
        <w:t xml:space="preserve"> Ilham </w:t>
      </w:r>
      <w:proofErr w:type="spellStart"/>
      <w:r w:rsidRPr="003139D6">
        <w:rPr>
          <w:rFonts w:ascii="Cambria" w:hAnsi="Cambria"/>
          <w:b/>
          <w:bCs/>
          <w:kern w:val="2"/>
          <w:sz w:val="24"/>
          <w:szCs w:val="24"/>
          <w14:ligatures w14:val="standardContextual"/>
        </w:rPr>
        <w:t>Bhayangkara</w:t>
      </w:r>
      <w:proofErr w:type="spellEnd"/>
    </w:p>
    <w:p w14:paraId="05298E46" w14:textId="77777777" w:rsidR="003139D6" w:rsidRPr="003139D6" w:rsidRDefault="003139D6" w:rsidP="003139D6">
      <w:pPr>
        <w:spacing w:after="0" w:line="240" w:lineRule="auto"/>
        <w:contextualSpacing/>
        <w:jc w:val="center"/>
        <w:rPr>
          <w:rFonts w:ascii="Cambria" w:hAnsi="Cambria"/>
          <w:kern w:val="2"/>
          <w:sz w:val="24"/>
          <w:szCs w:val="24"/>
          <w14:ligatures w14:val="standardContextual"/>
        </w:rPr>
      </w:pPr>
      <w:proofErr w:type="spellStart"/>
      <w:r w:rsidRPr="003139D6">
        <w:rPr>
          <w:rFonts w:ascii="Cambria" w:hAnsi="Cambria"/>
          <w:kern w:val="2"/>
          <w:sz w:val="24"/>
          <w:szCs w:val="24"/>
          <w14:ligatures w14:val="standardContextual"/>
        </w:rPr>
        <w:t>Fakultas</w:t>
      </w:r>
      <w:proofErr w:type="spellEnd"/>
      <w:r w:rsidRPr="003139D6">
        <w:rPr>
          <w:rFonts w:ascii="Cambria" w:hAnsi="Cambria"/>
          <w:kern w:val="2"/>
          <w:sz w:val="24"/>
          <w:szCs w:val="24"/>
          <w14:ligatures w14:val="standardContextual"/>
        </w:rPr>
        <w:t xml:space="preserve"> Hukum Universitas </w:t>
      </w:r>
      <w:proofErr w:type="spellStart"/>
      <w:r w:rsidRPr="003139D6">
        <w:rPr>
          <w:rFonts w:ascii="Cambria" w:hAnsi="Cambria"/>
          <w:kern w:val="2"/>
          <w:sz w:val="24"/>
          <w:szCs w:val="24"/>
          <w14:ligatures w14:val="standardContextual"/>
        </w:rPr>
        <w:t>Malikussaleh</w:t>
      </w:r>
      <w:proofErr w:type="spellEnd"/>
    </w:p>
    <w:p w14:paraId="2643CEDA" w14:textId="77777777" w:rsidR="003139D6" w:rsidRPr="003139D6" w:rsidRDefault="003139D6" w:rsidP="003139D6">
      <w:pPr>
        <w:spacing w:after="0" w:line="240" w:lineRule="auto"/>
        <w:contextualSpacing/>
        <w:jc w:val="center"/>
        <w:rPr>
          <w:rFonts w:ascii="Cambria" w:hAnsi="Cambria"/>
          <w:kern w:val="2"/>
          <w:sz w:val="24"/>
          <w:szCs w:val="24"/>
          <w14:ligatures w14:val="standardContextual"/>
        </w:rPr>
      </w:pPr>
      <w:r w:rsidRPr="003139D6">
        <w:rPr>
          <w:rFonts w:ascii="Cambria" w:hAnsi="Cambria"/>
          <w:b/>
          <w:bCs/>
          <w:kern w:val="2"/>
          <w:sz w:val="24"/>
          <w:szCs w:val="24"/>
          <w:lang w:val="id-ID"/>
          <w14:ligatures w14:val="standardContextual"/>
        </w:rPr>
        <w:t>Email:</w:t>
      </w:r>
      <w:r w:rsidRPr="003139D6">
        <w:rPr>
          <w:kern w:val="2"/>
          <w:lang w:val="id-ID"/>
          <w14:ligatures w14:val="standardContextual"/>
        </w:rPr>
        <w:t xml:space="preserve"> </w:t>
      </w:r>
      <w:hyperlink r:id="rId7" w:history="1">
        <w:r w:rsidRPr="003139D6">
          <w:rPr>
            <w:rFonts w:ascii="Cambria" w:hAnsi="Cambria"/>
            <w:color w:val="0563C1"/>
            <w:kern w:val="2"/>
            <w:sz w:val="24"/>
            <w:szCs w:val="24"/>
            <w:u w:val="single"/>
            <w14:ligatures w14:val="standardContextual"/>
          </w:rPr>
          <w:t>dzaky.</w:t>
        </w:r>
        <w:r w:rsidRPr="003139D6">
          <w:rPr>
            <w:rFonts w:ascii="Cambria" w:hAnsi="Cambria"/>
            <w:color w:val="0563C1"/>
            <w:kern w:val="2"/>
            <w:sz w:val="24"/>
            <w:szCs w:val="24"/>
            <w:u w:val="single"/>
            <w:lang w:val="id-ID"/>
            <w14:ligatures w14:val="standardContextual"/>
          </w:rPr>
          <w:t>200510282</w:t>
        </w:r>
        <w:r w:rsidRPr="003139D6">
          <w:rPr>
            <w:rFonts w:ascii="Cambria" w:hAnsi="Cambria"/>
            <w:color w:val="0563C1"/>
            <w:kern w:val="2"/>
            <w:sz w:val="24"/>
            <w:szCs w:val="24"/>
            <w:u w:val="single"/>
            <w14:ligatures w14:val="standardContextual"/>
          </w:rPr>
          <w:t>@mhs.unimal.ac.id</w:t>
        </w:r>
      </w:hyperlink>
    </w:p>
    <w:p w14:paraId="1263363F" w14:textId="77777777" w:rsidR="003139D6" w:rsidRPr="003139D6" w:rsidRDefault="003139D6" w:rsidP="003139D6">
      <w:pPr>
        <w:spacing w:after="0" w:line="240" w:lineRule="auto"/>
        <w:contextualSpacing/>
        <w:jc w:val="center"/>
        <w:rPr>
          <w:rFonts w:ascii="Cambria" w:hAnsi="Cambria"/>
          <w:b/>
          <w:bCs/>
          <w:kern w:val="2"/>
          <w:sz w:val="24"/>
          <w:szCs w:val="24"/>
          <w14:ligatures w14:val="standardContextual"/>
        </w:rPr>
      </w:pPr>
    </w:p>
    <w:p w14:paraId="0324D972" w14:textId="77777777" w:rsidR="003139D6" w:rsidRPr="003139D6" w:rsidRDefault="003139D6" w:rsidP="003139D6">
      <w:pPr>
        <w:spacing w:after="0" w:line="240" w:lineRule="auto"/>
        <w:contextualSpacing/>
        <w:jc w:val="center"/>
        <w:rPr>
          <w:rFonts w:ascii="Cambria" w:hAnsi="Cambria"/>
          <w:b/>
          <w:bCs/>
          <w:kern w:val="2"/>
          <w:sz w:val="24"/>
          <w:szCs w:val="24"/>
          <w:lang w:val="id-ID"/>
          <w14:ligatures w14:val="standardContextual"/>
        </w:rPr>
      </w:pPr>
      <w:proofErr w:type="spellStart"/>
      <w:r w:rsidRPr="003139D6">
        <w:rPr>
          <w:rFonts w:ascii="Cambria" w:hAnsi="Cambria"/>
          <w:b/>
          <w:bCs/>
          <w:kern w:val="2"/>
          <w:sz w:val="24"/>
          <w:szCs w:val="24"/>
          <w14:ligatures w14:val="standardContextual"/>
        </w:rPr>
        <w:t>Fatahillah</w:t>
      </w:r>
      <w:proofErr w:type="spellEnd"/>
    </w:p>
    <w:p w14:paraId="37B693A0" w14:textId="77777777" w:rsidR="003139D6" w:rsidRPr="003139D6" w:rsidRDefault="003139D6" w:rsidP="003139D6">
      <w:pPr>
        <w:spacing w:after="0" w:line="240" w:lineRule="auto"/>
        <w:contextualSpacing/>
        <w:jc w:val="center"/>
        <w:rPr>
          <w:rFonts w:ascii="Cambria" w:hAnsi="Cambria"/>
          <w:kern w:val="2"/>
          <w:sz w:val="24"/>
          <w:szCs w:val="24"/>
          <w14:ligatures w14:val="standardContextual"/>
        </w:rPr>
      </w:pPr>
      <w:r w:rsidRPr="003139D6">
        <w:rPr>
          <w:rFonts w:ascii="Cambria" w:hAnsi="Cambria"/>
          <w:kern w:val="2"/>
          <w:sz w:val="24"/>
          <w:szCs w:val="24"/>
          <w:lang w:val="id-ID"/>
          <w14:ligatures w14:val="standardContextual"/>
        </w:rPr>
        <w:t xml:space="preserve">Fakultas Hukum </w:t>
      </w:r>
      <w:r w:rsidRPr="003139D6">
        <w:rPr>
          <w:rFonts w:ascii="Cambria" w:hAnsi="Cambria"/>
          <w:kern w:val="2"/>
          <w:sz w:val="24"/>
          <w:szCs w:val="24"/>
          <w14:ligatures w14:val="standardContextual"/>
        </w:rPr>
        <w:t xml:space="preserve">Universitas </w:t>
      </w:r>
      <w:proofErr w:type="spellStart"/>
      <w:r w:rsidRPr="003139D6">
        <w:rPr>
          <w:rFonts w:ascii="Cambria" w:hAnsi="Cambria"/>
          <w:kern w:val="2"/>
          <w:sz w:val="24"/>
          <w:szCs w:val="24"/>
          <w14:ligatures w14:val="standardContextual"/>
        </w:rPr>
        <w:t>Malikussaleh</w:t>
      </w:r>
      <w:proofErr w:type="spellEnd"/>
      <w:r w:rsidRPr="003139D6">
        <w:rPr>
          <w:rFonts w:ascii="Cambria" w:hAnsi="Cambria"/>
          <w:kern w:val="2"/>
          <w:sz w:val="24"/>
          <w:szCs w:val="24"/>
          <w14:ligatures w14:val="standardContextual"/>
        </w:rPr>
        <w:t xml:space="preserve"> </w:t>
      </w:r>
    </w:p>
    <w:p w14:paraId="724A3738" w14:textId="77777777" w:rsidR="003139D6" w:rsidRPr="003139D6" w:rsidRDefault="003139D6" w:rsidP="003139D6">
      <w:pPr>
        <w:spacing w:after="0" w:line="240" w:lineRule="auto"/>
        <w:contextualSpacing/>
        <w:jc w:val="center"/>
        <w:rPr>
          <w:rFonts w:ascii="Cambria" w:hAnsi="Cambria"/>
          <w:kern w:val="2"/>
          <w:sz w:val="24"/>
          <w:szCs w:val="24"/>
          <w14:ligatures w14:val="standardContextual"/>
        </w:rPr>
      </w:pPr>
      <w:proofErr w:type="spellStart"/>
      <w:r w:rsidRPr="003139D6">
        <w:rPr>
          <w:rFonts w:ascii="Cambria" w:hAnsi="Cambria"/>
          <w:kern w:val="2"/>
          <w:sz w:val="24"/>
          <w:szCs w:val="24"/>
          <w14:ligatures w14:val="standardContextual"/>
        </w:rPr>
        <w:t>Jln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Jawa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Kampus</w:t>
      </w:r>
      <w:proofErr w:type="spellEnd"/>
      <w:r w:rsidRPr="003139D6">
        <w:rPr>
          <w:rFonts w:ascii="Cambria" w:hAnsi="Cambria"/>
          <w:kern w:val="2"/>
          <w:sz w:val="24"/>
          <w:szCs w:val="24"/>
          <w14:ligatures w14:val="standardContextual"/>
        </w:rPr>
        <w:t xml:space="preserve"> Bukit Indah, </w:t>
      </w:r>
      <w:proofErr w:type="spellStart"/>
      <w:r w:rsidRPr="003139D6">
        <w:rPr>
          <w:rFonts w:ascii="Cambria" w:hAnsi="Cambria"/>
          <w:kern w:val="2"/>
          <w:sz w:val="24"/>
          <w:szCs w:val="24"/>
          <w14:ligatures w14:val="standardContextual"/>
        </w:rPr>
        <w:t>Blang</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Pulo</w:t>
      </w:r>
      <w:proofErr w:type="spellEnd"/>
      <w:r w:rsidRPr="003139D6">
        <w:rPr>
          <w:rFonts w:ascii="Cambria" w:hAnsi="Cambria"/>
          <w:kern w:val="2"/>
          <w:sz w:val="24"/>
          <w:szCs w:val="24"/>
          <w14:ligatures w14:val="standardContextual"/>
        </w:rPr>
        <w:t xml:space="preserve">, Muara Satu, </w:t>
      </w:r>
      <w:proofErr w:type="spellStart"/>
      <w:r w:rsidRPr="003139D6">
        <w:rPr>
          <w:rFonts w:ascii="Cambria" w:hAnsi="Cambria"/>
          <w:kern w:val="2"/>
          <w:sz w:val="24"/>
          <w:szCs w:val="24"/>
          <w14:ligatures w14:val="standardContextual"/>
        </w:rPr>
        <w:t>Lhokseumawe</w:t>
      </w:r>
      <w:proofErr w:type="spellEnd"/>
      <w:r w:rsidRPr="003139D6">
        <w:rPr>
          <w:rFonts w:ascii="Cambria" w:hAnsi="Cambria"/>
          <w:kern w:val="2"/>
          <w:sz w:val="24"/>
          <w:szCs w:val="24"/>
          <w14:ligatures w14:val="standardContextual"/>
        </w:rPr>
        <w:t>, Aceh, 24355</w:t>
      </w:r>
    </w:p>
    <w:p w14:paraId="243544E0" w14:textId="77777777" w:rsidR="003139D6" w:rsidRPr="003139D6" w:rsidRDefault="003139D6" w:rsidP="003139D6">
      <w:pPr>
        <w:spacing w:after="0" w:line="240" w:lineRule="auto"/>
        <w:contextualSpacing/>
        <w:jc w:val="center"/>
        <w:rPr>
          <w:rFonts w:ascii="Cambria" w:hAnsi="Cambria"/>
          <w:kern w:val="2"/>
          <w:sz w:val="24"/>
          <w:szCs w:val="24"/>
          <w14:ligatures w14:val="standardContextual"/>
        </w:rPr>
      </w:pPr>
      <w:r w:rsidRPr="003139D6">
        <w:rPr>
          <w:rFonts w:ascii="Cambria" w:hAnsi="Cambria"/>
          <w:b/>
          <w:bCs/>
          <w:kern w:val="2"/>
          <w:sz w:val="24"/>
          <w:szCs w:val="24"/>
          <w14:ligatures w14:val="standardContextual"/>
        </w:rPr>
        <w:t>Email:</w:t>
      </w:r>
      <w:r w:rsidRPr="003139D6">
        <w:rPr>
          <w:rFonts w:ascii="Cambria" w:hAnsi="Cambria"/>
          <w:kern w:val="2"/>
          <w:sz w:val="24"/>
          <w:szCs w:val="24"/>
          <w14:ligatures w14:val="standardContextual"/>
        </w:rPr>
        <w:t xml:space="preserve"> </w:t>
      </w:r>
      <w:hyperlink r:id="rId8" w:history="1">
        <w:r w:rsidRPr="003139D6">
          <w:rPr>
            <w:rFonts w:ascii="Cambria" w:hAnsi="Cambria"/>
            <w:color w:val="0563C1"/>
            <w:kern w:val="2"/>
            <w:sz w:val="24"/>
            <w:szCs w:val="24"/>
            <w:u w:val="single"/>
            <w:lang w:val="id-ID"/>
            <w14:ligatures w14:val="standardContextual"/>
          </w:rPr>
          <w:t>fatahillah</w:t>
        </w:r>
        <w:r w:rsidRPr="003139D6">
          <w:rPr>
            <w:rFonts w:ascii="Cambria" w:hAnsi="Cambria"/>
            <w:color w:val="0563C1"/>
            <w:kern w:val="2"/>
            <w:sz w:val="24"/>
            <w:szCs w:val="24"/>
            <w:u w:val="single"/>
            <w14:ligatures w14:val="standardContextual"/>
          </w:rPr>
          <w:t>@unimal.ac.id</w:t>
        </w:r>
      </w:hyperlink>
      <w:r w:rsidRPr="003139D6">
        <w:rPr>
          <w:rFonts w:ascii="Cambria" w:hAnsi="Cambria"/>
          <w:kern w:val="2"/>
          <w:sz w:val="24"/>
          <w:szCs w:val="24"/>
          <w14:ligatures w14:val="standardContextual"/>
        </w:rPr>
        <w:t xml:space="preserve"> </w:t>
      </w:r>
    </w:p>
    <w:p w14:paraId="2A9FFDA6" w14:textId="77777777" w:rsidR="003139D6" w:rsidRPr="003139D6" w:rsidRDefault="003139D6" w:rsidP="003139D6">
      <w:pPr>
        <w:spacing w:after="0" w:line="240" w:lineRule="auto"/>
        <w:contextualSpacing/>
        <w:jc w:val="center"/>
        <w:rPr>
          <w:rFonts w:ascii="Cambria" w:hAnsi="Cambria"/>
          <w:b/>
          <w:bCs/>
          <w:kern w:val="2"/>
          <w:sz w:val="24"/>
          <w:szCs w:val="24"/>
          <w14:ligatures w14:val="standardContextual"/>
        </w:rPr>
      </w:pPr>
    </w:p>
    <w:p w14:paraId="56D28C97" w14:textId="77777777" w:rsidR="003139D6" w:rsidRPr="003139D6" w:rsidRDefault="003139D6" w:rsidP="003139D6">
      <w:pPr>
        <w:spacing w:after="0" w:line="240" w:lineRule="auto"/>
        <w:contextualSpacing/>
        <w:jc w:val="center"/>
        <w:rPr>
          <w:rFonts w:ascii="Cambria" w:hAnsi="Cambria"/>
          <w:b/>
          <w:bCs/>
          <w:kern w:val="2"/>
          <w:sz w:val="24"/>
          <w:szCs w:val="24"/>
          <w14:ligatures w14:val="standardContextual"/>
        </w:rPr>
      </w:pPr>
      <w:r w:rsidRPr="003139D6">
        <w:rPr>
          <w:rFonts w:ascii="Cambria" w:hAnsi="Cambria"/>
          <w:b/>
          <w:bCs/>
          <w:kern w:val="2"/>
          <w:sz w:val="24"/>
          <w:szCs w:val="24"/>
          <w14:ligatures w14:val="standardContextual"/>
        </w:rPr>
        <w:t xml:space="preserve">Budi </w:t>
      </w:r>
      <w:proofErr w:type="spellStart"/>
      <w:r w:rsidRPr="003139D6">
        <w:rPr>
          <w:rFonts w:ascii="Cambria" w:hAnsi="Cambria"/>
          <w:b/>
          <w:bCs/>
          <w:kern w:val="2"/>
          <w:sz w:val="24"/>
          <w:szCs w:val="24"/>
          <w14:ligatures w14:val="standardContextual"/>
        </w:rPr>
        <w:t>Bahreisy</w:t>
      </w:r>
      <w:proofErr w:type="spellEnd"/>
    </w:p>
    <w:p w14:paraId="66685B0A" w14:textId="77777777" w:rsidR="003139D6" w:rsidRPr="003139D6" w:rsidRDefault="003139D6" w:rsidP="003139D6">
      <w:pPr>
        <w:spacing w:after="0" w:line="240" w:lineRule="auto"/>
        <w:contextualSpacing/>
        <w:jc w:val="center"/>
        <w:rPr>
          <w:rFonts w:ascii="Cambria" w:hAnsi="Cambria"/>
          <w:kern w:val="2"/>
          <w:sz w:val="24"/>
          <w:szCs w:val="24"/>
          <w14:ligatures w14:val="standardContextual"/>
        </w:rPr>
      </w:pPr>
      <w:r w:rsidRPr="003139D6">
        <w:rPr>
          <w:rFonts w:ascii="Cambria" w:hAnsi="Cambria"/>
          <w:kern w:val="2"/>
          <w:sz w:val="24"/>
          <w:szCs w:val="24"/>
          <w:lang w:val="id-ID"/>
          <w14:ligatures w14:val="standardContextual"/>
        </w:rPr>
        <w:t xml:space="preserve">Fakultas  Hukum </w:t>
      </w:r>
      <w:r w:rsidRPr="003139D6">
        <w:rPr>
          <w:rFonts w:ascii="Cambria" w:hAnsi="Cambria"/>
          <w:kern w:val="2"/>
          <w:sz w:val="24"/>
          <w:szCs w:val="24"/>
          <w14:ligatures w14:val="standardContextual"/>
        </w:rPr>
        <w:t xml:space="preserve">Universitas </w:t>
      </w:r>
      <w:proofErr w:type="spellStart"/>
      <w:r w:rsidRPr="003139D6">
        <w:rPr>
          <w:rFonts w:ascii="Cambria" w:hAnsi="Cambria"/>
          <w:kern w:val="2"/>
          <w:sz w:val="24"/>
          <w:szCs w:val="24"/>
          <w14:ligatures w14:val="standardContextual"/>
        </w:rPr>
        <w:t>Malikussaleh</w:t>
      </w:r>
      <w:proofErr w:type="spellEnd"/>
      <w:r w:rsidRPr="003139D6">
        <w:rPr>
          <w:rFonts w:ascii="Cambria" w:hAnsi="Cambria"/>
          <w:kern w:val="2"/>
          <w:sz w:val="24"/>
          <w:szCs w:val="24"/>
          <w14:ligatures w14:val="standardContextual"/>
        </w:rPr>
        <w:t xml:space="preserve"> </w:t>
      </w:r>
    </w:p>
    <w:p w14:paraId="4C7974D6" w14:textId="77777777" w:rsidR="003139D6" w:rsidRPr="003139D6" w:rsidRDefault="003139D6" w:rsidP="003139D6">
      <w:pPr>
        <w:spacing w:after="0" w:line="240" w:lineRule="auto"/>
        <w:contextualSpacing/>
        <w:jc w:val="center"/>
        <w:rPr>
          <w:rFonts w:ascii="Cambria" w:hAnsi="Cambria"/>
          <w:kern w:val="2"/>
          <w:sz w:val="24"/>
          <w:szCs w:val="24"/>
          <w14:ligatures w14:val="standardContextual"/>
        </w:rPr>
      </w:pPr>
      <w:proofErr w:type="spellStart"/>
      <w:r w:rsidRPr="003139D6">
        <w:rPr>
          <w:rFonts w:ascii="Cambria" w:hAnsi="Cambria"/>
          <w:kern w:val="2"/>
          <w:sz w:val="24"/>
          <w:szCs w:val="24"/>
          <w14:ligatures w14:val="standardContextual"/>
        </w:rPr>
        <w:t>Jln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Jawa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Kampus</w:t>
      </w:r>
      <w:proofErr w:type="spellEnd"/>
      <w:r w:rsidRPr="003139D6">
        <w:rPr>
          <w:rFonts w:ascii="Cambria" w:hAnsi="Cambria"/>
          <w:kern w:val="2"/>
          <w:sz w:val="24"/>
          <w:szCs w:val="24"/>
          <w14:ligatures w14:val="standardContextual"/>
        </w:rPr>
        <w:t xml:space="preserve"> Bukit Indah, </w:t>
      </w:r>
      <w:proofErr w:type="spellStart"/>
      <w:r w:rsidRPr="003139D6">
        <w:rPr>
          <w:rFonts w:ascii="Cambria" w:hAnsi="Cambria"/>
          <w:kern w:val="2"/>
          <w:sz w:val="24"/>
          <w:szCs w:val="24"/>
          <w14:ligatures w14:val="standardContextual"/>
        </w:rPr>
        <w:t>Blang</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Pulo</w:t>
      </w:r>
      <w:proofErr w:type="spellEnd"/>
      <w:r w:rsidRPr="003139D6">
        <w:rPr>
          <w:rFonts w:ascii="Cambria" w:hAnsi="Cambria"/>
          <w:kern w:val="2"/>
          <w:sz w:val="24"/>
          <w:szCs w:val="24"/>
          <w14:ligatures w14:val="standardContextual"/>
        </w:rPr>
        <w:t xml:space="preserve">, Muara Satu, </w:t>
      </w:r>
      <w:proofErr w:type="spellStart"/>
      <w:r w:rsidRPr="003139D6">
        <w:rPr>
          <w:rFonts w:ascii="Cambria" w:hAnsi="Cambria"/>
          <w:kern w:val="2"/>
          <w:sz w:val="24"/>
          <w:szCs w:val="24"/>
          <w14:ligatures w14:val="standardContextual"/>
        </w:rPr>
        <w:t>Lhokseumawe</w:t>
      </w:r>
      <w:proofErr w:type="spellEnd"/>
      <w:r w:rsidRPr="003139D6">
        <w:rPr>
          <w:rFonts w:ascii="Cambria" w:hAnsi="Cambria"/>
          <w:kern w:val="2"/>
          <w:sz w:val="24"/>
          <w:szCs w:val="24"/>
          <w14:ligatures w14:val="standardContextual"/>
        </w:rPr>
        <w:t>, Aceh, 24355</w:t>
      </w:r>
    </w:p>
    <w:p w14:paraId="6A84064A" w14:textId="77777777" w:rsidR="003139D6" w:rsidRPr="003139D6" w:rsidRDefault="003139D6" w:rsidP="003139D6">
      <w:pPr>
        <w:spacing w:after="0" w:line="240" w:lineRule="auto"/>
        <w:contextualSpacing/>
        <w:jc w:val="center"/>
        <w:rPr>
          <w:rFonts w:ascii="Cambria" w:hAnsi="Cambria"/>
          <w:kern w:val="2"/>
          <w:sz w:val="24"/>
          <w:szCs w:val="24"/>
          <w14:ligatures w14:val="standardContextual"/>
        </w:rPr>
      </w:pPr>
      <w:r w:rsidRPr="003139D6">
        <w:rPr>
          <w:rFonts w:ascii="Cambria" w:hAnsi="Cambria"/>
          <w:b/>
          <w:bCs/>
          <w:kern w:val="2"/>
          <w:sz w:val="24"/>
          <w:szCs w:val="24"/>
          <w14:ligatures w14:val="standardContextual"/>
        </w:rPr>
        <w:t>Email:</w:t>
      </w:r>
      <w:r w:rsidRPr="003139D6">
        <w:rPr>
          <w:rFonts w:ascii="Cambria" w:hAnsi="Cambria"/>
          <w:kern w:val="2"/>
          <w:sz w:val="24"/>
          <w:szCs w:val="24"/>
          <w14:ligatures w14:val="standardContextual"/>
        </w:rPr>
        <w:t xml:space="preserve"> </w:t>
      </w:r>
      <w:hyperlink r:id="rId9" w:history="1">
        <w:r w:rsidRPr="003139D6">
          <w:rPr>
            <w:rFonts w:ascii="Cambria" w:hAnsi="Cambria"/>
            <w:color w:val="0563C1"/>
            <w:kern w:val="2"/>
            <w:sz w:val="24"/>
            <w:szCs w:val="24"/>
            <w:u w:val="single"/>
            <w14:ligatures w14:val="standardContextual"/>
          </w:rPr>
          <w:t>budibahreisy@unimal.ac.id</w:t>
        </w:r>
      </w:hyperlink>
    </w:p>
    <w:p w14:paraId="65F228D6" w14:textId="77777777" w:rsidR="003139D6" w:rsidRPr="003139D6" w:rsidRDefault="003139D6" w:rsidP="003139D6">
      <w:pPr>
        <w:spacing w:after="0" w:line="240" w:lineRule="auto"/>
        <w:jc w:val="center"/>
        <w:rPr>
          <w:rFonts w:ascii="Cambria" w:hAnsi="Cambria"/>
          <w:kern w:val="2"/>
          <w:sz w:val="24"/>
          <w:szCs w:val="24"/>
          <w14:ligatures w14:val="standardContextual"/>
        </w:rPr>
      </w:pPr>
      <w:r w:rsidRPr="003139D6">
        <w:rPr>
          <w:rFonts w:ascii="Cambria" w:hAnsi="Cambria"/>
          <w:noProof/>
          <w:kern w:val="2"/>
          <w:sz w:val="24"/>
          <w:szCs w:val="24"/>
          <w14:ligatures w14:val="standardContextual"/>
        </w:rPr>
        <mc:AlternateContent>
          <mc:Choice Requires="wps">
            <w:drawing>
              <wp:anchor distT="0" distB="0" distL="114300" distR="114300" simplePos="0" relativeHeight="251659264" behindDoc="0" locked="0" layoutInCell="1" allowOverlap="1" wp14:anchorId="41630579" wp14:editId="0ED5C9E1">
                <wp:simplePos x="0" y="0"/>
                <wp:positionH relativeFrom="margin">
                  <wp:posOffset>0</wp:posOffset>
                </wp:positionH>
                <wp:positionV relativeFrom="paragraph">
                  <wp:posOffset>0</wp:posOffset>
                </wp:positionV>
                <wp:extent cx="5391150" cy="9525"/>
                <wp:effectExtent l="0" t="0" r="19050" b="28575"/>
                <wp:wrapNone/>
                <wp:docPr id="1928583841" name="Konektor Lurus 2"/>
                <wp:cNvGraphicFramePr/>
                <a:graphic xmlns:a="http://schemas.openxmlformats.org/drawingml/2006/main">
                  <a:graphicData uri="http://schemas.microsoft.com/office/word/2010/wordprocessingShape">
                    <wps:wsp>
                      <wps:cNvCnPr/>
                      <wps:spPr>
                        <a:xfrm flipV="1">
                          <a:off x="0" y="0"/>
                          <a:ext cx="53911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B2EF0" id="Konektor Lurus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" strokecolor="windowText" strokeweight="1.5pt">
                <v:stroke joinstyle="miter"/>
                <w10:wrap anchorx="margin"/>
              </v:line>
            </w:pict>
          </mc:Fallback>
        </mc:AlternateContent>
      </w:r>
    </w:p>
    <w:p w14:paraId="16157F6C" w14:textId="77777777" w:rsidR="003139D6" w:rsidRPr="003139D6" w:rsidRDefault="003139D6" w:rsidP="003139D6">
      <w:pPr>
        <w:spacing w:after="0" w:line="240" w:lineRule="auto"/>
        <w:contextualSpacing/>
        <w:rPr>
          <w:rFonts w:ascii="Cambria" w:hAnsi="Cambria"/>
          <w:b/>
          <w:bCs/>
          <w:i/>
          <w:kern w:val="2"/>
          <w:sz w:val="24"/>
          <w:szCs w:val="24"/>
          <w:lang w:val="id-ID"/>
          <w14:ligatures w14:val="standardContextual"/>
        </w:rPr>
      </w:pPr>
      <w:r w:rsidRPr="003139D6">
        <w:rPr>
          <w:rFonts w:ascii="Cambria" w:hAnsi="Cambria"/>
          <w:b/>
          <w:bCs/>
          <w:i/>
          <w:kern w:val="2"/>
          <w:sz w:val="24"/>
          <w:szCs w:val="24"/>
          <w14:ligatures w14:val="standardContextual"/>
        </w:rPr>
        <w:t>A</w:t>
      </w:r>
      <w:r w:rsidRPr="003139D6">
        <w:rPr>
          <w:rFonts w:ascii="Cambria" w:hAnsi="Cambria"/>
          <w:b/>
          <w:bCs/>
          <w:i/>
          <w:kern w:val="2"/>
          <w:sz w:val="24"/>
          <w:szCs w:val="24"/>
          <w:lang w:val="id-ID"/>
          <w14:ligatures w14:val="standardContextual"/>
        </w:rPr>
        <w:t>BSTRACT</w:t>
      </w:r>
    </w:p>
    <w:p w14:paraId="51C6185E" w14:textId="77777777" w:rsidR="003139D6" w:rsidRPr="003139D6" w:rsidRDefault="003139D6" w:rsidP="003139D6">
      <w:pPr>
        <w:spacing w:after="0" w:line="240" w:lineRule="auto"/>
        <w:contextualSpacing/>
        <w:rPr>
          <w:rFonts w:ascii="Cambria" w:hAnsi="Cambria"/>
          <w:b/>
          <w:bCs/>
          <w:iCs/>
          <w:kern w:val="2"/>
          <w:sz w:val="24"/>
          <w:szCs w:val="24"/>
          <w:lang w:val="id-ID"/>
          <w14:ligatures w14:val="standardContextual"/>
        </w:rPr>
      </w:pPr>
    </w:p>
    <w:p w14:paraId="37A1A896" w14:textId="77777777" w:rsidR="003139D6" w:rsidRPr="003139D6" w:rsidRDefault="003139D6" w:rsidP="003139D6">
      <w:pPr>
        <w:spacing w:after="0" w:line="240" w:lineRule="auto"/>
        <w:ind w:firstLine="720"/>
        <w:contextualSpacing/>
        <w:jc w:val="both"/>
        <w:rPr>
          <w:rFonts w:ascii="Cambria" w:hAnsi="Cambria"/>
          <w:iCs/>
          <w:kern w:val="2"/>
          <w:sz w:val="20"/>
          <w:szCs w:val="20"/>
          <w:lang w:val="id-ID"/>
          <w14:ligatures w14:val="standardContextual"/>
        </w:rPr>
      </w:pPr>
      <w:proofErr w:type="spellStart"/>
      <w:r w:rsidRPr="003139D6">
        <w:rPr>
          <w:rFonts w:ascii="Cambria" w:hAnsi="Cambria"/>
          <w:i/>
          <w:kern w:val="2"/>
          <w:sz w:val="20"/>
          <w:szCs w:val="20"/>
          <w:lang w:val="id-ID"/>
          <w14:ligatures w14:val="standardContextual"/>
        </w:rPr>
        <w:t>This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research</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aims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to</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determine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and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analyze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position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advocates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immunity</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rights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where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advocates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commit</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obstruction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justice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or</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obstruct</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investigations</w:t>
      </w:r>
      <w:proofErr w:type="spellEnd"/>
      <w:r w:rsidRPr="003139D6">
        <w:rPr>
          <w:rFonts w:ascii="Cambria" w:hAnsi="Cambria"/>
          <w:i/>
          <w:kern w:val="2"/>
          <w:sz w:val="20"/>
          <w:szCs w:val="20"/>
          <w:lang w:val="id-ID"/>
          <w14:ligatures w14:val="standardContextual"/>
        </w:rPr>
        <w:t xml:space="preserve"> in </w:t>
      </w:r>
      <w:proofErr w:type="spellStart"/>
      <w:r w:rsidRPr="003139D6">
        <w:rPr>
          <w:rFonts w:ascii="Cambria" w:hAnsi="Cambria"/>
          <w:i/>
          <w:kern w:val="2"/>
          <w:sz w:val="20"/>
          <w:szCs w:val="20"/>
          <w:lang w:val="id-ID"/>
          <w14:ligatures w14:val="standardContextual"/>
        </w:rPr>
        <w:t>cases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criminal</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acts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corruption</w:t>
      </w:r>
      <w:proofErr w:type="spellEnd"/>
      <w:r w:rsidRPr="003139D6">
        <w:rPr>
          <w:rFonts w:ascii="Cambria" w:hAnsi="Cambria"/>
          <w:i/>
          <w:kern w:val="2"/>
          <w:sz w:val="20"/>
          <w:szCs w:val="20"/>
          <w:lang w:val="id-ID"/>
          <w14:ligatures w14:val="standardContextual"/>
        </w:rPr>
        <w:t xml:space="preserve">, as </w:t>
      </w:r>
      <w:proofErr w:type="spellStart"/>
      <w:r w:rsidRPr="003139D6">
        <w:rPr>
          <w:rFonts w:ascii="Cambria" w:hAnsi="Cambria"/>
          <w:i/>
          <w:kern w:val="2"/>
          <w:sz w:val="20"/>
          <w:szCs w:val="20"/>
          <w:lang w:val="id-ID"/>
          <w14:ligatures w14:val="standardContextual"/>
        </w:rPr>
        <w:t>well</w:t>
      </w:r>
      <w:proofErr w:type="spellEnd"/>
      <w:r w:rsidRPr="003139D6">
        <w:rPr>
          <w:rFonts w:ascii="Cambria" w:hAnsi="Cambria"/>
          <w:i/>
          <w:kern w:val="2"/>
          <w:sz w:val="20"/>
          <w:szCs w:val="20"/>
          <w:lang w:val="id-ID"/>
          <w14:ligatures w14:val="standardContextual"/>
        </w:rPr>
        <w:t xml:space="preserve"> as </w:t>
      </w:r>
      <w:proofErr w:type="spellStart"/>
      <w:r w:rsidRPr="003139D6">
        <w:rPr>
          <w:rFonts w:ascii="Cambria" w:hAnsi="Cambria"/>
          <w:i/>
          <w:kern w:val="2"/>
          <w:sz w:val="20"/>
          <w:szCs w:val="20"/>
          <w:lang w:val="id-ID"/>
          <w14:ligatures w14:val="standardContextual"/>
        </w:rPr>
        <w:t>to</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see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whether</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advocate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can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be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punished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proven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to</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have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obstructed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justice</w:t>
      </w:r>
      <w:proofErr w:type="spellEnd"/>
      <w:r w:rsidRPr="003139D6">
        <w:rPr>
          <w:rFonts w:ascii="Cambria" w:hAnsi="Cambria"/>
          <w:i/>
          <w:kern w:val="2"/>
          <w:sz w:val="20"/>
          <w:szCs w:val="20"/>
          <w:lang w:val="id-ID"/>
          <w14:ligatures w14:val="standardContextual"/>
        </w:rPr>
        <w:t xml:space="preserve">. The </w:t>
      </w:r>
      <w:proofErr w:type="spellStart"/>
      <w:r w:rsidRPr="003139D6">
        <w:rPr>
          <w:rFonts w:ascii="Cambria" w:hAnsi="Cambria"/>
          <w:i/>
          <w:kern w:val="2"/>
          <w:sz w:val="20"/>
          <w:szCs w:val="20"/>
          <w:lang w:val="id-ID"/>
          <w14:ligatures w14:val="standardContextual"/>
        </w:rPr>
        <w:t>approach</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method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used</w:t>
      </w:r>
      <w:proofErr w:type="spellEnd"/>
      <w:r w:rsidRPr="003139D6">
        <w:rPr>
          <w:rFonts w:ascii="Cambria" w:hAnsi="Cambria"/>
          <w:i/>
          <w:kern w:val="2"/>
          <w:sz w:val="20"/>
          <w:szCs w:val="20"/>
          <w:lang w:val="id-ID"/>
          <w14:ligatures w14:val="standardContextual"/>
        </w:rPr>
        <w:t xml:space="preserve"> in </w:t>
      </w:r>
      <w:proofErr w:type="spellStart"/>
      <w:r w:rsidRPr="003139D6">
        <w:rPr>
          <w:rFonts w:ascii="Cambria" w:hAnsi="Cambria"/>
          <w:i/>
          <w:kern w:val="2"/>
          <w:sz w:val="20"/>
          <w:szCs w:val="20"/>
          <w:lang w:val="id-ID"/>
          <w14:ligatures w14:val="standardContextual"/>
        </w:rPr>
        <w:t>this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research</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Normative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Juridical</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namely</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research</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into</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study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legislation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related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to</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problem </w:t>
      </w:r>
      <w:proofErr w:type="spellStart"/>
      <w:r w:rsidRPr="003139D6">
        <w:rPr>
          <w:rFonts w:ascii="Cambria" w:hAnsi="Cambria"/>
          <w:i/>
          <w:kern w:val="2"/>
          <w:sz w:val="20"/>
          <w:szCs w:val="20"/>
          <w:lang w:val="id-ID"/>
          <w14:ligatures w14:val="standardContextual"/>
        </w:rPr>
        <w:t>under</w:t>
      </w:r>
      <w:proofErr w:type="spellEnd"/>
      <w:r w:rsidRPr="003139D6">
        <w:rPr>
          <w:rFonts w:ascii="Cambria" w:hAnsi="Cambria"/>
          <w:i/>
          <w:kern w:val="2"/>
          <w:sz w:val="20"/>
          <w:szCs w:val="20"/>
          <w:lang w:val="id-ID"/>
          <w14:ligatures w14:val="standardContextual"/>
        </w:rPr>
        <w:t xml:space="preserve"> study. The </w:t>
      </w:r>
      <w:proofErr w:type="spellStart"/>
      <w:r w:rsidRPr="003139D6">
        <w:rPr>
          <w:rFonts w:ascii="Cambria" w:hAnsi="Cambria"/>
          <w:i/>
          <w:kern w:val="2"/>
          <w:sz w:val="20"/>
          <w:szCs w:val="20"/>
          <w:lang w:val="id-ID"/>
          <w14:ligatures w14:val="standardContextual"/>
        </w:rPr>
        <w:t>nature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research</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descriptive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analysis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legal material </w:t>
      </w:r>
      <w:proofErr w:type="spellStart"/>
      <w:r w:rsidRPr="003139D6">
        <w:rPr>
          <w:rFonts w:ascii="Cambria" w:hAnsi="Cambria"/>
          <w:i/>
          <w:kern w:val="2"/>
          <w:sz w:val="20"/>
          <w:szCs w:val="20"/>
          <w:lang w:val="id-ID"/>
          <w14:ligatures w14:val="standardContextual"/>
        </w:rPr>
        <w:t>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analyzed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descriptively</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which</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expected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to</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provide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conclusions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problem. The </w:t>
      </w:r>
      <w:proofErr w:type="spellStart"/>
      <w:r w:rsidRPr="003139D6">
        <w:rPr>
          <w:rFonts w:ascii="Cambria" w:hAnsi="Cambria"/>
          <w:i/>
          <w:kern w:val="2"/>
          <w:sz w:val="20"/>
          <w:szCs w:val="20"/>
          <w:lang w:val="id-ID"/>
          <w14:ligatures w14:val="standardContextual"/>
        </w:rPr>
        <w:t>conclusion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obtained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that</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law</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enforcement</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ethics</w:t>
      </w:r>
      <w:proofErr w:type="spellEnd"/>
      <w:r w:rsidRPr="003139D6">
        <w:rPr>
          <w:rFonts w:ascii="Cambria" w:hAnsi="Cambria"/>
          <w:i/>
          <w:kern w:val="2"/>
          <w:sz w:val="20"/>
          <w:szCs w:val="20"/>
          <w:lang w:val="id-ID"/>
          <w14:ligatures w14:val="standardContextual"/>
        </w:rPr>
        <w:t xml:space="preserve"> are </w:t>
      </w:r>
      <w:proofErr w:type="spellStart"/>
      <w:r w:rsidRPr="003139D6">
        <w:rPr>
          <w:rFonts w:ascii="Cambria" w:hAnsi="Cambria"/>
          <w:i/>
          <w:kern w:val="2"/>
          <w:sz w:val="20"/>
          <w:szCs w:val="20"/>
          <w:lang w:val="id-ID"/>
          <w14:ligatures w14:val="standardContextual"/>
        </w:rPr>
        <w:t>stated</w:t>
      </w:r>
      <w:proofErr w:type="spellEnd"/>
      <w:r w:rsidRPr="003139D6">
        <w:rPr>
          <w:rFonts w:ascii="Cambria" w:hAnsi="Cambria"/>
          <w:i/>
          <w:kern w:val="2"/>
          <w:sz w:val="20"/>
          <w:szCs w:val="20"/>
          <w:lang w:val="id-ID"/>
          <w14:ligatures w14:val="standardContextual"/>
        </w:rPr>
        <w:t xml:space="preserve"> in Law </w:t>
      </w:r>
      <w:proofErr w:type="spellStart"/>
      <w:r w:rsidRPr="003139D6">
        <w:rPr>
          <w:rFonts w:ascii="Cambria" w:hAnsi="Cambria"/>
          <w:i/>
          <w:kern w:val="2"/>
          <w:sz w:val="20"/>
          <w:szCs w:val="20"/>
          <w:lang w:val="id-ID"/>
          <w14:ligatures w14:val="standardContextual"/>
        </w:rPr>
        <w:t>Number</w:t>
      </w:r>
      <w:proofErr w:type="spellEnd"/>
      <w:r w:rsidRPr="003139D6">
        <w:rPr>
          <w:rFonts w:ascii="Cambria" w:hAnsi="Cambria"/>
          <w:i/>
          <w:kern w:val="2"/>
          <w:sz w:val="20"/>
          <w:szCs w:val="20"/>
          <w:lang w:val="id-ID"/>
          <w14:ligatures w14:val="standardContextual"/>
        </w:rPr>
        <w:t xml:space="preserve"> 18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2003 </w:t>
      </w:r>
      <w:proofErr w:type="spellStart"/>
      <w:r w:rsidRPr="003139D6">
        <w:rPr>
          <w:rFonts w:ascii="Cambria" w:hAnsi="Cambria"/>
          <w:i/>
          <w:kern w:val="2"/>
          <w:sz w:val="20"/>
          <w:szCs w:val="20"/>
          <w:lang w:val="id-ID"/>
          <w14:ligatures w14:val="standardContextual"/>
        </w:rPr>
        <w:t>concerning</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Advocates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namely</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people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whose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profession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to</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provide</w:t>
      </w:r>
      <w:proofErr w:type="spellEnd"/>
      <w:r w:rsidRPr="003139D6">
        <w:rPr>
          <w:rFonts w:ascii="Cambria" w:hAnsi="Cambria"/>
          <w:i/>
          <w:kern w:val="2"/>
          <w:sz w:val="20"/>
          <w:szCs w:val="20"/>
          <w:lang w:val="id-ID"/>
          <w14:ligatures w14:val="standardContextual"/>
        </w:rPr>
        <w:t xml:space="preserve"> legal </w:t>
      </w:r>
      <w:proofErr w:type="spellStart"/>
      <w:r w:rsidRPr="003139D6">
        <w:rPr>
          <w:rFonts w:ascii="Cambria" w:hAnsi="Cambria"/>
          <w:i/>
          <w:kern w:val="2"/>
          <w:sz w:val="20"/>
          <w:szCs w:val="20"/>
          <w:lang w:val="id-ID"/>
          <w14:ligatures w14:val="standardContextual"/>
        </w:rPr>
        <w:t>services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both</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inside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and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outside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court</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who</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have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requirements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based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provisions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law</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Advocates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themselves</w:t>
      </w:r>
      <w:proofErr w:type="spellEnd"/>
      <w:r w:rsidRPr="003139D6">
        <w:rPr>
          <w:rFonts w:ascii="Cambria" w:hAnsi="Cambria"/>
          <w:i/>
          <w:kern w:val="2"/>
          <w:sz w:val="20"/>
          <w:szCs w:val="20"/>
          <w:lang w:val="id-ID"/>
          <w14:ligatures w14:val="standardContextual"/>
        </w:rPr>
        <w:t xml:space="preserve"> are a </w:t>
      </w:r>
      <w:proofErr w:type="spellStart"/>
      <w:r w:rsidRPr="003139D6">
        <w:rPr>
          <w:rFonts w:ascii="Cambria" w:hAnsi="Cambria"/>
          <w:i/>
          <w:kern w:val="2"/>
          <w:sz w:val="20"/>
          <w:szCs w:val="20"/>
          <w:lang w:val="id-ID"/>
          <w14:ligatures w14:val="standardContextual"/>
        </w:rPr>
        <w:t>very</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noble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profession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helping</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convicts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get</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justice</w:t>
      </w:r>
      <w:proofErr w:type="spellEnd"/>
      <w:r w:rsidRPr="003139D6">
        <w:rPr>
          <w:rFonts w:ascii="Cambria" w:hAnsi="Cambria"/>
          <w:i/>
          <w:kern w:val="2"/>
          <w:sz w:val="20"/>
          <w:szCs w:val="20"/>
          <w:lang w:val="id-ID"/>
          <w14:ligatures w14:val="standardContextual"/>
        </w:rPr>
        <w:t xml:space="preserve"> in </w:t>
      </w:r>
      <w:proofErr w:type="spellStart"/>
      <w:r w:rsidRPr="003139D6">
        <w:rPr>
          <w:rFonts w:ascii="Cambria" w:hAnsi="Cambria"/>
          <w:i/>
          <w:kern w:val="2"/>
          <w:sz w:val="20"/>
          <w:szCs w:val="20"/>
          <w:lang w:val="id-ID"/>
          <w14:ligatures w14:val="standardContextual"/>
        </w:rPr>
        <w:t>accordance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with</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evidence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and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facts</w:t>
      </w:r>
      <w:proofErr w:type="spellEnd"/>
      <w:r w:rsidRPr="003139D6">
        <w:rPr>
          <w:rFonts w:ascii="Cambria" w:hAnsi="Cambria"/>
          <w:i/>
          <w:kern w:val="2"/>
          <w:sz w:val="20"/>
          <w:szCs w:val="20"/>
          <w:lang w:val="id-ID"/>
          <w14:ligatures w14:val="standardContextual"/>
        </w:rPr>
        <w:t xml:space="preserve"> in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trial</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However</w:t>
      </w:r>
      <w:proofErr w:type="spellEnd"/>
      <w:r w:rsidRPr="003139D6">
        <w:rPr>
          <w:rFonts w:ascii="Cambria" w:hAnsi="Cambria"/>
          <w:i/>
          <w:kern w:val="2"/>
          <w:sz w:val="20"/>
          <w:szCs w:val="20"/>
          <w:lang w:val="id-ID"/>
          <w14:ligatures w14:val="standardContextual"/>
        </w:rPr>
        <w:t xml:space="preserve">, in </w:t>
      </w:r>
      <w:proofErr w:type="spellStart"/>
      <w:r w:rsidRPr="003139D6">
        <w:rPr>
          <w:rFonts w:ascii="Cambria" w:hAnsi="Cambria"/>
          <w:i/>
          <w:kern w:val="2"/>
          <w:sz w:val="20"/>
          <w:szCs w:val="20"/>
          <w:lang w:val="id-ID"/>
          <w14:ligatures w14:val="standardContextual"/>
        </w:rPr>
        <w:t>reality</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there</w:t>
      </w:r>
      <w:proofErr w:type="spellEnd"/>
      <w:r w:rsidRPr="003139D6">
        <w:rPr>
          <w:rFonts w:ascii="Cambria" w:hAnsi="Cambria"/>
          <w:i/>
          <w:kern w:val="2"/>
          <w:sz w:val="20"/>
          <w:szCs w:val="20"/>
          <w:lang w:val="id-ID"/>
          <w14:ligatures w14:val="standardContextual"/>
        </w:rPr>
        <w:t xml:space="preserve"> are </w:t>
      </w:r>
      <w:proofErr w:type="spellStart"/>
      <w:r w:rsidRPr="003139D6">
        <w:rPr>
          <w:rFonts w:ascii="Cambria" w:hAnsi="Cambria"/>
          <w:i/>
          <w:kern w:val="2"/>
          <w:sz w:val="20"/>
          <w:szCs w:val="20"/>
          <w:lang w:val="id-ID"/>
          <w14:ligatures w14:val="standardContextual"/>
        </w:rPr>
        <w:t>still</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advocates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who</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tarnish</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their</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profession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by</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obstructing</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justice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right</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to</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immunity</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does</w:t>
      </w:r>
      <w:proofErr w:type="spellEnd"/>
      <w:r w:rsidRPr="003139D6">
        <w:rPr>
          <w:rFonts w:ascii="Cambria" w:hAnsi="Cambria"/>
          <w:i/>
          <w:kern w:val="2"/>
          <w:sz w:val="20"/>
          <w:szCs w:val="20"/>
          <w:lang w:val="id-ID"/>
          <w14:ligatures w14:val="standardContextual"/>
        </w:rPr>
        <w:t xml:space="preserve"> not </w:t>
      </w:r>
      <w:proofErr w:type="spellStart"/>
      <w:r w:rsidRPr="003139D6">
        <w:rPr>
          <w:rFonts w:ascii="Cambria" w:hAnsi="Cambria"/>
          <w:i/>
          <w:kern w:val="2"/>
          <w:sz w:val="20"/>
          <w:szCs w:val="20"/>
          <w:lang w:val="id-ID"/>
          <w14:ligatures w14:val="standardContextual"/>
        </w:rPr>
        <w:t>mean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they</w:t>
      </w:r>
      <w:proofErr w:type="spellEnd"/>
      <w:r w:rsidRPr="003139D6">
        <w:rPr>
          <w:rFonts w:ascii="Cambria" w:hAnsi="Cambria"/>
          <w:i/>
          <w:kern w:val="2"/>
          <w:sz w:val="20"/>
          <w:szCs w:val="20"/>
          <w:lang w:val="id-ID"/>
          <w14:ligatures w14:val="standardContextual"/>
        </w:rPr>
        <w:t xml:space="preserve"> are </w:t>
      </w:r>
      <w:proofErr w:type="spellStart"/>
      <w:r w:rsidRPr="003139D6">
        <w:rPr>
          <w:rFonts w:ascii="Cambria" w:hAnsi="Cambria"/>
          <w:i/>
          <w:kern w:val="2"/>
          <w:sz w:val="20"/>
          <w:szCs w:val="20"/>
          <w:lang w:val="id-ID"/>
          <w14:ligatures w14:val="standardContextual"/>
        </w:rPr>
        <w:t>immune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from</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law</w:t>
      </w:r>
      <w:proofErr w:type="spellEnd"/>
      <w:r w:rsidRPr="003139D6">
        <w:rPr>
          <w:rFonts w:ascii="Cambria" w:hAnsi="Cambria"/>
          <w:i/>
          <w:kern w:val="2"/>
          <w:sz w:val="20"/>
          <w:szCs w:val="20"/>
          <w:lang w:val="id-ID"/>
          <w14:ligatures w14:val="standardContextual"/>
        </w:rPr>
        <w:t xml:space="preserve">. The legal </w:t>
      </w:r>
      <w:proofErr w:type="spellStart"/>
      <w:r w:rsidRPr="003139D6">
        <w:rPr>
          <w:rFonts w:ascii="Cambria" w:hAnsi="Cambria"/>
          <w:i/>
          <w:kern w:val="2"/>
          <w:sz w:val="20"/>
          <w:szCs w:val="20"/>
          <w:lang w:val="id-ID"/>
          <w14:ligatures w14:val="standardContextual"/>
        </w:rPr>
        <w:t>principle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equality</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before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law</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means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that</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equality</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before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law</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is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upheld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and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maintained</w:t>
      </w:r>
      <w:proofErr w:type="spellEnd"/>
      <w:r w:rsidRPr="003139D6">
        <w:rPr>
          <w:rFonts w:ascii="Cambria" w:hAnsi="Cambria"/>
          <w:i/>
          <w:kern w:val="2"/>
          <w:sz w:val="20"/>
          <w:szCs w:val="20"/>
          <w:lang w:val="id-ID"/>
          <w14:ligatures w14:val="standardContextual"/>
        </w:rPr>
        <w:t xml:space="preserve"> as a </w:t>
      </w:r>
      <w:proofErr w:type="spellStart"/>
      <w:r w:rsidRPr="003139D6">
        <w:rPr>
          <w:rFonts w:ascii="Cambria" w:hAnsi="Cambria"/>
          <w:i/>
          <w:kern w:val="2"/>
          <w:sz w:val="20"/>
          <w:szCs w:val="20"/>
          <w:lang w:val="id-ID"/>
          <w14:ligatures w14:val="standardContextual"/>
        </w:rPr>
        <w:t>general</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benchmark</w:t>
      </w:r>
      <w:proofErr w:type="spellEnd"/>
      <w:r w:rsidRPr="003139D6">
        <w:rPr>
          <w:rFonts w:ascii="Cambria" w:hAnsi="Cambria"/>
          <w:i/>
          <w:kern w:val="2"/>
          <w:sz w:val="20"/>
          <w:szCs w:val="20"/>
          <w:lang w:val="id-ID"/>
          <w14:ligatures w14:val="standardContextual"/>
        </w:rPr>
        <w:t xml:space="preserve"> in </w:t>
      </w:r>
      <w:proofErr w:type="spellStart"/>
      <w:r w:rsidRPr="003139D6">
        <w:rPr>
          <w:rFonts w:ascii="Cambria" w:hAnsi="Cambria"/>
          <w:i/>
          <w:kern w:val="2"/>
          <w:sz w:val="20"/>
          <w:szCs w:val="20"/>
          <w:lang w:val="id-ID"/>
          <w14:ligatures w14:val="standardContextual"/>
        </w:rPr>
        <w:t>law</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enforcement</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From</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several</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cases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such</w:t>
      </w:r>
      <w:proofErr w:type="spellEnd"/>
      <w:r w:rsidRPr="003139D6">
        <w:rPr>
          <w:rFonts w:ascii="Cambria" w:hAnsi="Cambria"/>
          <w:i/>
          <w:kern w:val="2"/>
          <w:sz w:val="20"/>
          <w:szCs w:val="20"/>
          <w:lang w:val="id-ID"/>
          <w14:ligatures w14:val="standardContextual"/>
        </w:rPr>
        <w:t xml:space="preserve"> as Stefanus Roy </w:t>
      </w:r>
      <w:proofErr w:type="spellStart"/>
      <w:r w:rsidRPr="003139D6">
        <w:rPr>
          <w:rFonts w:ascii="Cambria" w:hAnsi="Cambria"/>
          <w:i/>
          <w:kern w:val="2"/>
          <w:sz w:val="20"/>
          <w:szCs w:val="20"/>
          <w:lang w:val="id-ID"/>
          <w14:ligatures w14:val="standardContextual"/>
        </w:rPr>
        <w:t>Rening</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lawyer</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from</w:t>
      </w:r>
      <w:proofErr w:type="spellEnd"/>
      <w:r w:rsidRPr="003139D6">
        <w:rPr>
          <w:rFonts w:ascii="Cambria" w:hAnsi="Cambria"/>
          <w:i/>
          <w:kern w:val="2"/>
          <w:sz w:val="20"/>
          <w:szCs w:val="20"/>
          <w:lang w:val="id-ID"/>
          <w14:ligatures w14:val="standardContextual"/>
        </w:rPr>
        <w:t xml:space="preserve"> Lukas </w:t>
      </w:r>
      <w:proofErr w:type="spellStart"/>
      <w:r w:rsidRPr="003139D6">
        <w:rPr>
          <w:rFonts w:ascii="Cambria" w:hAnsi="Cambria"/>
          <w:i/>
          <w:kern w:val="2"/>
          <w:sz w:val="20"/>
          <w:szCs w:val="20"/>
          <w:lang w:val="id-ID"/>
          <w14:ligatures w14:val="standardContextual"/>
        </w:rPr>
        <w:t>Enambe</w:t>
      </w:r>
      <w:proofErr w:type="spellEnd"/>
      <w:r w:rsidRPr="003139D6">
        <w:rPr>
          <w:rFonts w:ascii="Cambria" w:hAnsi="Cambria"/>
          <w:i/>
          <w:kern w:val="2"/>
          <w:sz w:val="20"/>
          <w:szCs w:val="20"/>
          <w:lang w:val="id-ID"/>
          <w14:ligatures w14:val="standardContextual"/>
        </w:rPr>
        <w:t xml:space="preserve">, he </w:t>
      </w:r>
      <w:proofErr w:type="spellStart"/>
      <w:r w:rsidRPr="003139D6">
        <w:rPr>
          <w:rFonts w:ascii="Cambria" w:hAnsi="Cambria"/>
          <w:i/>
          <w:kern w:val="2"/>
          <w:sz w:val="20"/>
          <w:szCs w:val="20"/>
          <w:lang w:val="id-ID"/>
          <w14:ligatures w14:val="standardContextual"/>
        </w:rPr>
        <w:t>was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sentenced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to</w:t>
      </w:r>
      <w:proofErr w:type="spellEnd"/>
      <w:r w:rsidRPr="003139D6">
        <w:rPr>
          <w:rFonts w:ascii="Cambria" w:hAnsi="Cambria"/>
          <w:i/>
          <w:kern w:val="2"/>
          <w:sz w:val="20"/>
          <w:szCs w:val="20"/>
          <w:lang w:val="id-ID"/>
          <w14:ligatures w14:val="standardContextual"/>
        </w:rPr>
        <w:t xml:space="preserve"> 4 </w:t>
      </w:r>
      <w:proofErr w:type="spellStart"/>
      <w:r w:rsidRPr="003139D6">
        <w:rPr>
          <w:rFonts w:ascii="Cambria" w:hAnsi="Cambria"/>
          <w:i/>
          <w:kern w:val="2"/>
          <w:sz w:val="20"/>
          <w:szCs w:val="20"/>
          <w:lang w:val="id-ID"/>
          <w14:ligatures w14:val="standardContextual"/>
        </w:rPr>
        <w:t>years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and</w:t>
      </w:r>
      <w:proofErr w:type="spellEnd"/>
      <w:r w:rsidRPr="003139D6">
        <w:rPr>
          <w:rFonts w:ascii="Cambria" w:hAnsi="Cambria"/>
          <w:i/>
          <w:kern w:val="2"/>
          <w:sz w:val="20"/>
          <w:szCs w:val="20"/>
          <w:lang w:val="id-ID"/>
          <w14:ligatures w14:val="standardContextual"/>
        </w:rPr>
        <w:t xml:space="preserve"> 6 </w:t>
      </w:r>
      <w:proofErr w:type="spellStart"/>
      <w:r w:rsidRPr="003139D6">
        <w:rPr>
          <w:rFonts w:ascii="Cambria" w:hAnsi="Cambria"/>
          <w:i/>
          <w:kern w:val="2"/>
          <w:sz w:val="20"/>
          <w:szCs w:val="20"/>
          <w:lang w:val="id-ID"/>
          <w14:ligatures w14:val="standardContextual"/>
        </w:rPr>
        <w:t>months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because</w:t>
      </w:r>
      <w:proofErr w:type="spellEnd"/>
      <w:r w:rsidRPr="003139D6">
        <w:rPr>
          <w:rFonts w:ascii="Cambria" w:hAnsi="Cambria"/>
          <w:i/>
          <w:kern w:val="2"/>
          <w:sz w:val="20"/>
          <w:szCs w:val="20"/>
          <w:lang w:val="id-ID"/>
          <w14:ligatures w14:val="standardContextual"/>
        </w:rPr>
        <w:t xml:space="preserve"> he </w:t>
      </w:r>
      <w:proofErr w:type="spellStart"/>
      <w:r w:rsidRPr="003139D6">
        <w:rPr>
          <w:rFonts w:ascii="Cambria" w:hAnsi="Cambria"/>
          <w:i/>
          <w:kern w:val="2"/>
          <w:sz w:val="20"/>
          <w:szCs w:val="20"/>
          <w:lang w:val="id-ID"/>
          <w14:ligatures w14:val="standardContextual"/>
        </w:rPr>
        <w:t>was</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proven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to</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have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violated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Article</w:t>
      </w:r>
      <w:proofErr w:type="spellEnd"/>
      <w:r w:rsidRPr="003139D6">
        <w:rPr>
          <w:rFonts w:ascii="Cambria" w:hAnsi="Cambria"/>
          <w:i/>
          <w:kern w:val="2"/>
          <w:sz w:val="20"/>
          <w:szCs w:val="20"/>
          <w:lang w:val="id-ID"/>
          <w14:ligatures w14:val="standardContextual"/>
        </w:rPr>
        <w:t xml:space="preserve"> 21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Law UU no. 31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1999 jo. UU no. 20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2001 </w:t>
      </w:r>
      <w:proofErr w:type="spellStart"/>
      <w:r w:rsidRPr="003139D6">
        <w:rPr>
          <w:rFonts w:ascii="Cambria" w:hAnsi="Cambria"/>
          <w:i/>
          <w:kern w:val="2"/>
          <w:sz w:val="20"/>
          <w:szCs w:val="20"/>
          <w:lang w:val="id-ID"/>
          <w14:ligatures w14:val="standardContextual"/>
        </w:rPr>
        <w:t>and</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Article</w:t>
      </w:r>
      <w:proofErr w:type="spellEnd"/>
      <w:r w:rsidRPr="003139D6">
        <w:rPr>
          <w:rFonts w:ascii="Cambria" w:hAnsi="Cambria"/>
          <w:i/>
          <w:kern w:val="2"/>
          <w:sz w:val="20"/>
          <w:szCs w:val="20"/>
          <w:lang w:val="id-ID"/>
          <w14:ligatures w14:val="standardContextual"/>
        </w:rPr>
        <w:t xml:space="preserve"> 221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Criminal</w:t>
      </w:r>
      <w:proofErr w:type="spellEnd"/>
      <w:r w:rsidRPr="003139D6">
        <w:rPr>
          <w:rFonts w:ascii="Cambria" w:hAnsi="Cambria"/>
          <w:i/>
          <w:kern w:val="2"/>
          <w:sz w:val="20"/>
          <w:szCs w:val="20"/>
          <w:lang w:val="id-ID"/>
          <w14:ligatures w14:val="standardContextual"/>
        </w:rPr>
        <w:t xml:space="preserve"> Code.</w:t>
      </w:r>
    </w:p>
    <w:p w14:paraId="4FCD658C" w14:textId="77777777" w:rsidR="003139D6" w:rsidRPr="003139D6" w:rsidRDefault="003139D6" w:rsidP="003139D6">
      <w:pPr>
        <w:spacing w:after="0" w:line="240" w:lineRule="auto"/>
        <w:contextualSpacing/>
        <w:jc w:val="both"/>
        <w:rPr>
          <w:rFonts w:ascii="Cambria" w:hAnsi="Cambria"/>
          <w:iCs/>
          <w:kern w:val="2"/>
          <w:sz w:val="20"/>
          <w:szCs w:val="20"/>
          <w:lang w:val="id-ID"/>
          <w14:ligatures w14:val="standardContextual"/>
        </w:rPr>
      </w:pPr>
    </w:p>
    <w:p w14:paraId="15BD8AA6" w14:textId="77777777" w:rsidR="003139D6" w:rsidRPr="003139D6" w:rsidRDefault="003139D6" w:rsidP="003139D6">
      <w:pPr>
        <w:spacing w:after="0" w:line="240" w:lineRule="auto"/>
        <w:contextualSpacing/>
        <w:jc w:val="both"/>
        <w:rPr>
          <w:rFonts w:ascii="Cambria" w:hAnsi="Cambria"/>
          <w:i/>
          <w:iCs/>
          <w:kern w:val="2"/>
          <w:sz w:val="24"/>
          <w:szCs w:val="24"/>
          <w14:ligatures w14:val="standardContextual"/>
        </w:rPr>
      </w:pPr>
      <w:r w:rsidRPr="003139D6">
        <w:rPr>
          <w:rFonts w:ascii="Cambria" w:hAnsi="Cambria"/>
          <w:b/>
          <w:bCs/>
          <w:kern w:val="2"/>
          <w:sz w:val="24"/>
          <w:szCs w:val="24"/>
          <w14:ligatures w14:val="standardContextual"/>
        </w:rPr>
        <w:t xml:space="preserve">Keywords: </w:t>
      </w:r>
      <w:proofErr w:type="spellStart"/>
      <w:r w:rsidRPr="003139D6">
        <w:rPr>
          <w:rFonts w:ascii="Cambria" w:hAnsi="Cambria"/>
          <w:i/>
          <w:iCs/>
          <w:kern w:val="2"/>
          <w:sz w:val="24"/>
          <w:szCs w:val="24"/>
          <w:lang w:val="id-ID"/>
          <w14:ligatures w14:val="standardContextual"/>
        </w:rPr>
        <w:t>Obstruction</w:t>
      </w:r>
      <w:proofErr w:type="spellEnd"/>
      <w:r w:rsidRPr="003139D6">
        <w:rPr>
          <w:rFonts w:ascii="Cambria" w:hAnsi="Cambria"/>
          <w:i/>
          <w:iCs/>
          <w:kern w:val="2"/>
          <w:sz w:val="24"/>
          <w:szCs w:val="24"/>
          <w:lang w:val="id-ID"/>
          <w14:ligatures w14:val="standardContextual"/>
        </w:rPr>
        <w:t xml:space="preserve"> </w:t>
      </w:r>
      <w:proofErr w:type="spellStart"/>
      <w:r w:rsidRPr="003139D6">
        <w:rPr>
          <w:rFonts w:ascii="Cambria" w:hAnsi="Cambria"/>
          <w:i/>
          <w:iCs/>
          <w:kern w:val="2"/>
          <w:sz w:val="24"/>
          <w:szCs w:val="24"/>
          <w:lang w:val="id-ID"/>
          <w14:ligatures w14:val="standardContextual"/>
        </w:rPr>
        <w:t>of</w:t>
      </w:r>
      <w:proofErr w:type="spellEnd"/>
      <w:r w:rsidRPr="003139D6">
        <w:rPr>
          <w:rFonts w:ascii="Cambria" w:hAnsi="Cambria"/>
          <w:i/>
          <w:iCs/>
          <w:kern w:val="2"/>
          <w:sz w:val="24"/>
          <w:szCs w:val="24"/>
          <w:lang w:val="id-ID"/>
          <w14:ligatures w14:val="standardContextual"/>
        </w:rPr>
        <w:t xml:space="preserve"> </w:t>
      </w:r>
      <w:proofErr w:type="spellStart"/>
      <w:r w:rsidRPr="003139D6">
        <w:rPr>
          <w:rFonts w:ascii="Cambria" w:hAnsi="Cambria"/>
          <w:i/>
          <w:iCs/>
          <w:kern w:val="2"/>
          <w:sz w:val="24"/>
          <w:szCs w:val="24"/>
          <w:lang w:val="id-ID"/>
          <w14:ligatures w14:val="standardContextual"/>
        </w:rPr>
        <w:t>Justice</w:t>
      </w:r>
      <w:proofErr w:type="spellEnd"/>
      <w:r w:rsidRPr="003139D6">
        <w:rPr>
          <w:rFonts w:ascii="Cambria" w:hAnsi="Cambria"/>
          <w:i/>
          <w:iCs/>
          <w:kern w:val="2"/>
          <w:sz w:val="24"/>
          <w:szCs w:val="24"/>
          <w:lang w:val="id-ID"/>
          <w14:ligatures w14:val="standardContextual"/>
        </w:rPr>
        <w:t xml:space="preserve">, </w:t>
      </w:r>
      <w:proofErr w:type="spellStart"/>
      <w:r w:rsidRPr="003139D6">
        <w:rPr>
          <w:rFonts w:ascii="Cambria" w:hAnsi="Cambria"/>
          <w:i/>
          <w:iCs/>
          <w:kern w:val="2"/>
          <w:sz w:val="24"/>
          <w:szCs w:val="24"/>
          <w:lang w:val="id-ID"/>
          <w14:ligatures w14:val="standardContextual"/>
        </w:rPr>
        <w:t>Immunity</w:t>
      </w:r>
      <w:proofErr w:type="spellEnd"/>
      <w:r w:rsidRPr="003139D6">
        <w:rPr>
          <w:rFonts w:ascii="Cambria" w:hAnsi="Cambria"/>
          <w:i/>
          <w:iCs/>
          <w:kern w:val="2"/>
          <w:sz w:val="24"/>
          <w:szCs w:val="24"/>
          <w:lang w:val="id-ID"/>
          <w14:ligatures w14:val="standardContextual"/>
        </w:rPr>
        <w:t xml:space="preserve"> </w:t>
      </w:r>
      <w:proofErr w:type="spellStart"/>
      <w:r w:rsidRPr="003139D6">
        <w:rPr>
          <w:rFonts w:ascii="Cambria" w:hAnsi="Cambria"/>
          <w:i/>
          <w:iCs/>
          <w:kern w:val="2"/>
          <w:sz w:val="24"/>
          <w:szCs w:val="24"/>
          <w:lang w:val="id-ID"/>
          <w14:ligatures w14:val="standardContextual"/>
        </w:rPr>
        <w:t>Rights</w:t>
      </w:r>
      <w:proofErr w:type="spellEnd"/>
      <w:r w:rsidRPr="003139D6">
        <w:rPr>
          <w:rFonts w:ascii="Cambria" w:hAnsi="Cambria"/>
          <w:i/>
          <w:iCs/>
          <w:kern w:val="2"/>
          <w:sz w:val="24"/>
          <w:szCs w:val="24"/>
          <w:lang w:val="id-ID"/>
          <w14:ligatures w14:val="standardContextual"/>
        </w:rPr>
        <w:t xml:space="preserve">, </w:t>
      </w:r>
      <w:proofErr w:type="spellStart"/>
      <w:r w:rsidRPr="003139D6">
        <w:rPr>
          <w:rFonts w:ascii="Cambria" w:hAnsi="Cambria"/>
          <w:i/>
          <w:iCs/>
          <w:kern w:val="2"/>
          <w:sz w:val="24"/>
          <w:szCs w:val="24"/>
          <w:lang w:val="id-ID"/>
          <w14:ligatures w14:val="standardContextual"/>
        </w:rPr>
        <w:t>Criminal</w:t>
      </w:r>
      <w:proofErr w:type="spellEnd"/>
      <w:r w:rsidRPr="003139D6">
        <w:rPr>
          <w:rFonts w:ascii="Cambria" w:hAnsi="Cambria"/>
          <w:i/>
          <w:iCs/>
          <w:kern w:val="2"/>
          <w:sz w:val="24"/>
          <w:szCs w:val="24"/>
          <w:lang w:val="id-ID"/>
          <w14:ligatures w14:val="standardContextual"/>
        </w:rPr>
        <w:t xml:space="preserve"> </w:t>
      </w:r>
      <w:proofErr w:type="spellStart"/>
      <w:r w:rsidRPr="003139D6">
        <w:rPr>
          <w:rFonts w:ascii="Cambria" w:hAnsi="Cambria"/>
          <w:i/>
          <w:iCs/>
          <w:kern w:val="2"/>
          <w:sz w:val="24"/>
          <w:szCs w:val="24"/>
          <w:lang w:val="id-ID"/>
          <w14:ligatures w14:val="standardContextual"/>
        </w:rPr>
        <w:t>Acts</w:t>
      </w:r>
      <w:proofErr w:type="spellEnd"/>
      <w:r w:rsidRPr="003139D6">
        <w:rPr>
          <w:rFonts w:ascii="Cambria" w:hAnsi="Cambria"/>
          <w:i/>
          <w:iCs/>
          <w:kern w:val="2"/>
          <w:sz w:val="24"/>
          <w:szCs w:val="24"/>
          <w:lang w:val="id-ID"/>
          <w14:ligatures w14:val="standardContextual"/>
        </w:rPr>
        <w:t xml:space="preserve"> </w:t>
      </w:r>
      <w:proofErr w:type="spellStart"/>
      <w:r w:rsidRPr="003139D6">
        <w:rPr>
          <w:rFonts w:ascii="Cambria" w:hAnsi="Cambria"/>
          <w:i/>
          <w:iCs/>
          <w:kern w:val="2"/>
          <w:sz w:val="24"/>
          <w:szCs w:val="24"/>
          <w:lang w:val="id-ID"/>
          <w14:ligatures w14:val="standardContextual"/>
        </w:rPr>
        <w:t>of</w:t>
      </w:r>
      <w:proofErr w:type="spellEnd"/>
      <w:r w:rsidRPr="003139D6">
        <w:rPr>
          <w:rFonts w:ascii="Cambria" w:hAnsi="Cambria"/>
          <w:i/>
          <w:iCs/>
          <w:kern w:val="2"/>
          <w:sz w:val="24"/>
          <w:szCs w:val="24"/>
          <w:lang w:val="id-ID"/>
          <w14:ligatures w14:val="standardContextual"/>
        </w:rPr>
        <w:t xml:space="preserve"> </w:t>
      </w:r>
      <w:proofErr w:type="spellStart"/>
      <w:r w:rsidRPr="003139D6">
        <w:rPr>
          <w:rFonts w:ascii="Cambria" w:hAnsi="Cambria"/>
          <w:i/>
          <w:iCs/>
          <w:kern w:val="2"/>
          <w:sz w:val="24"/>
          <w:szCs w:val="24"/>
          <w:lang w:val="id-ID"/>
          <w14:ligatures w14:val="standardContextual"/>
        </w:rPr>
        <w:t>Corupption</w:t>
      </w:r>
      <w:proofErr w:type="spellEnd"/>
    </w:p>
    <w:p w14:paraId="237CAD2A" w14:textId="77777777" w:rsidR="003139D6" w:rsidRPr="003139D6" w:rsidRDefault="003139D6" w:rsidP="003139D6">
      <w:pPr>
        <w:spacing w:after="0" w:line="240" w:lineRule="auto"/>
        <w:contextualSpacing/>
        <w:rPr>
          <w:rFonts w:ascii="Cambria" w:hAnsi="Cambria"/>
          <w:b/>
          <w:bCs/>
          <w:kern w:val="2"/>
          <w:sz w:val="24"/>
          <w:szCs w:val="24"/>
          <w:lang w:val="id-ID"/>
          <w14:ligatures w14:val="standardContextual"/>
        </w:rPr>
      </w:pPr>
    </w:p>
    <w:p w14:paraId="010BFA34" w14:textId="77777777" w:rsidR="003139D6" w:rsidRPr="003139D6" w:rsidRDefault="003139D6" w:rsidP="003139D6">
      <w:pPr>
        <w:spacing w:after="0" w:line="240" w:lineRule="auto"/>
        <w:contextualSpacing/>
        <w:rPr>
          <w:rFonts w:ascii="Cambria" w:hAnsi="Cambria"/>
          <w:b/>
          <w:bCs/>
          <w:kern w:val="2"/>
          <w:sz w:val="24"/>
          <w:szCs w:val="24"/>
          <w:lang w:val="id-ID"/>
          <w14:ligatures w14:val="standardContextual"/>
        </w:rPr>
      </w:pPr>
      <w:r w:rsidRPr="003139D6">
        <w:rPr>
          <w:rFonts w:ascii="Cambria" w:hAnsi="Cambria"/>
          <w:b/>
          <w:bCs/>
          <w:kern w:val="2"/>
          <w:sz w:val="24"/>
          <w:szCs w:val="24"/>
          <w:lang w:val="id-ID"/>
          <w14:ligatures w14:val="standardContextual"/>
        </w:rPr>
        <w:t>ABSTRAK</w:t>
      </w:r>
    </w:p>
    <w:p w14:paraId="438A5D7B" w14:textId="77777777" w:rsidR="003139D6" w:rsidRPr="003139D6" w:rsidRDefault="003139D6" w:rsidP="003139D6">
      <w:pPr>
        <w:spacing w:after="0" w:line="240" w:lineRule="auto"/>
        <w:contextualSpacing/>
        <w:rPr>
          <w:rFonts w:ascii="Cambria" w:hAnsi="Cambria"/>
          <w:kern w:val="2"/>
          <w:sz w:val="24"/>
          <w:szCs w:val="24"/>
          <w14:ligatures w14:val="standardContextual"/>
        </w:rPr>
      </w:pPr>
    </w:p>
    <w:p w14:paraId="2E310131" w14:textId="77777777" w:rsidR="003139D6" w:rsidRPr="003139D6" w:rsidRDefault="003139D6" w:rsidP="003139D6">
      <w:pPr>
        <w:spacing w:after="0" w:line="240" w:lineRule="auto"/>
        <w:ind w:firstLine="720"/>
        <w:contextualSpacing/>
        <w:jc w:val="both"/>
        <w:rPr>
          <w:rFonts w:ascii="Cambria" w:hAnsi="Cambria"/>
          <w:kern w:val="2"/>
          <w:sz w:val="20"/>
          <w:szCs w:val="20"/>
          <w:lang w:val="id-ID"/>
          <w14:ligatures w14:val="standardContextual"/>
        </w:rPr>
      </w:pPr>
      <w:r w:rsidRPr="003139D6">
        <w:rPr>
          <w:rFonts w:ascii="Cambria" w:hAnsi="Cambria"/>
          <w:kern w:val="2"/>
          <w:sz w:val="20"/>
          <w:szCs w:val="20"/>
          <w:lang w:val="id-ID"/>
          <w14:ligatures w14:val="standardContextual"/>
        </w:rPr>
        <w:t xml:space="preserve">Penelitian ini bertujuan untuk mengetahui dan menganalisis kedudukan hak imunitas advokat yang </w:t>
      </w:r>
      <w:proofErr w:type="spellStart"/>
      <w:r w:rsidRPr="003139D6">
        <w:rPr>
          <w:rFonts w:ascii="Cambria" w:hAnsi="Cambria"/>
          <w:kern w:val="2"/>
          <w:sz w:val="20"/>
          <w:szCs w:val="20"/>
          <w:lang w:val="id-ID"/>
          <w14:ligatures w14:val="standardContextual"/>
        </w:rPr>
        <w:t>dimana</w:t>
      </w:r>
      <w:proofErr w:type="spellEnd"/>
      <w:r w:rsidRPr="003139D6">
        <w:rPr>
          <w:rFonts w:ascii="Cambria" w:hAnsi="Cambria"/>
          <w:kern w:val="2"/>
          <w:sz w:val="20"/>
          <w:szCs w:val="20"/>
          <w:lang w:val="id-ID"/>
          <w14:ligatures w14:val="standardContextual"/>
        </w:rPr>
        <w:t xml:space="preserve"> advokat melakukan </w:t>
      </w:r>
      <w:proofErr w:type="spellStart"/>
      <w:r w:rsidRPr="003139D6">
        <w:rPr>
          <w:rFonts w:ascii="Cambria" w:hAnsi="Cambria"/>
          <w:i/>
          <w:kern w:val="2"/>
          <w:sz w:val="20"/>
          <w:szCs w:val="20"/>
          <w:lang w:val="id-ID"/>
          <w14:ligatures w14:val="standardContextual"/>
        </w:rPr>
        <w:t>obstruction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justice</w:t>
      </w:r>
      <w:proofErr w:type="spellEnd"/>
      <w:r w:rsidRPr="003139D6">
        <w:rPr>
          <w:rFonts w:ascii="Cambria" w:hAnsi="Cambria"/>
          <w:i/>
          <w:kern w:val="2"/>
          <w:sz w:val="20"/>
          <w:szCs w:val="20"/>
          <w:lang w:val="id-ID"/>
          <w14:ligatures w14:val="standardContextual"/>
        </w:rPr>
        <w:t xml:space="preserve"> </w:t>
      </w:r>
      <w:r w:rsidRPr="003139D6">
        <w:rPr>
          <w:rFonts w:ascii="Cambria" w:hAnsi="Cambria"/>
          <w:kern w:val="2"/>
          <w:sz w:val="20"/>
          <w:szCs w:val="20"/>
          <w:lang w:val="id-ID"/>
          <w14:ligatures w14:val="standardContextual"/>
        </w:rPr>
        <w:t xml:space="preserve">atau perintangan penyidikan dalam kasus tindak pidana korupsi, serta untuk melihat apakah seorang advokat dapat dipidana jika terbukti melakukan </w:t>
      </w:r>
      <w:proofErr w:type="spellStart"/>
      <w:r w:rsidRPr="003139D6">
        <w:rPr>
          <w:rFonts w:ascii="Cambria" w:hAnsi="Cambria"/>
          <w:i/>
          <w:kern w:val="2"/>
          <w:sz w:val="20"/>
          <w:szCs w:val="20"/>
          <w:lang w:val="id-ID"/>
          <w14:ligatures w14:val="standardContextual"/>
        </w:rPr>
        <w:t>obstruction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justice</w:t>
      </w:r>
      <w:proofErr w:type="spellEnd"/>
      <w:r w:rsidRPr="003139D6">
        <w:rPr>
          <w:rFonts w:ascii="Cambria" w:hAnsi="Cambria"/>
          <w:kern w:val="2"/>
          <w:sz w:val="20"/>
          <w:szCs w:val="20"/>
          <w:lang w:val="id-ID"/>
          <w14:ligatures w14:val="standardContextual"/>
        </w:rPr>
        <w:t xml:space="preserve">. Metode pendekatan yang digunakan dalam penelitian ini adalah Yuridis Normatif yaitu dengan suatu penelitian terhadap kajian perundang-undangan yang berkaitan dengan permasalahan yang diteliti. Sifat Penelitian ini adalah deskriptif analisis kemudian bahan hukum dianalisis secara deskriptif yang diharapkan memberikan kesimpulan atas permasalahan. Kesimpulan yang didapat adalah etika penegakan hukum yang sudah tercantum dalam </w:t>
      </w:r>
      <w:proofErr w:type="spellStart"/>
      <w:r w:rsidRPr="003139D6">
        <w:rPr>
          <w:rFonts w:ascii="Cambria" w:hAnsi="Cambria"/>
          <w:kern w:val="2"/>
          <w:sz w:val="20"/>
          <w:szCs w:val="20"/>
          <w:lang w:val="id-ID"/>
          <w14:ligatures w14:val="standardContextual"/>
        </w:rPr>
        <w:t>Undang-Undang</w:t>
      </w:r>
      <w:proofErr w:type="spellEnd"/>
      <w:r w:rsidRPr="003139D6">
        <w:rPr>
          <w:rFonts w:ascii="Cambria" w:hAnsi="Cambria"/>
          <w:kern w:val="2"/>
          <w:sz w:val="20"/>
          <w:szCs w:val="20"/>
          <w:lang w:val="id-ID"/>
          <w14:ligatures w14:val="standardContextual"/>
        </w:rPr>
        <w:t xml:space="preserve"> Nomor 18 Tahun 2003 mengenai Advokat ialah orang  yang berprofesi memberi jasa hukum, baik di dalam maupun di luar pengadilan yang memiliki persyaratan berdasarkan ketentuan undang-undang. Advokat sendiri yang merupakan profesi yang sangat mulia, membantu berjalannya terpidana mendapatkan keadilan sesuai dengan bukti dan fakta yang ada dalam persidangan. Akan tetapi pada kenyataannya, masih ada saja advokat yang mencoreng </w:t>
      </w:r>
      <w:r w:rsidRPr="003139D6">
        <w:rPr>
          <w:rFonts w:ascii="Cambria" w:hAnsi="Cambria"/>
          <w:kern w:val="2"/>
          <w:sz w:val="20"/>
          <w:szCs w:val="20"/>
          <w:lang w:val="id-ID"/>
          <w14:ligatures w14:val="standardContextual"/>
        </w:rPr>
        <w:lastRenderedPageBreak/>
        <w:t xml:space="preserve">profesinya dengan melakukan </w:t>
      </w:r>
      <w:proofErr w:type="spellStart"/>
      <w:r w:rsidRPr="003139D6">
        <w:rPr>
          <w:rFonts w:ascii="Cambria" w:hAnsi="Cambria"/>
          <w:i/>
          <w:kern w:val="2"/>
          <w:sz w:val="20"/>
          <w:szCs w:val="20"/>
          <w:lang w:val="id-ID"/>
          <w14:ligatures w14:val="standardContextual"/>
        </w:rPr>
        <w:t>obstruction</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of</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justice</w:t>
      </w:r>
      <w:proofErr w:type="spellEnd"/>
      <w:r w:rsidRPr="003139D6">
        <w:rPr>
          <w:rFonts w:ascii="Cambria" w:hAnsi="Cambria"/>
          <w:kern w:val="2"/>
          <w:sz w:val="20"/>
          <w:szCs w:val="20"/>
          <w:lang w:val="id-ID"/>
          <w14:ligatures w14:val="standardContextual"/>
        </w:rPr>
        <w:t xml:space="preserve">. Hak imunitas tersebut tidak berarti membuat mereka kebal akan hukum. Asas hukum </w:t>
      </w:r>
      <w:proofErr w:type="spellStart"/>
      <w:r w:rsidRPr="003139D6">
        <w:rPr>
          <w:rFonts w:ascii="Cambria" w:hAnsi="Cambria"/>
          <w:i/>
          <w:kern w:val="2"/>
          <w:sz w:val="20"/>
          <w:szCs w:val="20"/>
          <w:lang w:val="id-ID"/>
          <w14:ligatures w14:val="standardContextual"/>
        </w:rPr>
        <w:t>equality</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before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the</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law</w:t>
      </w:r>
      <w:proofErr w:type="spellEnd"/>
      <w:r w:rsidRPr="003139D6">
        <w:rPr>
          <w:rFonts w:ascii="Cambria" w:hAnsi="Cambria"/>
          <w:kern w:val="2"/>
          <w:sz w:val="20"/>
          <w:szCs w:val="20"/>
          <w:lang w:val="id-ID"/>
          <w14:ligatures w14:val="standardContextual"/>
        </w:rPr>
        <w:t xml:space="preserve"> berarti bahwa kesetaraan di hadapan hukum tetap dijunjung dan dipertahankan sebagai patokan umum dalam penegakan hukum (</w:t>
      </w:r>
      <w:proofErr w:type="spellStart"/>
      <w:r w:rsidRPr="003139D6">
        <w:rPr>
          <w:rFonts w:ascii="Cambria" w:hAnsi="Cambria"/>
          <w:i/>
          <w:kern w:val="2"/>
          <w:sz w:val="20"/>
          <w:szCs w:val="20"/>
          <w:lang w:val="id-ID"/>
          <w14:ligatures w14:val="standardContextual"/>
        </w:rPr>
        <w:t>law</w:t>
      </w:r>
      <w:proofErr w:type="spellEnd"/>
      <w:r w:rsidRPr="003139D6">
        <w:rPr>
          <w:rFonts w:ascii="Cambria" w:hAnsi="Cambria"/>
          <w:i/>
          <w:kern w:val="2"/>
          <w:sz w:val="20"/>
          <w:szCs w:val="20"/>
          <w:lang w:val="id-ID"/>
          <w14:ligatures w14:val="standardContextual"/>
        </w:rPr>
        <w:t xml:space="preserve"> </w:t>
      </w:r>
      <w:proofErr w:type="spellStart"/>
      <w:r w:rsidRPr="003139D6">
        <w:rPr>
          <w:rFonts w:ascii="Cambria" w:hAnsi="Cambria"/>
          <w:i/>
          <w:kern w:val="2"/>
          <w:sz w:val="20"/>
          <w:szCs w:val="20"/>
          <w:lang w:val="id-ID"/>
          <w14:ligatures w14:val="standardContextual"/>
        </w:rPr>
        <w:t>enforcement</w:t>
      </w:r>
      <w:proofErr w:type="spellEnd"/>
      <w:r w:rsidRPr="003139D6">
        <w:rPr>
          <w:rFonts w:ascii="Cambria" w:hAnsi="Cambria"/>
          <w:kern w:val="2"/>
          <w:sz w:val="20"/>
          <w:szCs w:val="20"/>
          <w:lang w:val="id-ID"/>
          <w14:ligatures w14:val="standardContextual"/>
        </w:rPr>
        <w:t xml:space="preserve">). Dari beberapa kasus yang ada seperti Stefanus Roy </w:t>
      </w:r>
      <w:proofErr w:type="spellStart"/>
      <w:r w:rsidRPr="003139D6">
        <w:rPr>
          <w:rFonts w:ascii="Cambria" w:hAnsi="Cambria"/>
          <w:kern w:val="2"/>
          <w:sz w:val="20"/>
          <w:szCs w:val="20"/>
          <w:lang w:val="id-ID"/>
          <w14:ligatures w14:val="standardContextual"/>
        </w:rPr>
        <w:t>Rening</w:t>
      </w:r>
      <w:proofErr w:type="spellEnd"/>
      <w:r w:rsidRPr="003139D6">
        <w:rPr>
          <w:rFonts w:ascii="Cambria" w:hAnsi="Cambria"/>
          <w:kern w:val="2"/>
          <w:sz w:val="20"/>
          <w:szCs w:val="20"/>
          <w:lang w:val="id-ID"/>
          <w14:ligatures w14:val="standardContextual"/>
        </w:rPr>
        <w:t xml:space="preserve"> pengacara dari Lukas </w:t>
      </w:r>
      <w:proofErr w:type="spellStart"/>
      <w:r w:rsidRPr="003139D6">
        <w:rPr>
          <w:rFonts w:ascii="Cambria" w:hAnsi="Cambria"/>
          <w:kern w:val="2"/>
          <w:sz w:val="20"/>
          <w:szCs w:val="20"/>
          <w:lang w:val="id-ID"/>
          <w14:ligatures w14:val="standardContextual"/>
        </w:rPr>
        <w:t>Enambe</w:t>
      </w:r>
      <w:proofErr w:type="spellEnd"/>
      <w:r w:rsidRPr="003139D6">
        <w:rPr>
          <w:rFonts w:ascii="Cambria" w:hAnsi="Cambria"/>
          <w:kern w:val="2"/>
          <w:sz w:val="20"/>
          <w:szCs w:val="20"/>
          <w:lang w:val="id-ID"/>
          <w14:ligatures w14:val="standardContextual"/>
        </w:rPr>
        <w:t xml:space="preserve">, ia dijatuhi hukuman 4 tahun 6 bulan karena terbukti melanggar Pasal 21 </w:t>
      </w:r>
      <w:proofErr w:type="spellStart"/>
      <w:r w:rsidRPr="003139D6">
        <w:rPr>
          <w:rFonts w:ascii="Cambria" w:hAnsi="Cambria"/>
          <w:kern w:val="2"/>
          <w:sz w:val="20"/>
          <w:szCs w:val="20"/>
          <w:lang w:val="id-ID"/>
          <w14:ligatures w14:val="standardContextual"/>
        </w:rPr>
        <w:t>Undang-Undang</w:t>
      </w:r>
      <w:proofErr w:type="spellEnd"/>
      <w:r w:rsidRPr="003139D6">
        <w:rPr>
          <w:rFonts w:ascii="Cambria" w:hAnsi="Cambria"/>
          <w:kern w:val="2"/>
          <w:sz w:val="20"/>
          <w:szCs w:val="20"/>
          <w:lang w:val="id-ID"/>
          <w14:ligatures w14:val="standardContextual"/>
        </w:rPr>
        <w:t xml:space="preserve"> Nomor 31 Tahun 1999 jo. </w:t>
      </w:r>
      <w:proofErr w:type="spellStart"/>
      <w:r w:rsidRPr="003139D6">
        <w:rPr>
          <w:rFonts w:ascii="Cambria" w:hAnsi="Cambria"/>
          <w:kern w:val="2"/>
          <w:sz w:val="20"/>
          <w:szCs w:val="20"/>
          <w:lang w:val="id-ID"/>
          <w14:ligatures w14:val="standardContextual"/>
        </w:rPr>
        <w:t>Undang-Undang</w:t>
      </w:r>
      <w:proofErr w:type="spellEnd"/>
      <w:r w:rsidRPr="003139D6">
        <w:rPr>
          <w:rFonts w:ascii="Cambria" w:hAnsi="Cambria"/>
          <w:kern w:val="2"/>
          <w:sz w:val="20"/>
          <w:szCs w:val="20"/>
          <w:lang w:val="id-ID"/>
          <w14:ligatures w14:val="standardContextual"/>
        </w:rPr>
        <w:t xml:space="preserve"> Nomor 20 Tahun 2001 dan Pasal 221 KUHP.</w:t>
      </w:r>
    </w:p>
    <w:p w14:paraId="29077B03" w14:textId="77777777" w:rsidR="003139D6" w:rsidRPr="003139D6" w:rsidRDefault="003139D6" w:rsidP="003139D6">
      <w:pPr>
        <w:spacing w:after="0" w:line="240" w:lineRule="auto"/>
        <w:contextualSpacing/>
        <w:jc w:val="both"/>
        <w:rPr>
          <w:rFonts w:ascii="Cambria" w:hAnsi="Cambria"/>
          <w:kern w:val="2"/>
          <w:sz w:val="20"/>
          <w:szCs w:val="20"/>
          <w:lang w:val="id-ID"/>
          <w14:ligatures w14:val="standardContextual"/>
        </w:rPr>
      </w:pPr>
    </w:p>
    <w:p w14:paraId="1F06DD23" w14:textId="77777777" w:rsidR="003139D6" w:rsidRPr="003139D6" w:rsidRDefault="003139D6" w:rsidP="003139D6">
      <w:pPr>
        <w:spacing w:after="0" w:line="360" w:lineRule="auto"/>
        <w:contextualSpacing/>
        <w:jc w:val="both"/>
        <w:rPr>
          <w:rFonts w:ascii="Cambria" w:hAnsi="Cambria"/>
          <w:iCs/>
          <w:kern w:val="2"/>
          <w:sz w:val="24"/>
          <w:szCs w:val="24"/>
          <w:lang w:val="id-ID"/>
          <w14:ligatures w14:val="standardContextual"/>
        </w:rPr>
      </w:pPr>
      <w:r w:rsidRPr="003139D6">
        <w:rPr>
          <w:rFonts w:ascii="Cambria" w:hAnsi="Cambria"/>
          <w:b/>
          <w:kern w:val="2"/>
          <w:sz w:val="24"/>
          <w:szCs w:val="24"/>
          <w14:ligatures w14:val="standardContextual"/>
        </w:rPr>
        <w:t xml:space="preserve">Kata </w:t>
      </w:r>
      <w:proofErr w:type="spellStart"/>
      <w:r w:rsidRPr="003139D6">
        <w:rPr>
          <w:rFonts w:ascii="Cambria" w:hAnsi="Cambria"/>
          <w:b/>
          <w:kern w:val="2"/>
          <w:sz w:val="24"/>
          <w:szCs w:val="24"/>
          <w14:ligatures w14:val="standardContextual"/>
        </w:rPr>
        <w:t>Kunci</w:t>
      </w:r>
      <w:proofErr w:type="spellEnd"/>
      <w:r w:rsidRPr="003139D6">
        <w:rPr>
          <w:rFonts w:ascii="Cambria" w:hAnsi="Cambria"/>
          <w:b/>
          <w:kern w:val="2"/>
          <w:sz w:val="24"/>
          <w:szCs w:val="24"/>
          <w14:ligatures w14:val="standardContextual"/>
        </w:rPr>
        <w:t>:</w:t>
      </w:r>
      <w:r w:rsidRPr="003139D6">
        <w:rPr>
          <w:rFonts w:ascii="Cambria" w:hAnsi="Cambria"/>
          <w:bCs/>
          <w:kern w:val="2"/>
          <w:sz w:val="24"/>
          <w:szCs w:val="24"/>
          <w14:ligatures w14:val="standardContextual"/>
        </w:rPr>
        <w:t xml:space="preserve"> </w:t>
      </w:r>
      <w:proofErr w:type="spellStart"/>
      <w:r w:rsidRPr="003139D6">
        <w:rPr>
          <w:rFonts w:ascii="Cambria" w:hAnsi="Cambria"/>
          <w:iCs/>
          <w:kern w:val="2"/>
          <w:sz w:val="24"/>
          <w:szCs w:val="24"/>
          <w:lang w:val="id-ID"/>
          <w14:ligatures w14:val="standardContextual"/>
        </w:rPr>
        <w:t>Obstruction</w:t>
      </w:r>
      <w:proofErr w:type="spellEnd"/>
      <w:r w:rsidRPr="003139D6">
        <w:rPr>
          <w:rFonts w:ascii="Cambria" w:hAnsi="Cambria"/>
          <w:iCs/>
          <w:kern w:val="2"/>
          <w:sz w:val="24"/>
          <w:szCs w:val="24"/>
          <w:lang w:val="id-ID"/>
          <w14:ligatures w14:val="standardContextual"/>
        </w:rPr>
        <w:t xml:space="preserve"> </w:t>
      </w:r>
      <w:proofErr w:type="spellStart"/>
      <w:r w:rsidRPr="003139D6">
        <w:rPr>
          <w:rFonts w:ascii="Cambria" w:hAnsi="Cambria"/>
          <w:iCs/>
          <w:kern w:val="2"/>
          <w:sz w:val="24"/>
          <w:szCs w:val="24"/>
          <w:lang w:val="id-ID"/>
          <w14:ligatures w14:val="standardContextual"/>
        </w:rPr>
        <w:t>of</w:t>
      </w:r>
      <w:proofErr w:type="spellEnd"/>
      <w:r w:rsidRPr="003139D6">
        <w:rPr>
          <w:rFonts w:ascii="Cambria" w:hAnsi="Cambria"/>
          <w:iCs/>
          <w:kern w:val="2"/>
          <w:sz w:val="24"/>
          <w:szCs w:val="24"/>
          <w:lang w:val="id-ID"/>
          <w14:ligatures w14:val="standardContextual"/>
        </w:rPr>
        <w:t xml:space="preserve"> </w:t>
      </w:r>
      <w:proofErr w:type="spellStart"/>
      <w:r w:rsidRPr="003139D6">
        <w:rPr>
          <w:rFonts w:ascii="Cambria" w:hAnsi="Cambria"/>
          <w:iCs/>
          <w:kern w:val="2"/>
          <w:sz w:val="24"/>
          <w:szCs w:val="24"/>
          <w:lang w:val="id-ID"/>
          <w14:ligatures w14:val="standardContextual"/>
        </w:rPr>
        <w:t>Justice</w:t>
      </w:r>
      <w:proofErr w:type="spellEnd"/>
      <w:r w:rsidRPr="003139D6">
        <w:rPr>
          <w:rFonts w:ascii="Cambria" w:hAnsi="Cambria"/>
          <w:iCs/>
          <w:kern w:val="2"/>
          <w:sz w:val="24"/>
          <w:szCs w:val="24"/>
          <w:lang w:val="id-ID"/>
          <w14:ligatures w14:val="standardContextual"/>
        </w:rPr>
        <w:t>, Hak Imunitas, Tindak Pidana Korupsi</w:t>
      </w:r>
    </w:p>
    <w:p w14:paraId="655E4049" w14:textId="77777777" w:rsidR="003139D6" w:rsidRPr="003139D6" w:rsidRDefault="003139D6" w:rsidP="003139D6">
      <w:pPr>
        <w:spacing w:after="0" w:line="360" w:lineRule="auto"/>
        <w:contextualSpacing/>
        <w:jc w:val="both"/>
        <w:rPr>
          <w:rFonts w:ascii="Cambria" w:hAnsi="Cambria"/>
          <w:kern w:val="2"/>
          <w:sz w:val="20"/>
          <w:szCs w:val="20"/>
          <w14:ligatures w14:val="standardContextual"/>
        </w:rPr>
      </w:pPr>
    </w:p>
    <w:p w14:paraId="6BD50FAD" w14:textId="77777777" w:rsidR="003139D6" w:rsidRPr="003139D6" w:rsidRDefault="003139D6" w:rsidP="003139D6">
      <w:pPr>
        <w:numPr>
          <w:ilvl w:val="0"/>
          <w:numId w:val="10"/>
        </w:numPr>
        <w:spacing w:after="0" w:line="360" w:lineRule="auto"/>
        <w:ind w:left="272" w:hanging="272"/>
        <w:contextualSpacing/>
        <w:jc w:val="both"/>
        <w:rPr>
          <w:rFonts w:ascii="Cambria" w:hAnsi="Cambria"/>
          <w:b/>
          <w:bCs/>
          <w:sz w:val="24"/>
          <w:szCs w:val="24"/>
        </w:rPr>
      </w:pPr>
      <w:r w:rsidRPr="003139D6">
        <w:rPr>
          <w:rFonts w:ascii="Cambria" w:hAnsi="Cambria"/>
          <w:b/>
          <w:bCs/>
          <w:sz w:val="24"/>
          <w:szCs w:val="24"/>
        </w:rPr>
        <w:t xml:space="preserve">PENDAHULUAN </w:t>
      </w:r>
    </w:p>
    <w:p w14:paraId="67C753E9"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t xml:space="preserve">Profesi Advokat merupakan salah satu dari penegak hukum yang memiliki tugas untuk memberikan jasa bantuan hukum kepada kliennya dalam menghadapi sebuah kasus. Advokat sudah disumpah tidak akan memberikan keterangan palsu maupun bukti palsu di Pengadilan. Hal itu seharusnya menjadi pedoman dan sikap </w:t>
      </w:r>
      <w:proofErr w:type="spellStart"/>
      <w:r w:rsidRPr="003139D6">
        <w:rPr>
          <w:rFonts w:ascii="Cambria" w:hAnsi="Cambria"/>
          <w:bCs/>
          <w:kern w:val="2"/>
          <w:sz w:val="24"/>
          <w:szCs w:val="24"/>
          <w:lang w:val="id-ID"/>
          <w14:ligatures w14:val="standardContextual"/>
        </w:rPr>
        <w:t>tauladan</w:t>
      </w:r>
      <w:proofErr w:type="spellEnd"/>
      <w:r w:rsidRPr="003139D6">
        <w:rPr>
          <w:rFonts w:ascii="Cambria" w:hAnsi="Cambria"/>
          <w:bCs/>
          <w:kern w:val="2"/>
          <w:sz w:val="24"/>
          <w:szCs w:val="24"/>
          <w:lang w:val="id-ID"/>
          <w14:ligatures w14:val="standardContextual"/>
        </w:rPr>
        <w:t xml:space="preserve"> yang tidak boleh dilanggar oleh advokat selama bertugas baik di dalam maupun di luar pengadilan. Namun tidak sedikit advokat yang terlibat dalam kasus memberikan keterangan palsu ataupun menghalang-halangi proses penyidikan di dalam ruang lingkup pengadilan. </w:t>
      </w:r>
    </w:p>
    <w:p w14:paraId="64EAF96B"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proofErr w:type="spellStart"/>
      <w:r w:rsidRPr="003139D6">
        <w:rPr>
          <w:rFonts w:ascii="Cambria" w:hAnsi="Cambria"/>
          <w:bCs/>
          <w:kern w:val="2"/>
          <w:sz w:val="24"/>
          <w:szCs w:val="24"/>
          <w:lang w:val="id-ID"/>
          <w14:ligatures w14:val="standardContextual"/>
        </w:rPr>
        <w:t>Undang-Undang</w:t>
      </w:r>
      <w:proofErr w:type="spellEnd"/>
      <w:r w:rsidRPr="003139D6">
        <w:rPr>
          <w:rFonts w:ascii="Cambria" w:hAnsi="Cambria"/>
          <w:bCs/>
          <w:kern w:val="2"/>
          <w:sz w:val="24"/>
          <w:szCs w:val="24"/>
          <w:lang w:val="id-ID"/>
          <w14:ligatures w14:val="standardContextual"/>
        </w:rPr>
        <w:t xml:space="preserve"> Nomor 18 Tahun 2003 tentang Advokat, yang diundangkan pada tanggal 5 April 2003 (selanjutnya disebut </w:t>
      </w:r>
      <w:proofErr w:type="spellStart"/>
      <w:r w:rsidRPr="003139D6">
        <w:rPr>
          <w:rFonts w:ascii="Cambria" w:hAnsi="Cambria"/>
          <w:bCs/>
          <w:kern w:val="2"/>
          <w:sz w:val="24"/>
          <w:szCs w:val="24"/>
          <w:lang w:val="id-ID"/>
          <w14:ligatures w14:val="standardContextual"/>
        </w:rPr>
        <w:t>Undang-Undang</w:t>
      </w:r>
      <w:proofErr w:type="spellEnd"/>
      <w:r w:rsidRPr="003139D6">
        <w:rPr>
          <w:rFonts w:ascii="Cambria" w:hAnsi="Cambria"/>
          <w:bCs/>
          <w:kern w:val="2"/>
          <w:sz w:val="24"/>
          <w:szCs w:val="24"/>
          <w:lang w:val="id-ID"/>
          <w14:ligatures w14:val="standardContextual"/>
        </w:rPr>
        <w:t xml:space="preserve"> Nomor 18 Tahun 2003 atau </w:t>
      </w:r>
      <w:proofErr w:type="spellStart"/>
      <w:r w:rsidRPr="003139D6">
        <w:rPr>
          <w:rFonts w:ascii="Cambria" w:hAnsi="Cambria"/>
          <w:bCs/>
          <w:kern w:val="2"/>
          <w:sz w:val="24"/>
          <w:szCs w:val="24"/>
          <w:lang w:val="id-ID"/>
          <w14:ligatures w14:val="standardContextual"/>
        </w:rPr>
        <w:t>Undang-Undang</w:t>
      </w:r>
      <w:proofErr w:type="spellEnd"/>
      <w:r w:rsidRPr="003139D6">
        <w:rPr>
          <w:rFonts w:ascii="Cambria" w:hAnsi="Cambria"/>
          <w:bCs/>
          <w:kern w:val="2"/>
          <w:sz w:val="24"/>
          <w:szCs w:val="24"/>
          <w:lang w:val="id-ID"/>
          <w14:ligatures w14:val="standardContextual"/>
        </w:rPr>
        <w:t xml:space="preserve"> Advokat) eksistensi Advokat di Indonesia semakin kuat karena adanya </w:t>
      </w:r>
      <w:proofErr w:type="spellStart"/>
      <w:r w:rsidRPr="003139D6">
        <w:rPr>
          <w:rFonts w:ascii="Cambria" w:hAnsi="Cambria"/>
          <w:bCs/>
          <w:kern w:val="2"/>
          <w:sz w:val="24"/>
          <w:szCs w:val="24"/>
          <w:lang w:val="id-ID"/>
          <w14:ligatures w14:val="standardContextual"/>
        </w:rPr>
        <w:t>Undang-Undang</w:t>
      </w:r>
      <w:proofErr w:type="spellEnd"/>
      <w:r w:rsidRPr="003139D6">
        <w:rPr>
          <w:rFonts w:ascii="Cambria" w:hAnsi="Cambria"/>
          <w:bCs/>
          <w:kern w:val="2"/>
          <w:sz w:val="24"/>
          <w:szCs w:val="24"/>
          <w:lang w:val="id-ID"/>
          <w14:ligatures w14:val="standardContextual"/>
        </w:rPr>
        <w:t xml:space="preserve"> Advokat, kepada organisasi advokat diberikan kewenangan untuk mengatur diri sendiri, terutama untuk melakukan pengangkatan advokat.</w:t>
      </w:r>
      <w:r w:rsidRPr="003139D6">
        <w:rPr>
          <w:rFonts w:ascii="Cambria" w:hAnsi="Cambria"/>
          <w:bCs/>
          <w:kern w:val="2"/>
          <w:sz w:val="24"/>
          <w:szCs w:val="24"/>
          <w:vertAlign w:val="superscript"/>
          <w:lang w:val="id-ID"/>
          <w14:ligatures w14:val="standardContextual"/>
        </w:rPr>
        <w:footnoteReference w:id="1"/>
      </w:r>
      <w:r w:rsidRPr="003139D6">
        <w:rPr>
          <w:rFonts w:ascii="Cambria" w:hAnsi="Cambria"/>
          <w:bCs/>
          <w:kern w:val="2"/>
          <w:sz w:val="24"/>
          <w:szCs w:val="24"/>
          <w:lang w:val="id-ID"/>
          <w14:ligatures w14:val="standardContextual"/>
        </w:rPr>
        <w:t xml:space="preserve">  </w:t>
      </w:r>
    </w:p>
    <w:p w14:paraId="256F6DAB"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t xml:space="preserve">Profesi Advokat adalah profesi yang mulia karena Advokat mengabdikan hidupnya kepada kepentingan masyarakat dan demi penegakkan hukum yang berdasarkan kepada keadilan serta penegakan hak asasi manusia. Advokat bebas dalam membela, tidak terikat pada perintah kliennya dan tidak pandang bulu terhadap kasus yang dibelanya. Oleh karena itu, sudah seharusnya para advokat di Indonesia harus menjaga </w:t>
      </w:r>
      <w:proofErr w:type="spellStart"/>
      <w:r w:rsidRPr="003139D6">
        <w:rPr>
          <w:rFonts w:ascii="Cambria" w:hAnsi="Cambria"/>
          <w:bCs/>
          <w:kern w:val="2"/>
          <w:sz w:val="24"/>
          <w:szCs w:val="24"/>
          <w:lang w:val="id-ID"/>
          <w14:ligatures w14:val="standardContextual"/>
        </w:rPr>
        <w:t>marwah</w:t>
      </w:r>
      <w:proofErr w:type="spellEnd"/>
      <w:r w:rsidRPr="003139D6">
        <w:rPr>
          <w:rFonts w:ascii="Cambria" w:hAnsi="Cambria"/>
          <w:bCs/>
          <w:kern w:val="2"/>
          <w:sz w:val="24"/>
          <w:szCs w:val="24"/>
          <w:lang w:val="id-ID"/>
          <w14:ligatures w14:val="standardContextual"/>
        </w:rPr>
        <w:t xml:space="preserve"> dan martabat profesinya. </w:t>
      </w:r>
    </w:p>
    <w:p w14:paraId="3ECEECE6"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t>Namun pada kenyataannya, orang-orang yang berprofesi sebagai Advokat tidak dapat menjunjung tinggi idealisme dan martabat daripada Advokat itu sendiri. Hal itu disebabkan karena faktor dari luar yang sangat kuat dan kurangnya penghayatan dalam menjalankan tugasnya sebagai aparat penegak hukum.</w:t>
      </w:r>
    </w:p>
    <w:p w14:paraId="2362FABD"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proofErr w:type="spellStart"/>
      <w:r w:rsidRPr="003139D6">
        <w:rPr>
          <w:rFonts w:ascii="Cambria" w:hAnsi="Cambria"/>
          <w:bCs/>
          <w:kern w:val="2"/>
          <w:sz w:val="24"/>
          <w:szCs w:val="24"/>
          <w:lang w:val="id-ID"/>
          <w14:ligatures w14:val="standardContextual"/>
        </w:rPr>
        <w:lastRenderedPageBreak/>
        <w:t>Seringkali</w:t>
      </w:r>
      <w:proofErr w:type="spellEnd"/>
      <w:r w:rsidRPr="003139D6">
        <w:rPr>
          <w:rFonts w:ascii="Cambria" w:hAnsi="Cambria"/>
          <w:bCs/>
          <w:kern w:val="2"/>
          <w:sz w:val="24"/>
          <w:szCs w:val="24"/>
          <w:lang w:val="id-ID"/>
          <w14:ligatures w14:val="standardContextual"/>
        </w:rPr>
        <w:t xml:space="preserve"> Advokat dihadapkan pada pembelaan terhadap klien yang tersangkut kasus korupsi yang mana hal itu adalah bagian dari tugasnya sebagai bagian dari sistem peradilan. Tidak jarang juga Advokat berada pada kondisi di mana ia dihadapkan pada pilihan untuk menggunakan kemampuannya untuk meringankan kliennya atau membebaskan kliennya dari tuduhan dengan cara   menghalang-halangi atau merintangi proses penyidikan tindak pidana korupsi.</w:t>
      </w:r>
    </w:p>
    <w:p w14:paraId="2739ED91"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t xml:space="preserve">Dalam Pasal 6 huruf (e) </w:t>
      </w:r>
      <w:proofErr w:type="spellStart"/>
      <w:r w:rsidRPr="003139D6">
        <w:rPr>
          <w:rFonts w:ascii="Cambria" w:hAnsi="Cambria"/>
          <w:bCs/>
          <w:kern w:val="2"/>
          <w:sz w:val="24"/>
          <w:szCs w:val="24"/>
          <w:lang w:val="id-ID"/>
          <w14:ligatures w14:val="standardContextual"/>
        </w:rPr>
        <w:t>Undang-Undang</w:t>
      </w:r>
      <w:proofErr w:type="spellEnd"/>
      <w:r w:rsidRPr="003139D6">
        <w:rPr>
          <w:rFonts w:ascii="Cambria" w:hAnsi="Cambria"/>
          <w:bCs/>
          <w:kern w:val="2"/>
          <w:sz w:val="24"/>
          <w:szCs w:val="24"/>
          <w:lang w:val="id-ID"/>
          <w14:ligatures w14:val="standardContextual"/>
        </w:rPr>
        <w:t xml:space="preserve"> No. 18 Tahun 2003 berbunyi, “melakukan pelanggaran terhadap peraturan perundang-undangan dan atau perbuatan tercela.” Namun masih ada saja advokat yang melakukan </w:t>
      </w:r>
      <w:proofErr w:type="spellStart"/>
      <w:r w:rsidRPr="003139D6">
        <w:rPr>
          <w:rFonts w:ascii="Cambria" w:hAnsi="Cambria"/>
          <w:bCs/>
          <w:i/>
          <w:kern w:val="2"/>
          <w:sz w:val="24"/>
          <w:szCs w:val="24"/>
          <w:lang w:val="id-ID"/>
          <w14:ligatures w14:val="standardContextual"/>
        </w:rPr>
        <w:t>obstruction</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of</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justice</w:t>
      </w:r>
      <w:proofErr w:type="spellEnd"/>
      <w:r w:rsidRPr="003139D6">
        <w:rPr>
          <w:rFonts w:ascii="Cambria" w:hAnsi="Cambria"/>
          <w:bCs/>
          <w:i/>
          <w:kern w:val="2"/>
          <w:sz w:val="24"/>
          <w:szCs w:val="24"/>
          <w:lang w:val="id-ID"/>
          <w14:ligatures w14:val="standardContextual"/>
        </w:rPr>
        <w:t xml:space="preserve"> </w:t>
      </w:r>
      <w:r w:rsidRPr="003139D6">
        <w:rPr>
          <w:rFonts w:ascii="Cambria" w:hAnsi="Cambria"/>
          <w:bCs/>
          <w:kern w:val="2"/>
          <w:sz w:val="24"/>
          <w:szCs w:val="24"/>
          <w:lang w:val="id-ID"/>
          <w14:ligatures w14:val="standardContextual"/>
        </w:rPr>
        <w:t xml:space="preserve">dalam hal ini merupakan kasus korupsi yang mana hal itu sangat bertentangan dengan Pasal 6 huruf (e) </w:t>
      </w:r>
      <w:proofErr w:type="spellStart"/>
      <w:r w:rsidRPr="003139D6">
        <w:rPr>
          <w:rFonts w:ascii="Cambria" w:hAnsi="Cambria"/>
          <w:bCs/>
          <w:kern w:val="2"/>
          <w:sz w:val="24"/>
          <w:szCs w:val="24"/>
          <w:lang w:val="id-ID"/>
          <w14:ligatures w14:val="standardContextual"/>
        </w:rPr>
        <w:t>Undang-Undang</w:t>
      </w:r>
      <w:proofErr w:type="spellEnd"/>
      <w:r w:rsidRPr="003139D6">
        <w:rPr>
          <w:rFonts w:ascii="Cambria" w:hAnsi="Cambria"/>
          <w:bCs/>
          <w:kern w:val="2"/>
          <w:sz w:val="24"/>
          <w:szCs w:val="24"/>
          <w:lang w:val="id-ID"/>
          <w14:ligatures w14:val="standardContextual"/>
        </w:rPr>
        <w:t xml:space="preserve"> No. 18 Tahun 2003. Tentunya kita berharap agar hal ini tidak terulang kembali dan martabat advokat di Indonesia tetap terjaga dengan baik.</w:t>
      </w:r>
    </w:p>
    <w:p w14:paraId="745BA366"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t xml:space="preserve">Korupsi merupakan kejahatan yang sering terjadi di Indonesia. Kasus ini selalu menarik untuk dibahas, baik </w:t>
      </w:r>
      <w:proofErr w:type="spellStart"/>
      <w:r w:rsidRPr="003139D6">
        <w:rPr>
          <w:rFonts w:ascii="Cambria" w:hAnsi="Cambria"/>
          <w:bCs/>
          <w:kern w:val="2"/>
          <w:sz w:val="24"/>
          <w:szCs w:val="24"/>
          <w:lang w:val="id-ID"/>
          <w14:ligatures w14:val="standardContextual"/>
        </w:rPr>
        <w:t>didalam</w:t>
      </w:r>
      <w:proofErr w:type="spellEnd"/>
      <w:r w:rsidRPr="003139D6">
        <w:rPr>
          <w:rFonts w:ascii="Cambria" w:hAnsi="Cambria"/>
          <w:bCs/>
          <w:kern w:val="2"/>
          <w:sz w:val="24"/>
          <w:szCs w:val="24"/>
          <w:lang w:val="id-ID"/>
          <w14:ligatures w14:val="standardContextual"/>
        </w:rPr>
        <w:t xml:space="preserve"> masyarakat maupun dari kalangan akademis. Menurut Subekti, korupsi adalah suatu tindak pidana yang memperkaya diri sendiri yang secara langsung merugikan keuangan dan perekonomian negara.</w:t>
      </w:r>
      <w:r w:rsidRPr="003139D6">
        <w:rPr>
          <w:rFonts w:ascii="Cambria" w:hAnsi="Cambria"/>
          <w:bCs/>
          <w:kern w:val="2"/>
          <w:sz w:val="24"/>
          <w:szCs w:val="24"/>
          <w:vertAlign w:val="superscript"/>
          <w:lang w:val="id-ID"/>
          <w14:ligatures w14:val="standardContextual"/>
        </w:rPr>
        <w:footnoteReference w:id="2"/>
      </w:r>
      <w:r w:rsidRPr="003139D6">
        <w:rPr>
          <w:rFonts w:ascii="Cambria" w:hAnsi="Cambria"/>
          <w:bCs/>
          <w:kern w:val="2"/>
          <w:sz w:val="24"/>
          <w:szCs w:val="24"/>
          <w:lang w:val="id-ID"/>
          <w14:ligatures w14:val="standardContextual"/>
        </w:rPr>
        <w:t xml:space="preserve"> </w:t>
      </w:r>
    </w:p>
    <w:p w14:paraId="7A986415"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t xml:space="preserve">Menghalang-halangi proses penyidikan tindak pidana korupsi harus diproses secara hukum namun proses tersebut harus berdasarkan prosedur  yang resmi agar advokat dapat mempertanggungjawabkan perbuatannya. Pasal 21 </w:t>
      </w:r>
      <w:proofErr w:type="spellStart"/>
      <w:r w:rsidRPr="003139D6">
        <w:rPr>
          <w:rFonts w:ascii="Cambria" w:hAnsi="Cambria"/>
          <w:bCs/>
          <w:kern w:val="2"/>
          <w:sz w:val="24"/>
          <w:szCs w:val="24"/>
          <w:lang w:val="id-ID"/>
          <w14:ligatures w14:val="standardContextual"/>
        </w:rPr>
        <w:t>Undang-Undang</w:t>
      </w:r>
      <w:proofErr w:type="spellEnd"/>
      <w:r w:rsidRPr="003139D6">
        <w:rPr>
          <w:rFonts w:ascii="Cambria" w:hAnsi="Cambria"/>
          <w:bCs/>
          <w:kern w:val="2"/>
          <w:sz w:val="24"/>
          <w:szCs w:val="24"/>
          <w:lang w:val="id-ID"/>
          <w14:ligatures w14:val="standardContextual"/>
        </w:rPr>
        <w:t xml:space="preserve"> No. 31 Tahun 1999 menyatakan “Setiap orang yang dengan sengaja mencegah, merintangi, atau menggagalkan secara langsung atau tidak langsung penyidikan, penuntutan, dan pemeriksaan di sidang pengadilan terhadap tersangka dan terdakwa ataupun para saksi dalam perkara korupsi, dipidana dengan pidana penjara paling singkat 3 (tiga) tahun dan paling lama 12 (dua belas) tahun dan denda paling sedikit Rp. 150.000.000,00 (seratus lima puluh juta rupiah) dan paling banyak Rp. 600.000.000,00 (enam ratus juta rupiah).”</w:t>
      </w:r>
    </w:p>
    <w:p w14:paraId="4344665A"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t xml:space="preserve">Dalam Pasal 6 huruf (e) </w:t>
      </w:r>
      <w:proofErr w:type="spellStart"/>
      <w:r w:rsidRPr="003139D6">
        <w:rPr>
          <w:rFonts w:ascii="Cambria" w:hAnsi="Cambria"/>
          <w:bCs/>
          <w:kern w:val="2"/>
          <w:sz w:val="24"/>
          <w:szCs w:val="24"/>
          <w:lang w:val="id-ID"/>
          <w14:ligatures w14:val="standardContextual"/>
        </w:rPr>
        <w:t>Undang-Undang</w:t>
      </w:r>
      <w:proofErr w:type="spellEnd"/>
      <w:r w:rsidRPr="003139D6">
        <w:rPr>
          <w:rFonts w:ascii="Cambria" w:hAnsi="Cambria"/>
          <w:bCs/>
          <w:kern w:val="2"/>
          <w:sz w:val="24"/>
          <w:szCs w:val="24"/>
          <w:lang w:val="id-ID"/>
          <w14:ligatures w14:val="standardContextual"/>
        </w:rPr>
        <w:t xml:space="preserve"> Nomor 18 Tahun 2003 jelas menyatakan “melakukan pelanggaran terhadap peraturan perundang-undangan dan atau perbuatan </w:t>
      </w:r>
      <w:r w:rsidRPr="003139D6">
        <w:rPr>
          <w:rFonts w:ascii="Cambria" w:hAnsi="Cambria"/>
          <w:bCs/>
          <w:kern w:val="2"/>
          <w:sz w:val="24"/>
          <w:szCs w:val="24"/>
          <w:lang w:val="id-ID"/>
          <w14:ligatures w14:val="standardContextual"/>
        </w:rPr>
        <w:lastRenderedPageBreak/>
        <w:t>tercela”</w:t>
      </w:r>
      <w:r w:rsidRPr="003139D6">
        <w:rPr>
          <w:rFonts w:ascii="Cambria" w:hAnsi="Cambria"/>
          <w:bCs/>
          <w:kern w:val="2"/>
          <w:sz w:val="24"/>
          <w:szCs w:val="24"/>
          <w:vertAlign w:val="superscript"/>
          <w:lang w:val="id-ID"/>
          <w14:ligatures w14:val="standardContextual"/>
        </w:rPr>
        <w:footnoteReference w:id="3"/>
      </w:r>
      <w:r w:rsidRPr="003139D6">
        <w:rPr>
          <w:rFonts w:ascii="Cambria" w:hAnsi="Cambria"/>
          <w:bCs/>
          <w:kern w:val="2"/>
          <w:sz w:val="24"/>
          <w:szCs w:val="24"/>
          <w:lang w:val="id-ID"/>
          <w14:ligatures w14:val="standardContextual"/>
        </w:rPr>
        <w:t xml:space="preserve">  adalah merupakan salah satu penyebab advokat dapat dipidana. Namun pada kenyataannya, masih ada saja advokat yang berani melanggar pasal tersebut, maka dari itu perbuatannya sendirilah yang merusak citra advokat di mata masyarakat. </w:t>
      </w:r>
    </w:p>
    <w:p w14:paraId="321753C0"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t>Dari kasus tersebut bisa dinilai bahwa kekuatan hukum di Indonesia masih memilik banyak sekali tugas yang harus diselesaikan. Kewibawaan profesi advokat menurun akibat adanya kasus-kasus seperti ini yang menurunkan rasa kepercayaan masyarakat kepada advokat.</w:t>
      </w:r>
    </w:p>
    <w:p w14:paraId="43F4CA69" w14:textId="77777777" w:rsidR="003139D6" w:rsidRPr="003139D6" w:rsidRDefault="003139D6" w:rsidP="003139D6">
      <w:pPr>
        <w:spacing w:after="0" w:line="360" w:lineRule="auto"/>
        <w:ind w:firstLine="720"/>
        <w:contextualSpacing/>
        <w:jc w:val="both"/>
        <w:rPr>
          <w:rFonts w:ascii="Cambria" w:hAnsi="Cambria"/>
          <w:bCs/>
          <w:sz w:val="24"/>
          <w:szCs w:val="24"/>
          <w:lang w:val="id-ID"/>
        </w:rPr>
      </w:pPr>
      <w:r w:rsidRPr="003139D6">
        <w:rPr>
          <w:rFonts w:ascii="Cambria" w:hAnsi="Cambria"/>
          <w:bCs/>
          <w:sz w:val="24"/>
          <w:szCs w:val="24"/>
          <w:lang w:val="id-ID"/>
        </w:rPr>
        <w:t>Advokat merupakan profesi yang mulia (</w:t>
      </w:r>
      <w:proofErr w:type="spellStart"/>
      <w:r w:rsidRPr="003139D6">
        <w:rPr>
          <w:rFonts w:ascii="Cambria" w:hAnsi="Cambria"/>
          <w:bCs/>
          <w:i/>
          <w:sz w:val="24"/>
          <w:szCs w:val="24"/>
          <w:lang w:val="id-ID"/>
        </w:rPr>
        <w:t>officium</w:t>
      </w:r>
      <w:proofErr w:type="spellEnd"/>
      <w:r w:rsidRPr="003139D6">
        <w:rPr>
          <w:rFonts w:ascii="Cambria" w:hAnsi="Cambria"/>
          <w:bCs/>
          <w:i/>
          <w:sz w:val="24"/>
          <w:szCs w:val="24"/>
          <w:lang w:val="id-ID"/>
        </w:rPr>
        <w:t xml:space="preserve"> </w:t>
      </w:r>
      <w:proofErr w:type="spellStart"/>
      <w:r w:rsidRPr="003139D6">
        <w:rPr>
          <w:rFonts w:ascii="Cambria" w:hAnsi="Cambria"/>
          <w:bCs/>
          <w:i/>
          <w:sz w:val="24"/>
          <w:szCs w:val="24"/>
          <w:lang w:val="id-ID"/>
        </w:rPr>
        <w:t>nobile</w:t>
      </w:r>
      <w:proofErr w:type="spellEnd"/>
      <w:r w:rsidRPr="003139D6">
        <w:rPr>
          <w:rFonts w:ascii="Cambria" w:hAnsi="Cambria"/>
          <w:bCs/>
          <w:sz w:val="24"/>
          <w:szCs w:val="24"/>
          <w:lang w:val="id-ID"/>
        </w:rPr>
        <w:t xml:space="preserve">), karena ia berkewajiban memberikan jasa hukum yang berupa pendampingan, pemberi nasehat hukum, menjadi kuasa hukum untuk dan atas nama kliennya. Advokat memiliki yang namanya Hak Imunitas yang pada tujuannya bahwa advokat tidak dapat dituntut baik secara perdata maupun pidana dalam menjalankan tugas profesinya dengan itikad baik untuk kepentingan pembelaan klien. Namun, tidak sedikit Advokat yang menggunakan hak Imunitas untuk melindungi kliennya dari tuntutan pidana. Mereka dengan sengaja menghalang-halangi dan merintangi proses penyidikan. Seharusnya advokat tidak boleh melakukan </w:t>
      </w:r>
      <w:proofErr w:type="spellStart"/>
      <w:r w:rsidRPr="003139D6">
        <w:rPr>
          <w:rFonts w:ascii="Cambria" w:hAnsi="Cambria"/>
          <w:bCs/>
          <w:sz w:val="24"/>
          <w:szCs w:val="24"/>
          <w:lang w:val="id-ID"/>
        </w:rPr>
        <w:t>obstruction</w:t>
      </w:r>
      <w:proofErr w:type="spellEnd"/>
      <w:r w:rsidRPr="003139D6">
        <w:rPr>
          <w:rFonts w:ascii="Cambria" w:hAnsi="Cambria"/>
          <w:bCs/>
          <w:sz w:val="24"/>
          <w:szCs w:val="24"/>
          <w:lang w:val="id-ID"/>
        </w:rPr>
        <w:t xml:space="preserve"> </w:t>
      </w:r>
      <w:proofErr w:type="spellStart"/>
      <w:r w:rsidRPr="003139D6">
        <w:rPr>
          <w:rFonts w:ascii="Cambria" w:hAnsi="Cambria"/>
          <w:bCs/>
          <w:sz w:val="24"/>
          <w:szCs w:val="24"/>
          <w:lang w:val="id-ID"/>
        </w:rPr>
        <w:t>of</w:t>
      </w:r>
      <w:proofErr w:type="spellEnd"/>
      <w:r w:rsidRPr="003139D6">
        <w:rPr>
          <w:rFonts w:ascii="Cambria" w:hAnsi="Cambria"/>
          <w:bCs/>
          <w:sz w:val="24"/>
          <w:szCs w:val="24"/>
          <w:lang w:val="id-ID"/>
        </w:rPr>
        <w:t xml:space="preserve"> </w:t>
      </w:r>
      <w:proofErr w:type="spellStart"/>
      <w:r w:rsidRPr="003139D6">
        <w:rPr>
          <w:rFonts w:ascii="Cambria" w:hAnsi="Cambria"/>
          <w:bCs/>
          <w:sz w:val="24"/>
          <w:szCs w:val="24"/>
          <w:lang w:val="id-ID"/>
        </w:rPr>
        <w:t>justice</w:t>
      </w:r>
      <w:proofErr w:type="spellEnd"/>
      <w:r w:rsidRPr="003139D6">
        <w:rPr>
          <w:rFonts w:ascii="Cambria" w:hAnsi="Cambria"/>
          <w:bCs/>
          <w:sz w:val="24"/>
          <w:szCs w:val="24"/>
          <w:lang w:val="id-ID"/>
        </w:rPr>
        <w:t xml:space="preserve"> pada kasus yang sedang dialami oleh kliennya. Perilaku seperti inilah yang telah merusak citra profesi advokat. </w:t>
      </w:r>
    </w:p>
    <w:p w14:paraId="2105F9EF" w14:textId="77777777" w:rsidR="003139D6" w:rsidRPr="003139D6" w:rsidRDefault="003139D6" w:rsidP="003139D6">
      <w:pPr>
        <w:spacing w:after="0" w:line="360" w:lineRule="auto"/>
        <w:ind w:firstLine="720"/>
        <w:contextualSpacing/>
        <w:jc w:val="both"/>
        <w:rPr>
          <w:rFonts w:ascii="Cambria" w:hAnsi="Cambria"/>
          <w:sz w:val="24"/>
          <w:szCs w:val="24"/>
          <w:lang w:val="id-ID"/>
        </w:rPr>
      </w:pPr>
      <w:r w:rsidRPr="003139D6">
        <w:rPr>
          <w:rFonts w:ascii="Cambria" w:hAnsi="Cambria"/>
          <w:bCs/>
          <w:sz w:val="24"/>
          <w:szCs w:val="24"/>
          <w:lang w:val="id-ID"/>
        </w:rPr>
        <w:t xml:space="preserve">Adapun penelitian terdahulu </w:t>
      </w:r>
      <w:r w:rsidRPr="003139D6">
        <w:rPr>
          <w:rFonts w:ascii="Cambria" w:hAnsi="Cambria"/>
          <w:sz w:val="24"/>
          <w:szCs w:val="24"/>
        </w:rPr>
        <w:t xml:space="preserve">oleh </w:t>
      </w:r>
      <w:proofErr w:type="spellStart"/>
      <w:r w:rsidRPr="003139D6">
        <w:rPr>
          <w:rFonts w:ascii="Cambria" w:hAnsi="Cambria"/>
          <w:sz w:val="24"/>
          <w:szCs w:val="24"/>
        </w:rPr>
        <w:t>Esa</w:t>
      </w:r>
      <w:proofErr w:type="spellEnd"/>
      <w:r w:rsidRPr="003139D6">
        <w:rPr>
          <w:rFonts w:ascii="Cambria" w:hAnsi="Cambria"/>
          <w:sz w:val="24"/>
          <w:szCs w:val="24"/>
        </w:rPr>
        <w:t xml:space="preserve"> </w:t>
      </w:r>
      <w:proofErr w:type="spellStart"/>
      <w:r w:rsidRPr="003139D6">
        <w:rPr>
          <w:rFonts w:ascii="Cambria" w:hAnsi="Cambria"/>
          <w:sz w:val="24"/>
          <w:szCs w:val="24"/>
        </w:rPr>
        <w:t>Nurillah</w:t>
      </w:r>
      <w:proofErr w:type="spellEnd"/>
      <w:r w:rsidRPr="003139D6">
        <w:rPr>
          <w:rFonts w:ascii="Cambria" w:hAnsi="Cambria"/>
          <w:sz w:val="24"/>
          <w:szCs w:val="24"/>
        </w:rPr>
        <w:t xml:space="preserve">, Anak Agung </w:t>
      </w:r>
      <w:proofErr w:type="spellStart"/>
      <w:r w:rsidRPr="003139D6">
        <w:rPr>
          <w:rFonts w:ascii="Cambria" w:hAnsi="Cambria"/>
          <w:sz w:val="24"/>
          <w:szCs w:val="24"/>
        </w:rPr>
        <w:t>Sagung</w:t>
      </w:r>
      <w:proofErr w:type="spellEnd"/>
      <w:r w:rsidRPr="003139D6">
        <w:rPr>
          <w:rFonts w:ascii="Cambria" w:hAnsi="Cambria"/>
          <w:sz w:val="24"/>
          <w:szCs w:val="24"/>
        </w:rPr>
        <w:t xml:space="preserve"> </w:t>
      </w:r>
      <w:proofErr w:type="spellStart"/>
      <w:r w:rsidRPr="003139D6">
        <w:rPr>
          <w:rFonts w:ascii="Cambria" w:hAnsi="Cambria"/>
          <w:sz w:val="24"/>
          <w:szCs w:val="24"/>
        </w:rPr>
        <w:t>Laksmi</w:t>
      </w:r>
      <w:proofErr w:type="spellEnd"/>
      <w:r w:rsidRPr="003139D6">
        <w:rPr>
          <w:rFonts w:ascii="Cambria" w:hAnsi="Cambria"/>
          <w:sz w:val="24"/>
          <w:szCs w:val="24"/>
        </w:rPr>
        <w:t xml:space="preserve"> </w:t>
      </w:r>
      <w:proofErr w:type="spellStart"/>
      <w:r w:rsidRPr="003139D6">
        <w:rPr>
          <w:rFonts w:ascii="Cambria" w:hAnsi="Cambria"/>
          <w:sz w:val="24"/>
          <w:szCs w:val="24"/>
        </w:rPr>
        <w:t>Dewi</w:t>
      </w:r>
      <w:proofErr w:type="spellEnd"/>
      <w:r w:rsidRPr="003139D6">
        <w:rPr>
          <w:rFonts w:ascii="Cambria" w:hAnsi="Cambria"/>
          <w:sz w:val="24"/>
          <w:szCs w:val="24"/>
        </w:rPr>
        <w:t xml:space="preserve">, I Made </w:t>
      </w:r>
      <w:proofErr w:type="spellStart"/>
      <w:r w:rsidRPr="003139D6">
        <w:rPr>
          <w:rFonts w:ascii="Cambria" w:hAnsi="Cambria"/>
          <w:sz w:val="24"/>
          <w:szCs w:val="24"/>
        </w:rPr>
        <w:t>Minggu</w:t>
      </w:r>
      <w:proofErr w:type="spellEnd"/>
      <w:r w:rsidRPr="003139D6">
        <w:rPr>
          <w:rFonts w:ascii="Cambria" w:hAnsi="Cambria"/>
          <w:sz w:val="24"/>
          <w:szCs w:val="24"/>
        </w:rPr>
        <w:t xml:space="preserve"> </w:t>
      </w:r>
      <w:proofErr w:type="spellStart"/>
      <w:r w:rsidRPr="003139D6">
        <w:rPr>
          <w:rFonts w:ascii="Cambria" w:hAnsi="Cambria"/>
          <w:sz w:val="24"/>
          <w:szCs w:val="24"/>
        </w:rPr>
        <w:t>Widyantara</w:t>
      </w:r>
      <w:proofErr w:type="spellEnd"/>
      <w:r w:rsidRPr="003139D6">
        <w:rPr>
          <w:rFonts w:ascii="Cambria" w:hAnsi="Cambria"/>
          <w:sz w:val="24"/>
          <w:szCs w:val="24"/>
        </w:rPr>
        <w:t xml:space="preserve">, </w:t>
      </w:r>
      <w:r w:rsidRPr="003139D6">
        <w:rPr>
          <w:rFonts w:ascii="Cambria" w:hAnsi="Cambria"/>
          <w:bCs/>
          <w:sz w:val="24"/>
          <w:szCs w:val="24"/>
          <w:lang w:val="id-ID"/>
        </w:rPr>
        <w:t xml:space="preserve">dengan judul </w:t>
      </w:r>
      <w:r w:rsidRPr="003139D6">
        <w:rPr>
          <w:rFonts w:ascii="Cambria" w:hAnsi="Cambria"/>
          <w:sz w:val="24"/>
          <w:szCs w:val="24"/>
        </w:rPr>
        <w:t>“</w:t>
      </w:r>
      <w:proofErr w:type="spellStart"/>
      <w:r w:rsidRPr="003139D6">
        <w:rPr>
          <w:rFonts w:ascii="Cambria" w:hAnsi="Cambria"/>
          <w:sz w:val="24"/>
          <w:szCs w:val="24"/>
        </w:rPr>
        <w:t>Penjatuhan</w:t>
      </w:r>
      <w:proofErr w:type="spellEnd"/>
      <w:r w:rsidRPr="003139D6">
        <w:rPr>
          <w:rFonts w:ascii="Cambria" w:hAnsi="Cambria"/>
          <w:sz w:val="24"/>
          <w:szCs w:val="24"/>
        </w:rPr>
        <w:t xml:space="preserve"> </w:t>
      </w:r>
      <w:proofErr w:type="spellStart"/>
      <w:r w:rsidRPr="003139D6">
        <w:rPr>
          <w:rFonts w:ascii="Cambria" w:hAnsi="Cambria"/>
          <w:sz w:val="24"/>
          <w:szCs w:val="24"/>
        </w:rPr>
        <w:t>Sanksi</w:t>
      </w:r>
      <w:proofErr w:type="spellEnd"/>
      <w:r w:rsidRPr="003139D6">
        <w:rPr>
          <w:rFonts w:ascii="Cambria" w:hAnsi="Cambria"/>
          <w:sz w:val="24"/>
          <w:szCs w:val="24"/>
        </w:rPr>
        <w:t xml:space="preserve"> </w:t>
      </w:r>
      <w:proofErr w:type="spellStart"/>
      <w:r w:rsidRPr="003139D6">
        <w:rPr>
          <w:rFonts w:ascii="Cambria" w:hAnsi="Cambria"/>
          <w:sz w:val="24"/>
          <w:szCs w:val="24"/>
        </w:rPr>
        <w:t>Pidana</w:t>
      </w:r>
      <w:proofErr w:type="spellEnd"/>
      <w:r w:rsidRPr="003139D6">
        <w:rPr>
          <w:rFonts w:ascii="Cambria" w:hAnsi="Cambria"/>
          <w:sz w:val="24"/>
          <w:szCs w:val="24"/>
        </w:rPr>
        <w:t xml:space="preserve"> </w:t>
      </w:r>
      <w:proofErr w:type="spellStart"/>
      <w:r w:rsidRPr="003139D6">
        <w:rPr>
          <w:rFonts w:ascii="Cambria" w:hAnsi="Cambria"/>
          <w:sz w:val="24"/>
          <w:szCs w:val="24"/>
        </w:rPr>
        <w:t>bagi</w:t>
      </w:r>
      <w:proofErr w:type="spellEnd"/>
      <w:r w:rsidRPr="003139D6">
        <w:rPr>
          <w:rFonts w:ascii="Cambria" w:hAnsi="Cambria"/>
          <w:sz w:val="24"/>
          <w:szCs w:val="24"/>
        </w:rPr>
        <w:t xml:space="preserve"> </w:t>
      </w:r>
      <w:proofErr w:type="spellStart"/>
      <w:r w:rsidRPr="003139D6">
        <w:rPr>
          <w:rFonts w:ascii="Cambria" w:hAnsi="Cambria"/>
          <w:sz w:val="24"/>
          <w:szCs w:val="24"/>
        </w:rPr>
        <w:t>Pelaku</w:t>
      </w:r>
      <w:proofErr w:type="spellEnd"/>
      <w:r w:rsidRPr="003139D6">
        <w:rPr>
          <w:rFonts w:ascii="Cambria" w:hAnsi="Cambria"/>
          <w:sz w:val="24"/>
          <w:szCs w:val="24"/>
        </w:rPr>
        <w:t xml:space="preserve"> yang </w:t>
      </w:r>
      <w:proofErr w:type="spellStart"/>
      <w:r w:rsidRPr="003139D6">
        <w:rPr>
          <w:rFonts w:ascii="Cambria" w:hAnsi="Cambria"/>
          <w:sz w:val="24"/>
          <w:szCs w:val="24"/>
        </w:rPr>
        <w:t>Menghalangi</w:t>
      </w:r>
      <w:proofErr w:type="spellEnd"/>
      <w:r w:rsidRPr="003139D6">
        <w:rPr>
          <w:rFonts w:ascii="Cambria" w:hAnsi="Cambria"/>
          <w:sz w:val="24"/>
          <w:szCs w:val="24"/>
        </w:rPr>
        <w:t xml:space="preserve"> </w:t>
      </w:r>
      <w:proofErr w:type="spellStart"/>
      <w:r w:rsidRPr="003139D6">
        <w:rPr>
          <w:rFonts w:ascii="Cambria" w:hAnsi="Cambria"/>
          <w:sz w:val="24"/>
          <w:szCs w:val="24"/>
        </w:rPr>
        <w:t>Penyidikan</w:t>
      </w:r>
      <w:proofErr w:type="spellEnd"/>
      <w:r w:rsidRPr="003139D6">
        <w:rPr>
          <w:rFonts w:ascii="Cambria" w:hAnsi="Cambria"/>
          <w:sz w:val="24"/>
          <w:szCs w:val="24"/>
          <w:lang w:val="id-ID"/>
        </w:rPr>
        <w:t>”.</w:t>
      </w:r>
      <w:r w:rsidRPr="003139D6">
        <w:rPr>
          <w:rFonts w:ascii="Cambria" w:hAnsi="Cambria"/>
          <w:sz w:val="24"/>
          <w:szCs w:val="24"/>
          <w:vertAlign w:val="superscript"/>
          <w:lang w:val="id-ID"/>
        </w:rPr>
        <w:footnoteReference w:id="4"/>
      </w:r>
      <w:r w:rsidRPr="003139D6">
        <w:rPr>
          <w:rFonts w:ascii="Cambria" w:hAnsi="Cambria"/>
          <w:sz w:val="24"/>
          <w:szCs w:val="24"/>
        </w:rPr>
        <w:t xml:space="preserve"> </w:t>
      </w:r>
      <w:proofErr w:type="spellStart"/>
      <w:r w:rsidRPr="003139D6">
        <w:rPr>
          <w:rFonts w:ascii="Cambria" w:hAnsi="Cambria"/>
          <w:sz w:val="24"/>
          <w:szCs w:val="24"/>
        </w:rPr>
        <w:t>Penelitian</w:t>
      </w:r>
      <w:proofErr w:type="spellEnd"/>
      <w:r w:rsidRPr="003139D6">
        <w:rPr>
          <w:rFonts w:ascii="Cambria" w:hAnsi="Cambria"/>
          <w:sz w:val="24"/>
          <w:szCs w:val="24"/>
        </w:rPr>
        <w:t xml:space="preserve"> </w:t>
      </w:r>
      <w:proofErr w:type="spellStart"/>
      <w:r w:rsidRPr="003139D6">
        <w:rPr>
          <w:rFonts w:ascii="Cambria" w:hAnsi="Cambria"/>
          <w:sz w:val="24"/>
          <w:szCs w:val="24"/>
        </w:rPr>
        <w:t>ini</w:t>
      </w:r>
      <w:proofErr w:type="spellEnd"/>
      <w:r w:rsidRPr="003139D6">
        <w:rPr>
          <w:rFonts w:ascii="Cambria" w:hAnsi="Cambria"/>
          <w:sz w:val="24"/>
          <w:szCs w:val="24"/>
        </w:rPr>
        <w:t xml:space="preserve"> </w:t>
      </w:r>
      <w:proofErr w:type="spellStart"/>
      <w:r w:rsidRPr="003139D6">
        <w:rPr>
          <w:rFonts w:ascii="Cambria" w:hAnsi="Cambria"/>
          <w:sz w:val="24"/>
          <w:szCs w:val="24"/>
        </w:rPr>
        <w:t>bertujuan</w:t>
      </w:r>
      <w:proofErr w:type="spellEnd"/>
      <w:r w:rsidRPr="003139D6">
        <w:rPr>
          <w:rFonts w:ascii="Cambria" w:hAnsi="Cambria"/>
          <w:sz w:val="24"/>
          <w:szCs w:val="24"/>
        </w:rPr>
        <w:t xml:space="preserve"> </w:t>
      </w:r>
      <w:proofErr w:type="spellStart"/>
      <w:r w:rsidRPr="003139D6">
        <w:rPr>
          <w:rFonts w:ascii="Cambria" w:hAnsi="Cambria"/>
          <w:sz w:val="24"/>
          <w:szCs w:val="24"/>
        </w:rPr>
        <w:t>untuk</w:t>
      </w:r>
      <w:proofErr w:type="spellEnd"/>
      <w:r w:rsidRPr="003139D6">
        <w:rPr>
          <w:rFonts w:ascii="Cambria" w:hAnsi="Cambria"/>
          <w:sz w:val="24"/>
          <w:szCs w:val="24"/>
        </w:rPr>
        <w:t xml:space="preserve"> </w:t>
      </w:r>
      <w:proofErr w:type="spellStart"/>
      <w:r w:rsidRPr="003139D6">
        <w:rPr>
          <w:rFonts w:ascii="Cambria" w:hAnsi="Cambria"/>
          <w:sz w:val="24"/>
          <w:szCs w:val="24"/>
        </w:rPr>
        <w:t>mengetahui</w:t>
      </w:r>
      <w:proofErr w:type="spellEnd"/>
      <w:r w:rsidRPr="003139D6">
        <w:rPr>
          <w:rFonts w:ascii="Cambria" w:hAnsi="Cambria"/>
          <w:sz w:val="24"/>
          <w:szCs w:val="24"/>
        </w:rPr>
        <w:t xml:space="preserve"> </w:t>
      </w:r>
      <w:proofErr w:type="spellStart"/>
      <w:r w:rsidRPr="003139D6">
        <w:rPr>
          <w:rFonts w:ascii="Cambria" w:hAnsi="Cambria"/>
          <w:sz w:val="24"/>
          <w:szCs w:val="24"/>
        </w:rPr>
        <w:t>bagaimana</w:t>
      </w:r>
      <w:proofErr w:type="spellEnd"/>
      <w:r w:rsidRPr="003139D6">
        <w:rPr>
          <w:rFonts w:ascii="Cambria" w:hAnsi="Cambria"/>
          <w:sz w:val="24"/>
          <w:szCs w:val="24"/>
        </w:rPr>
        <w:t xml:space="preserve"> </w:t>
      </w:r>
      <w:proofErr w:type="spellStart"/>
      <w:r w:rsidRPr="003139D6">
        <w:rPr>
          <w:rFonts w:ascii="Cambria" w:hAnsi="Cambria"/>
          <w:sz w:val="24"/>
          <w:szCs w:val="24"/>
        </w:rPr>
        <w:t>peraturan</w:t>
      </w:r>
      <w:proofErr w:type="spellEnd"/>
      <w:r w:rsidRPr="003139D6">
        <w:rPr>
          <w:rFonts w:ascii="Cambria" w:hAnsi="Cambria"/>
          <w:sz w:val="24"/>
          <w:szCs w:val="24"/>
        </w:rPr>
        <w:t xml:space="preserve"> </w:t>
      </w:r>
      <w:proofErr w:type="spellStart"/>
      <w:r w:rsidRPr="003139D6">
        <w:rPr>
          <w:rFonts w:ascii="Cambria" w:hAnsi="Cambria"/>
          <w:sz w:val="24"/>
          <w:szCs w:val="24"/>
        </w:rPr>
        <w:t>pidana</w:t>
      </w:r>
      <w:proofErr w:type="spellEnd"/>
      <w:r w:rsidRPr="003139D6">
        <w:rPr>
          <w:rFonts w:ascii="Cambria" w:hAnsi="Cambria"/>
          <w:sz w:val="24"/>
          <w:szCs w:val="24"/>
        </w:rPr>
        <w:t xml:space="preserve"> </w:t>
      </w:r>
      <w:proofErr w:type="spellStart"/>
      <w:r w:rsidRPr="003139D6">
        <w:rPr>
          <w:rFonts w:ascii="Cambria" w:hAnsi="Cambria"/>
          <w:sz w:val="24"/>
          <w:szCs w:val="24"/>
        </w:rPr>
        <w:t>bagi</w:t>
      </w:r>
      <w:proofErr w:type="spellEnd"/>
      <w:r w:rsidRPr="003139D6">
        <w:rPr>
          <w:rFonts w:ascii="Cambria" w:hAnsi="Cambria"/>
          <w:sz w:val="24"/>
          <w:szCs w:val="24"/>
        </w:rPr>
        <w:t xml:space="preserve"> </w:t>
      </w:r>
      <w:proofErr w:type="spellStart"/>
      <w:r w:rsidRPr="003139D6">
        <w:rPr>
          <w:rFonts w:ascii="Cambria" w:hAnsi="Cambria"/>
          <w:sz w:val="24"/>
          <w:szCs w:val="24"/>
        </w:rPr>
        <w:t>pelaku</w:t>
      </w:r>
      <w:proofErr w:type="spellEnd"/>
      <w:r w:rsidRPr="003139D6">
        <w:rPr>
          <w:rFonts w:ascii="Cambria" w:hAnsi="Cambria"/>
          <w:sz w:val="24"/>
          <w:szCs w:val="24"/>
        </w:rPr>
        <w:t xml:space="preserve"> yang </w:t>
      </w:r>
      <w:proofErr w:type="spellStart"/>
      <w:r w:rsidRPr="003139D6">
        <w:rPr>
          <w:rFonts w:ascii="Cambria" w:hAnsi="Cambria"/>
          <w:sz w:val="24"/>
          <w:szCs w:val="24"/>
        </w:rPr>
        <w:t>menghalangi</w:t>
      </w:r>
      <w:proofErr w:type="spellEnd"/>
      <w:r w:rsidRPr="003139D6">
        <w:rPr>
          <w:rFonts w:ascii="Cambria" w:hAnsi="Cambria"/>
          <w:sz w:val="24"/>
          <w:szCs w:val="24"/>
        </w:rPr>
        <w:t xml:space="preserve"> </w:t>
      </w:r>
      <w:proofErr w:type="spellStart"/>
      <w:r w:rsidRPr="003139D6">
        <w:rPr>
          <w:rFonts w:ascii="Cambria" w:hAnsi="Cambria"/>
          <w:sz w:val="24"/>
          <w:szCs w:val="24"/>
        </w:rPr>
        <w:t>penyidikan</w:t>
      </w:r>
      <w:proofErr w:type="spellEnd"/>
      <w:r w:rsidRPr="003139D6">
        <w:rPr>
          <w:rFonts w:ascii="Cambria" w:hAnsi="Cambria"/>
          <w:sz w:val="24"/>
          <w:szCs w:val="24"/>
        </w:rPr>
        <w:t xml:space="preserve"> dan </w:t>
      </w:r>
      <w:proofErr w:type="spellStart"/>
      <w:r w:rsidRPr="003139D6">
        <w:rPr>
          <w:rFonts w:ascii="Cambria" w:hAnsi="Cambria"/>
          <w:sz w:val="24"/>
          <w:szCs w:val="24"/>
        </w:rPr>
        <w:t>sanksi</w:t>
      </w:r>
      <w:proofErr w:type="spellEnd"/>
      <w:r w:rsidRPr="003139D6">
        <w:rPr>
          <w:rFonts w:ascii="Cambria" w:hAnsi="Cambria"/>
          <w:sz w:val="24"/>
          <w:szCs w:val="24"/>
        </w:rPr>
        <w:t xml:space="preserve"> </w:t>
      </w:r>
      <w:proofErr w:type="spellStart"/>
      <w:r w:rsidRPr="003139D6">
        <w:rPr>
          <w:rFonts w:ascii="Cambria" w:hAnsi="Cambria"/>
          <w:sz w:val="24"/>
          <w:szCs w:val="24"/>
        </w:rPr>
        <w:t>pidana</w:t>
      </w:r>
      <w:proofErr w:type="spellEnd"/>
      <w:r w:rsidRPr="003139D6">
        <w:rPr>
          <w:rFonts w:ascii="Cambria" w:hAnsi="Cambria"/>
          <w:sz w:val="24"/>
          <w:szCs w:val="24"/>
        </w:rPr>
        <w:t xml:space="preserve"> </w:t>
      </w:r>
      <w:proofErr w:type="spellStart"/>
      <w:r w:rsidRPr="003139D6">
        <w:rPr>
          <w:rFonts w:ascii="Cambria" w:hAnsi="Cambria"/>
          <w:sz w:val="24"/>
          <w:szCs w:val="24"/>
        </w:rPr>
        <w:t>apa</w:t>
      </w:r>
      <w:proofErr w:type="spellEnd"/>
      <w:r w:rsidRPr="003139D6">
        <w:rPr>
          <w:rFonts w:ascii="Cambria" w:hAnsi="Cambria"/>
          <w:sz w:val="24"/>
          <w:szCs w:val="24"/>
        </w:rPr>
        <w:t xml:space="preserve"> yang </w:t>
      </w:r>
      <w:proofErr w:type="spellStart"/>
      <w:r w:rsidRPr="003139D6">
        <w:rPr>
          <w:rFonts w:ascii="Cambria" w:hAnsi="Cambria"/>
          <w:sz w:val="24"/>
          <w:szCs w:val="24"/>
        </w:rPr>
        <w:t>dapat</w:t>
      </w:r>
      <w:proofErr w:type="spellEnd"/>
      <w:r w:rsidRPr="003139D6">
        <w:rPr>
          <w:rFonts w:ascii="Cambria" w:hAnsi="Cambria"/>
          <w:sz w:val="24"/>
          <w:szCs w:val="24"/>
        </w:rPr>
        <w:t xml:space="preserve"> </w:t>
      </w:r>
      <w:proofErr w:type="spellStart"/>
      <w:r w:rsidRPr="003139D6">
        <w:rPr>
          <w:rFonts w:ascii="Cambria" w:hAnsi="Cambria"/>
          <w:sz w:val="24"/>
          <w:szCs w:val="24"/>
        </w:rPr>
        <w:t>diberikan</w:t>
      </w:r>
      <w:proofErr w:type="spellEnd"/>
      <w:r w:rsidRPr="003139D6">
        <w:rPr>
          <w:rFonts w:ascii="Cambria" w:hAnsi="Cambria"/>
          <w:sz w:val="24"/>
          <w:szCs w:val="24"/>
        </w:rPr>
        <w:t xml:space="preserve"> </w:t>
      </w:r>
      <w:proofErr w:type="spellStart"/>
      <w:r w:rsidRPr="003139D6">
        <w:rPr>
          <w:rFonts w:ascii="Cambria" w:hAnsi="Cambria"/>
          <w:sz w:val="24"/>
          <w:szCs w:val="24"/>
        </w:rPr>
        <w:t>bagi</w:t>
      </w:r>
      <w:proofErr w:type="spellEnd"/>
      <w:r w:rsidRPr="003139D6">
        <w:rPr>
          <w:rFonts w:ascii="Cambria" w:hAnsi="Cambria"/>
          <w:sz w:val="24"/>
          <w:szCs w:val="24"/>
        </w:rPr>
        <w:t xml:space="preserve"> </w:t>
      </w:r>
      <w:proofErr w:type="spellStart"/>
      <w:r w:rsidRPr="003139D6">
        <w:rPr>
          <w:rFonts w:ascii="Cambria" w:hAnsi="Cambria"/>
          <w:sz w:val="24"/>
          <w:szCs w:val="24"/>
        </w:rPr>
        <w:t>pelaku</w:t>
      </w:r>
      <w:proofErr w:type="spellEnd"/>
      <w:r w:rsidRPr="003139D6">
        <w:rPr>
          <w:rFonts w:ascii="Cambria" w:hAnsi="Cambria"/>
          <w:sz w:val="24"/>
          <w:szCs w:val="24"/>
        </w:rPr>
        <w:t xml:space="preserve"> yang </w:t>
      </w:r>
      <w:proofErr w:type="spellStart"/>
      <w:r w:rsidRPr="003139D6">
        <w:rPr>
          <w:rFonts w:ascii="Cambria" w:hAnsi="Cambria"/>
          <w:sz w:val="24"/>
          <w:szCs w:val="24"/>
        </w:rPr>
        <w:t>menghalangi</w:t>
      </w:r>
      <w:proofErr w:type="spellEnd"/>
      <w:r w:rsidRPr="003139D6">
        <w:rPr>
          <w:rFonts w:ascii="Cambria" w:hAnsi="Cambria"/>
          <w:sz w:val="24"/>
          <w:szCs w:val="24"/>
        </w:rPr>
        <w:t xml:space="preserve"> </w:t>
      </w:r>
      <w:proofErr w:type="spellStart"/>
      <w:r w:rsidRPr="003139D6">
        <w:rPr>
          <w:rFonts w:ascii="Cambria" w:hAnsi="Cambria"/>
          <w:sz w:val="24"/>
          <w:szCs w:val="24"/>
        </w:rPr>
        <w:t>penyidikan</w:t>
      </w:r>
      <w:proofErr w:type="spellEnd"/>
      <w:r w:rsidRPr="003139D6">
        <w:rPr>
          <w:rFonts w:ascii="Cambria" w:hAnsi="Cambria"/>
          <w:sz w:val="24"/>
          <w:szCs w:val="24"/>
        </w:rPr>
        <w:t xml:space="preserve">. </w:t>
      </w:r>
      <w:r w:rsidRPr="003139D6">
        <w:rPr>
          <w:rFonts w:ascii="Cambria" w:hAnsi="Cambria"/>
          <w:sz w:val="24"/>
          <w:szCs w:val="24"/>
          <w:lang w:val="id-ID"/>
        </w:rPr>
        <w:t xml:space="preserve">Perbedaan dengan penelitian penulis adalah pada letak fokus pembahasan, yang </w:t>
      </w:r>
      <w:proofErr w:type="spellStart"/>
      <w:r w:rsidRPr="003139D6">
        <w:rPr>
          <w:rFonts w:ascii="Cambria" w:hAnsi="Cambria"/>
          <w:sz w:val="24"/>
          <w:szCs w:val="24"/>
          <w:lang w:val="id-ID"/>
        </w:rPr>
        <w:t>dimana</w:t>
      </w:r>
      <w:proofErr w:type="spellEnd"/>
      <w:r w:rsidRPr="003139D6">
        <w:rPr>
          <w:rFonts w:ascii="Cambria" w:hAnsi="Cambria"/>
          <w:sz w:val="24"/>
          <w:szCs w:val="24"/>
          <w:lang w:val="id-ID"/>
        </w:rPr>
        <w:t xml:space="preserve"> penulis lebih berfokus pada mengkaji sejauh mana kekuatan hak imunitas daripada seorang advokat, untuk mengetahui apakah seorang advokat dapat dipidana atau tidak.</w:t>
      </w:r>
    </w:p>
    <w:p w14:paraId="7D520CDA"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kern w:val="2"/>
          <w:sz w:val="24"/>
          <w:szCs w:val="24"/>
          <w:lang w:val="id-ID"/>
          <w14:ligatures w14:val="standardContextual"/>
        </w:rPr>
        <w:t xml:space="preserve">Sedangkan penelitian yang dilakukan </w:t>
      </w:r>
      <w:r w:rsidRPr="003139D6">
        <w:rPr>
          <w:rFonts w:ascii="Cambria" w:hAnsi="Cambria"/>
          <w:bCs/>
          <w:kern w:val="2"/>
          <w:sz w:val="24"/>
          <w:szCs w:val="24"/>
          <w:lang w:val="id-ID"/>
          <w14:ligatures w14:val="standardContextual"/>
        </w:rPr>
        <w:t xml:space="preserve">oleh </w:t>
      </w:r>
      <w:proofErr w:type="spellStart"/>
      <w:r w:rsidRPr="003139D6">
        <w:rPr>
          <w:rFonts w:ascii="Cambria" w:hAnsi="Cambria"/>
          <w:bCs/>
          <w:kern w:val="2"/>
          <w:sz w:val="24"/>
          <w:szCs w:val="24"/>
          <w:lang w:val="id-ID"/>
          <w14:ligatures w14:val="standardContextual"/>
        </w:rPr>
        <w:t>Difia</w:t>
      </w:r>
      <w:proofErr w:type="spellEnd"/>
      <w:r w:rsidRPr="003139D6">
        <w:rPr>
          <w:rFonts w:ascii="Cambria" w:hAnsi="Cambria"/>
          <w:bCs/>
          <w:kern w:val="2"/>
          <w:sz w:val="24"/>
          <w:szCs w:val="24"/>
          <w:lang w:val="id-ID"/>
          <w14:ligatures w14:val="standardContextual"/>
        </w:rPr>
        <w:t xml:space="preserve"> Setyo </w:t>
      </w:r>
      <w:proofErr w:type="spellStart"/>
      <w:r w:rsidRPr="003139D6">
        <w:rPr>
          <w:rFonts w:ascii="Cambria" w:hAnsi="Cambria"/>
          <w:bCs/>
          <w:kern w:val="2"/>
          <w:sz w:val="24"/>
          <w:szCs w:val="24"/>
          <w:lang w:val="id-ID"/>
          <w14:ligatures w14:val="standardContextual"/>
        </w:rPr>
        <w:t>Mayrachelia</w:t>
      </w:r>
      <w:proofErr w:type="spellEnd"/>
      <w:r w:rsidRPr="003139D6">
        <w:rPr>
          <w:rFonts w:ascii="Cambria" w:hAnsi="Cambria"/>
          <w:bCs/>
          <w:kern w:val="2"/>
          <w:sz w:val="24"/>
          <w:szCs w:val="24"/>
          <w:lang w:val="id-ID"/>
          <w14:ligatures w14:val="standardContextual"/>
        </w:rPr>
        <w:t xml:space="preserve">, Irma </w:t>
      </w:r>
    </w:p>
    <w:p w14:paraId="4FC40EE4"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lastRenderedPageBreak/>
        <w:t>Cahyaningtyas,</w:t>
      </w:r>
      <w:r w:rsidRPr="003139D6">
        <w:rPr>
          <w:rFonts w:ascii="Cambria" w:hAnsi="Cambria"/>
          <w:kern w:val="2"/>
          <w:sz w:val="24"/>
          <w:szCs w:val="24"/>
          <w:lang w:val="id-ID"/>
          <w14:ligatures w14:val="standardContextual"/>
        </w:rPr>
        <w:t xml:space="preserve"> berjudul </w:t>
      </w:r>
      <w:r w:rsidRPr="003139D6">
        <w:rPr>
          <w:rFonts w:ascii="Cambria" w:hAnsi="Cambria"/>
          <w:bCs/>
          <w:kern w:val="2"/>
          <w:sz w:val="24"/>
          <w:szCs w:val="24"/>
          <w:lang w:val="id-ID"/>
          <w14:ligatures w14:val="standardContextual"/>
        </w:rPr>
        <w:t xml:space="preserve">“Karakteristik Perbuatan Advokat yang Termasuk Tindak Pidana </w:t>
      </w:r>
      <w:proofErr w:type="spellStart"/>
      <w:r w:rsidRPr="003139D6">
        <w:rPr>
          <w:rFonts w:ascii="Cambria" w:hAnsi="Cambria"/>
          <w:bCs/>
          <w:kern w:val="2"/>
          <w:sz w:val="24"/>
          <w:szCs w:val="24"/>
          <w:lang w:val="id-ID"/>
          <w14:ligatures w14:val="standardContextual"/>
        </w:rPr>
        <w:t>Obstruction</w:t>
      </w:r>
      <w:proofErr w:type="spellEnd"/>
      <w:r w:rsidRPr="003139D6">
        <w:rPr>
          <w:rFonts w:ascii="Cambria" w:hAnsi="Cambria"/>
          <w:bCs/>
          <w:kern w:val="2"/>
          <w:sz w:val="24"/>
          <w:szCs w:val="24"/>
          <w:lang w:val="id-ID"/>
          <w14:ligatures w14:val="standardContextual"/>
        </w:rPr>
        <w:t xml:space="preserve"> </w:t>
      </w:r>
      <w:proofErr w:type="spellStart"/>
      <w:r w:rsidRPr="003139D6">
        <w:rPr>
          <w:rFonts w:ascii="Cambria" w:hAnsi="Cambria"/>
          <w:bCs/>
          <w:kern w:val="2"/>
          <w:sz w:val="24"/>
          <w:szCs w:val="24"/>
          <w:lang w:val="id-ID"/>
          <w14:ligatures w14:val="standardContextual"/>
        </w:rPr>
        <w:t>of</w:t>
      </w:r>
      <w:proofErr w:type="spellEnd"/>
      <w:r w:rsidRPr="003139D6">
        <w:rPr>
          <w:rFonts w:ascii="Cambria" w:hAnsi="Cambria"/>
          <w:bCs/>
          <w:kern w:val="2"/>
          <w:sz w:val="24"/>
          <w:szCs w:val="24"/>
          <w:lang w:val="id-ID"/>
          <w14:ligatures w14:val="standardContextual"/>
        </w:rPr>
        <w:t xml:space="preserve"> </w:t>
      </w:r>
      <w:proofErr w:type="spellStart"/>
      <w:r w:rsidRPr="003139D6">
        <w:rPr>
          <w:rFonts w:ascii="Cambria" w:hAnsi="Cambria"/>
          <w:bCs/>
          <w:kern w:val="2"/>
          <w:sz w:val="24"/>
          <w:szCs w:val="24"/>
          <w:lang w:val="id-ID"/>
          <w14:ligatures w14:val="standardContextual"/>
        </w:rPr>
        <w:t>Justice</w:t>
      </w:r>
      <w:proofErr w:type="spellEnd"/>
      <w:r w:rsidRPr="003139D6">
        <w:rPr>
          <w:rFonts w:ascii="Cambria" w:hAnsi="Cambria"/>
          <w:bCs/>
          <w:kern w:val="2"/>
          <w:sz w:val="24"/>
          <w:szCs w:val="24"/>
          <w:lang w:val="id-ID"/>
          <w14:ligatures w14:val="standardContextual"/>
        </w:rPr>
        <w:t xml:space="preserve"> Berdasarkan Ketentuan Pidana”.</w:t>
      </w:r>
      <w:r w:rsidRPr="003139D6">
        <w:rPr>
          <w:rFonts w:ascii="Cambria" w:hAnsi="Cambria"/>
          <w:bCs/>
          <w:kern w:val="2"/>
          <w:sz w:val="24"/>
          <w:szCs w:val="24"/>
          <w:vertAlign w:val="superscript"/>
          <w:lang w:val="id-ID"/>
          <w14:ligatures w14:val="standardContextual"/>
        </w:rPr>
        <w:footnoteReference w:id="5"/>
      </w:r>
      <w:r w:rsidRPr="003139D6">
        <w:rPr>
          <w:rFonts w:ascii="Cambria" w:hAnsi="Cambria"/>
          <w:bCs/>
          <w:kern w:val="2"/>
          <w:sz w:val="24"/>
          <w:szCs w:val="24"/>
          <w:lang w:val="id-ID"/>
          <w14:ligatures w14:val="standardContextual"/>
        </w:rPr>
        <w:t xml:space="preserve">  Juga membahas aspek ini sebagaimana penelitian ini bertujuan untuk mengetahui pengaturan hukum mengenai </w:t>
      </w:r>
      <w:proofErr w:type="spellStart"/>
      <w:r w:rsidRPr="003139D6">
        <w:rPr>
          <w:rFonts w:ascii="Cambria" w:hAnsi="Cambria"/>
          <w:bCs/>
          <w:i/>
          <w:kern w:val="2"/>
          <w:sz w:val="24"/>
          <w:szCs w:val="24"/>
          <w:lang w:val="id-ID"/>
          <w14:ligatures w14:val="standardContextual"/>
        </w:rPr>
        <w:t>obstruction</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of</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justice</w:t>
      </w:r>
      <w:proofErr w:type="spellEnd"/>
      <w:r w:rsidRPr="003139D6">
        <w:rPr>
          <w:rFonts w:ascii="Cambria" w:hAnsi="Cambria"/>
          <w:bCs/>
          <w:kern w:val="2"/>
          <w:sz w:val="24"/>
          <w:szCs w:val="24"/>
          <w:lang w:val="id-ID"/>
          <w14:ligatures w14:val="standardContextual"/>
        </w:rPr>
        <w:t xml:space="preserve"> di Indonesia dan karakteristik perbuatan advokat yang dapat diklasifikasikan sebagai tindak pidana menghalang-halangi proses hukum atau </w:t>
      </w:r>
      <w:proofErr w:type="spellStart"/>
      <w:r w:rsidRPr="003139D6">
        <w:rPr>
          <w:rFonts w:ascii="Cambria" w:hAnsi="Cambria"/>
          <w:bCs/>
          <w:i/>
          <w:kern w:val="2"/>
          <w:sz w:val="24"/>
          <w:szCs w:val="24"/>
          <w:lang w:val="id-ID"/>
          <w14:ligatures w14:val="standardContextual"/>
        </w:rPr>
        <w:t>obstruction</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of</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justice</w:t>
      </w:r>
      <w:proofErr w:type="spellEnd"/>
      <w:r w:rsidRPr="003139D6">
        <w:rPr>
          <w:rFonts w:ascii="Cambria" w:hAnsi="Cambria"/>
          <w:bCs/>
          <w:kern w:val="2"/>
          <w:sz w:val="24"/>
          <w:szCs w:val="24"/>
          <w:lang w:val="id-ID"/>
          <w14:ligatures w14:val="standardContextual"/>
        </w:rPr>
        <w:t xml:space="preserve">. Perbedaan dengan penelitian penulis adalah pembahasan mengenai sistem pembuktian dalam tindak pidana korupsi yang </w:t>
      </w:r>
      <w:proofErr w:type="spellStart"/>
      <w:r w:rsidRPr="003139D6">
        <w:rPr>
          <w:rFonts w:ascii="Cambria" w:hAnsi="Cambria"/>
          <w:bCs/>
          <w:kern w:val="2"/>
          <w:sz w:val="24"/>
          <w:szCs w:val="24"/>
          <w:lang w:val="id-ID"/>
          <w14:ligatures w14:val="standardContextual"/>
        </w:rPr>
        <w:t>dimana</w:t>
      </w:r>
      <w:proofErr w:type="spellEnd"/>
      <w:r w:rsidRPr="003139D6">
        <w:rPr>
          <w:rFonts w:ascii="Cambria" w:hAnsi="Cambria"/>
          <w:bCs/>
          <w:kern w:val="2"/>
          <w:sz w:val="24"/>
          <w:szCs w:val="24"/>
          <w:lang w:val="id-ID"/>
          <w14:ligatures w14:val="standardContextual"/>
        </w:rPr>
        <w:t xml:space="preserve"> juga melakukan </w:t>
      </w:r>
      <w:proofErr w:type="spellStart"/>
      <w:r w:rsidRPr="003139D6">
        <w:rPr>
          <w:rFonts w:ascii="Cambria" w:hAnsi="Cambria"/>
          <w:bCs/>
          <w:i/>
          <w:kern w:val="2"/>
          <w:sz w:val="24"/>
          <w:szCs w:val="24"/>
          <w:lang w:val="id-ID"/>
          <w14:ligatures w14:val="standardContextual"/>
        </w:rPr>
        <w:t>obstruction</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of</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justice</w:t>
      </w:r>
      <w:proofErr w:type="spellEnd"/>
      <w:r w:rsidRPr="003139D6">
        <w:rPr>
          <w:rFonts w:ascii="Cambria" w:hAnsi="Cambria"/>
          <w:bCs/>
          <w:kern w:val="2"/>
          <w:sz w:val="24"/>
          <w:szCs w:val="24"/>
          <w:lang w:val="id-ID"/>
          <w14:ligatures w14:val="standardContextual"/>
        </w:rPr>
        <w:t xml:space="preserve">, </w:t>
      </w:r>
      <w:proofErr w:type="spellStart"/>
      <w:r w:rsidRPr="003139D6">
        <w:rPr>
          <w:rFonts w:ascii="Cambria" w:hAnsi="Cambria"/>
          <w:bCs/>
          <w:kern w:val="2"/>
          <w:sz w:val="24"/>
          <w:szCs w:val="24"/>
          <w:lang w:val="id-ID"/>
          <w14:ligatures w14:val="standardContextual"/>
        </w:rPr>
        <w:t>dimana</w:t>
      </w:r>
      <w:proofErr w:type="spellEnd"/>
      <w:r w:rsidRPr="003139D6">
        <w:rPr>
          <w:rFonts w:ascii="Cambria" w:hAnsi="Cambria"/>
          <w:bCs/>
          <w:kern w:val="2"/>
          <w:sz w:val="24"/>
          <w:szCs w:val="24"/>
          <w:lang w:val="id-ID"/>
          <w14:ligatures w14:val="standardContextual"/>
        </w:rPr>
        <w:t xml:space="preserve"> hal ini bertujuan untuk mengetahui bagaimana proses seorang advokat yang akan terkena pidana.</w:t>
      </w:r>
    </w:p>
    <w:p w14:paraId="2F7C18DF"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t xml:space="preserve">Terdapat dalam penelitian yang dilakukan oleh </w:t>
      </w:r>
      <w:proofErr w:type="spellStart"/>
      <w:r w:rsidRPr="003139D6">
        <w:rPr>
          <w:rFonts w:ascii="Cambria" w:hAnsi="Cambria"/>
          <w:bCs/>
          <w:kern w:val="2"/>
          <w:sz w:val="24"/>
          <w:szCs w:val="24"/>
          <w:lang w:val="id-ID"/>
          <w14:ligatures w14:val="standardContextual"/>
        </w:rPr>
        <w:t>Dhiantika</w:t>
      </w:r>
      <w:proofErr w:type="spellEnd"/>
      <w:r w:rsidRPr="003139D6">
        <w:rPr>
          <w:rFonts w:ascii="Cambria" w:hAnsi="Cambria"/>
          <w:bCs/>
          <w:kern w:val="2"/>
          <w:sz w:val="24"/>
          <w:szCs w:val="24"/>
          <w:lang w:val="id-ID"/>
          <w14:ligatures w14:val="standardContextual"/>
        </w:rPr>
        <w:t xml:space="preserve"> Amalia Aziz yang berjudul “Hak Imunitas Advokat dalam Membela Klien Berkaitan Dengan Tindak Pidana </w:t>
      </w:r>
      <w:proofErr w:type="spellStart"/>
      <w:r w:rsidRPr="003139D6">
        <w:rPr>
          <w:rFonts w:ascii="Cambria" w:hAnsi="Cambria"/>
          <w:bCs/>
          <w:i/>
          <w:kern w:val="2"/>
          <w:sz w:val="24"/>
          <w:szCs w:val="24"/>
          <w:lang w:val="id-ID"/>
          <w14:ligatures w14:val="standardContextual"/>
        </w:rPr>
        <w:t>Obstruction</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of</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Justice</w:t>
      </w:r>
      <w:proofErr w:type="spellEnd"/>
      <w:r w:rsidRPr="003139D6">
        <w:rPr>
          <w:rFonts w:ascii="Cambria" w:hAnsi="Cambria"/>
          <w:bCs/>
          <w:kern w:val="2"/>
          <w:sz w:val="24"/>
          <w:szCs w:val="24"/>
          <w:lang w:val="id-ID"/>
          <w14:ligatures w14:val="standardContextual"/>
        </w:rPr>
        <w:t xml:space="preserve"> di Indonesia (Studi Analisa Putusan Mahkamah Agung Nomor 3328 K/</w:t>
      </w:r>
      <w:proofErr w:type="spellStart"/>
      <w:r w:rsidRPr="003139D6">
        <w:rPr>
          <w:rFonts w:ascii="Cambria" w:hAnsi="Cambria"/>
          <w:bCs/>
          <w:kern w:val="2"/>
          <w:sz w:val="24"/>
          <w:szCs w:val="24"/>
          <w:lang w:val="id-ID"/>
          <w14:ligatures w14:val="standardContextual"/>
        </w:rPr>
        <w:t>Pid.Sus</w:t>
      </w:r>
      <w:proofErr w:type="spellEnd"/>
      <w:r w:rsidRPr="003139D6">
        <w:rPr>
          <w:rFonts w:ascii="Cambria" w:hAnsi="Cambria"/>
          <w:bCs/>
          <w:kern w:val="2"/>
          <w:sz w:val="24"/>
          <w:szCs w:val="24"/>
          <w:lang w:val="id-ID"/>
          <w14:ligatures w14:val="standardContextual"/>
        </w:rPr>
        <w:t>/2019)”.</w:t>
      </w:r>
      <w:r w:rsidRPr="003139D6">
        <w:rPr>
          <w:rFonts w:ascii="Cambria" w:hAnsi="Cambria"/>
          <w:bCs/>
          <w:kern w:val="2"/>
          <w:sz w:val="24"/>
          <w:szCs w:val="24"/>
          <w:vertAlign w:val="superscript"/>
          <w:lang w:val="id-ID"/>
          <w14:ligatures w14:val="standardContextual"/>
        </w:rPr>
        <w:footnoteReference w:id="6"/>
      </w:r>
      <w:r w:rsidRPr="003139D6">
        <w:rPr>
          <w:rFonts w:ascii="Cambria" w:hAnsi="Cambria"/>
          <w:bCs/>
          <w:kern w:val="2"/>
          <w:sz w:val="24"/>
          <w:szCs w:val="24"/>
          <w:lang w:val="id-ID"/>
          <w14:ligatures w14:val="standardContextual"/>
        </w:rPr>
        <w:t xml:space="preserve"> Hasil penelitiannya menunjukkan bahwa tujuan pertimbangan hakim dalam memutuskan perkara dalam putusan ini adalah berkaitan dengan </w:t>
      </w:r>
      <w:proofErr w:type="spellStart"/>
      <w:r w:rsidRPr="003139D6">
        <w:rPr>
          <w:rFonts w:ascii="Cambria" w:hAnsi="Cambria"/>
          <w:bCs/>
          <w:i/>
          <w:kern w:val="2"/>
          <w:sz w:val="24"/>
          <w:szCs w:val="24"/>
          <w:lang w:val="id-ID"/>
          <w14:ligatures w14:val="standardContextual"/>
        </w:rPr>
        <w:t>obstruction</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of</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justice</w:t>
      </w:r>
      <w:proofErr w:type="spellEnd"/>
      <w:r w:rsidRPr="003139D6">
        <w:rPr>
          <w:rFonts w:ascii="Cambria" w:hAnsi="Cambria"/>
          <w:bCs/>
          <w:kern w:val="2"/>
          <w:sz w:val="24"/>
          <w:szCs w:val="24"/>
          <w:lang w:val="id-ID"/>
          <w14:ligatures w14:val="standardContextual"/>
        </w:rPr>
        <w:t xml:space="preserve"> oleh advokat, namun perbedaan dalam penelitian penulis yaitu terdapat dalam kasus yang menjadi fokus utama yaitu korupsi, yang </w:t>
      </w:r>
      <w:proofErr w:type="spellStart"/>
      <w:r w:rsidRPr="003139D6">
        <w:rPr>
          <w:rFonts w:ascii="Cambria" w:hAnsi="Cambria"/>
          <w:bCs/>
          <w:kern w:val="2"/>
          <w:sz w:val="24"/>
          <w:szCs w:val="24"/>
          <w:lang w:val="id-ID"/>
          <w14:ligatures w14:val="standardContextual"/>
        </w:rPr>
        <w:t>dimana</w:t>
      </w:r>
      <w:proofErr w:type="spellEnd"/>
      <w:r w:rsidRPr="003139D6">
        <w:rPr>
          <w:rFonts w:ascii="Cambria" w:hAnsi="Cambria"/>
          <w:bCs/>
          <w:kern w:val="2"/>
          <w:sz w:val="24"/>
          <w:szCs w:val="24"/>
          <w:lang w:val="id-ID"/>
          <w14:ligatures w14:val="standardContextual"/>
        </w:rPr>
        <w:t xml:space="preserve"> merupakan tindak pidana khusus untuk mengetahui proses pemidanaan pada kasus berat seperti korupsi.</w:t>
      </w:r>
    </w:p>
    <w:p w14:paraId="46D2E6E6"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t xml:space="preserve">Dan juga penelitian yang dilakukan oleh Keren </w:t>
      </w:r>
      <w:proofErr w:type="spellStart"/>
      <w:r w:rsidRPr="003139D6">
        <w:rPr>
          <w:rFonts w:ascii="Cambria" w:hAnsi="Cambria"/>
          <w:bCs/>
          <w:kern w:val="2"/>
          <w:sz w:val="24"/>
          <w:szCs w:val="24"/>
          <w:lang w:val="id-ID"/>
          <w14:ligatures w14:val="standardContextual"/>
        </w:rPr>
        <w:t>Shallom</w:t>
      </w:r>
      <w:proofErr w:type="spellEnd"/>
      <w:r w:rsidRPr="003139D6">
        <w:rPr>
          <w:rFonts w:ascii="Cambria" w:hAnsi="Cambria"/>
          <w:bCs/>
          <w:kern w:val="2"/>
          <w:sz w:val="24"/>
          <w:szCs w:val="24"/>
          <w:lang w:val="id-ID"/>
          <w14:ligatures w14:val="standardContextual"/>
        </w:rPr>
        <w:t xml:space="preserve"> Jeremiah, Karina </w:t>
      </w:r>
      <w:proofErr w:type="spellStart"/>
      <w:r w:rsidRPr="003139D6">
        <w:rPr>
          <w:rFonts w:ascii="Cambria" w:hAnsi="Cambria"/>
          <w:bCs/>
          <w:kern w:val="2"/>
          <w:sz w:val="24"/>
          <w:szCs w:val="24"/>
          <w:lang w:val="id-ID"/>
          <w14:ligatures w14:val="standardContextual"/>
        </w:rPr>
        <w:t>Hasiyanni</w:t>
      </w:r>
      <w:proofErr w:type="spellEnd"/>
      <w:r w:rsidRPr="003139D6">
        <w:rPr>
          <w:rFonts w:ascii="Cambria" w:hAnsi="Cambria"/>
          <w:bCs/>
          <w:kern w:val="2"/>
          <w:sz w:val="24"/>
          <w:szCs w:val="24"/>
          <w:lang w:val="id-ID"/>
          <w14:ligatures w14:val="standardContextual"/>
        </w:rPr>
        <w:t xml:space="preserve"> Manurung , dengan judul “Analisis Perbuatan </w:t>
      </w:r>
      <w:proofErr w:type="spellStart"/>
      <w:r w:rsidRPr="003139D6">
        <w:rPr>
          <w:rFonts w:ascii="Cambria" w:hAnsi="Cambria"/>
          <w:bCs/>
          <w:i/>
          <w:kern w:val="2"/>
          <w:sz w:val="24"/>
          <w:szCs w:val="24"/>
          <w:lang w:val="id-ID"/>
          <w14:ligatures w14:val="standardContextual"/>
        </w:rPr>
        <w:t>Obstruction</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of</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Justice</w:t>
      </w:r>
      <w:proofErr w:type="spellEnd"/>
      <w:r w:rsidRPr="003139D6">
        <w:rPr>
          <w:rFonts w:ascii="Cambria" w:hAnsi="Cambria"/>
          <w:bCs/>
          <w:kern w:val="2"/>
          <w:sz w:val="24"/>
          <w:szCs w:val="24"/>
          <w:lang w:val="id-ID"/>
          <w14:ligatures w14:val="standardContextual"/>
        </w:rPr>
        <w:t xml:space="preserve"> yang Dilakukan oleh Aparat Kepolisian Dalam Perkara Pembunuhan Berencana”.</w:t>
      </w:r>
      <w:r w:rsidRPr="003139D6">
        <w:rPr>
          <w:rFonts w:ascii="Cambria" w:hAnsi="Cambria"/>
          <w:bCs/>
          <w:kern w:val="2"/>
          <w:sz w:val="24"/>
          <w:szCs w:val="24"/>
          <w:vertAlign w:val="superscript"/>
          <w:lang w:val="id-ID"/>
          <w14:ligatures w14:val="standardContextual"/>
        </w:rPr>
        <w:footnoteReference w:id="7"/>
      </w:r>
      <w:r w:rsidRPr="003139D6">
        <w:rPr>
          <w:rFonts w:ascii="Cambria" w:hAnsi="Cambria"/>
          <w:bCs/>
          <w:kern w:val="2"/>
          <w:sz w:val="24"/>
          <w:szCs w:val="24"/>
          <w:lang w:val="id-ID"/>
          <w14:ligatures w14:val="standardContextual"/>
        </w:rPr>
        <w:t xml:space="preserve"> Tujuan dari penelitian ini adalah untuk menganalisis serta mengetahui adanya permasalahan penghilangan terhadap alat bukti di dalam kasus pembunuhan berencana yang dilakukan oleh para oknum aparat kepolisian yang akhirnya berujung sebagai tindakan </w:t>
      </w:r>
      <w:proofErr w:type="spellStart"/>
      <w:r w:rsidRPr="003139D6">
        <w:rPr>
          <w:rFonts w:ascii="Cambria" w:hAnsi="Cambria"/>
          <w:bCs/>
          <w:i/>
          <w:kern w:val="2"/>
          <w:sz w:val="24"/>
          <w:szCs w:val="24"/>
          <w:lang w:val="id-ID"/>
          <w14:ligatures w14:val="standardContextual"/>
        </w:rPr>
        <w:t>Obstruction</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lastRenderedPageBreak/>
        <w:t>of</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Justice</w:t>
      </w:r>
      <w:proofErr w:type="spellEnd"/>
      <w:r w:rsidRPr="003139D6">
        <w:rPr>
          <w:rFonts w:ascii="Cambria" w:hAnsi="Cambria"/>
          <w:bCs/>
          <w:kern w:val="2"/>
          <w:sz w:val="24"/>
          <w:szCs w:val="24"/>
          <w:lang w:val="id-ID"/>
          <w14:ligatures w14:val="standardContextual"/>
        </w:rPr>
        <w:t xml:space="preserve">. Hasil penulisan ini menegaskan bahwa perlu adanya ketegasan dalam menerapkan sanksi pidana untuk anggota kepolisian yang melakukan </w:t>
      </w:r>
      <w:proofErr w:type="spellStart"/>
      <w:r w:rsidRPr="003139D6">
        <w:rPr>
          <w:rFonts w:ascii="Cambria" w:hAnsi="Cambria"/>
          <w:bCs/>
          <w:i/>
          <w:kern w:val="2"/>
          <w:sz w:val="24"/>
          <w:szCs w:val="24"/>
          <w:lang w:val="id-ID"/>
          <w14:ligatures w14:val="standardContextual"/>
        </w:rPr>
        <w:t>obstruction</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of</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justice</w:t>
      </w:r>
      <w:proofErr w:type="spellEnd"/>
      <w:r w:rsidRPr="003139D6">
        <w:rPr>
          <w:rFonts w:ascii="Cambria" w:hAnsi="Cambria"/>
          <w:bCs/>
          <w:kern w:val="2"/>
          <w:sz w:val="24"/>
          <w:szCs w:val="24"/>
          <w:lang w:val="id-ID"/>
          <w14:ligatures w14:val="standardContextual"/>
        </w:rPr>
        <w:t xml:space="preserve"> dalam pembunuhan berencana. Perbedaan dengan penelitian penulis adalah terletak pada subjek yang melakukan perbuatan </w:t>
      </w:r>
      <w:proofErr w:type="spellStart"/>
      <w:r w:rsidRPr="003139D6">
        <w:rPr>
          <w:rFonts w:ascii="Cambria" w:hAnsi="Cambria"/>
          <w:bCs/>
          <w:i/>
          <w:kern w:val="2"/>
          <w:sz w:val="24"/>
          <w:szCs w:val="24"/>
          <w:lang w:val="id-ID"/>
          <w14:ligatures w14:val="standardContextual"/>
        </w:rPr>
        <w:t>obstruction</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of</w:t>
      </w:r>
      <w:proofErr w:type="spellEnd"/>
      <w:r w:rsidRPr="003139D6">
        <w:rPr>
          <w:rFonts w:ascii="Cambria" w:hAnsi="Cambria"/>
          <w:bCs/>
          <w:i/>
          <w:kern w:val="2"/>
          <w:sz w:val="24"/>
          <w:szCs w:val="24"/>
          <w:lang w:val="id-ID"/>
          <w14:ligatures w14:val="standardContextual"/>
        </w:rPr>
        <w:t xml:space="preserve"> </w:t>
      </w:r>
      <w:proofErr w:type="spellStart"/>
      <w:r w:rsidRPr="003139D6">
        <w:rPr>
          <w:rFonts w:ascii="Cambria" w:hAnsi="Cambria"/>
          <w:bCs/>
          <w:i/>
          <w:kern w:val="2"/>
          <w:sz w:val="24"/>
          <w:szCs w:val="24"/>
          <w:lang w:val="id-ID"/>
          <w14:ligatures w14:val="standardContextual"/>
        </w:rPr>
        <w:t>justice</w:t>
      </w:r>
      <w:proofErr w:type="spellEnd"/>
      <w:r w:rsidRPr="003139D6">
        <w:rPr>
          <w:rFonts w:ascii="Cambria" w:hAnsi="Cambria"/>
          <w:bCs/>
          <w:i/>
          <w:kern w:val="2"/>
          <w:sz w:val="24"/>
          <w:szCs w:val="24"/>
          <w:lang w:val="id-ID"/>
          <w14:ligatures w14:val="standardContextual"/>
        </w:rPr>
        <w:t xml:space="preserve"> </w:t>
      </w:r>
      <w:r w:rsidRPr="003139D6">
        <w:rPr>
          <w:rFonts w:ascii="Cambria" w:hAnsi="Cambria"/>
          <w:bCs/>
          <w:kern w:val="2"/>
          <w:sz w:val="24"/>
          <w:szCs w:val="24"/>
          <w:lang w:val="id-ID"/>
          <w14:ligatures w14:val="standardContextual"/>
        </w:rPr>
        <w:t xml:space="preserve">atau perintangan penyidikan yang </w:t>
      </w:r>
      <w:proofErr w:type="spellStart"/>
      <w:r w:rsidRPr="003139D6">
        <w:rPr>
          <w:rFonts w:ascii="Cambria" w:hAnsi="Cambria"/>
          <w:bCs/>
          <w:kern w:val="2"/>
          <w:sz w:val="24"/>
          <w:szCs w:val="24"/>
          <w:lang w:val="id-ID"/>
          <w14:ligatures w14:val="standardContextual"/>
        </w:rPr>
        <w:t>dimana</w:t>
      </w:r>
      <w:proofErr w:type="spellEnd"/>
      <w:r w:rsidRPr="003139D6">
        <w:rPr>
          <w:rFonts w:ascii="Cambria" w:hAnsi="Cambria"/>
          <w:bCs/>
          <w:kern w:val="2"/>
          <w:sz w:val="24"/>
          <w:szCs w:val="24"/>
          <w:lang w:val="id-ID"/>
          <w14:ligatures w14:val="standardContextual"/>
        </w:rPr>
        <w:t xml:space="preserve"> perbuatan yang dilakukan oleh advokat sangat bertentangan dengan tugas advokat sebagai profesi yang mulia, dikarenakan advokat memiliki hak imunitas penulis tertarik untuk mengkaji sejauh mana hak imunitas advokat di pengadilan dan apakah advokat kebal hukum atau tidak bisa dituntut baik secara perdata maupun pidana. </w:t>
      </w:r>
    </w:p>
    <w:p w14:paraId="23F0CEC3"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p>
    <w:p w14:paraId="6838D412" w14:textId="77777777" w:rsidR="003139D6" w:rsidRPr="003139D6" w:rsidRDefault="003139D6" w:rsidP="003139D6">
      <w:pPr>
        <w:numPr>
          <w:ilvl w:val="0"/>
          <w:numId w:val="10"/>
        </w:numPr>
        <w:spacing w:after="0" w:line="360" w:lineRule="auto"/>
        <w:ind w:left="272" w:hanging="272"/>
        <w:contextualSpacing/>
        <w:jc w:val="both"/>
        <w:rPr>
          <w:rFonts w:ascii="Cambria" w:hAnsi="Cambria"/>
          <w:b/>
          <w:sz w:val="24"/>
          <w:szCs w:val="24"/>
        </w:rPr>
      </w:pPr>
      <w:r w:rsidRPr="003139D6">
        <w:rPr>
          <w:rFonts w:ascii="Cambria" w:hAnsi="Cambria"/>
          <w:b/>
          <w:sz w:val="24"/>
          <w:szCs w:val="24"/>
        </w:rPr>
        <w:t>METODE PENELITIAN</w:t>
      </w:r>
    </w:p>
    <w:p w14:paraId="672CB072" w14:textId="77777777" w:rsidR="003139D6" w:rsidRPr="003139D6" w:rsidRDefault="003139D6" w:rsidP="003139D6">
      <w:pPr>
        <w:spacing w:after="0" w:line="360" w:lineRule="auto"/>
        <w:ind w:firstLine="720"/>
        <w:contextualSpacing/>
        <w:jc w:val="both"/>
        <w:rPr>
          <w:rFonts w:ascii="Cambria" w:hAnsi="Cambria"/>
          <w:kern w:val="2"/>
          <w:sz w:val="24"/>
          <w:szCs w:val="24"/>
          <w14:ligatures w14:val="standardContextual"/>
        </w:rPr>
      </w:pPr>
      <w:r w:rsidRPr="003139D6">
        <w:rPr>
          <w:rFonts w:ascii="Cambria" w:hAnsi="Cambria"/>
          <w:kern w:val="2"/>
          <w:sz w:val="24"/>
          <w:szCs w:val="24"/>
          <w14:ligatures w14:val="standardContextual"/>
        </w:rPr>
        <w:t xml:space="preserve">Adapun </w:t>
      </w:r>
      <w:r w:rsidRPr="003139D6">
        <w:rPr>
          <w:rFonts w:ascii="Cambria" w:hAnsi="Cambria"/>
          <w:kern w:val="2"/>
          <w:sz w:val="24"/>
          <w:szCs w:val="24"/>
          <w:lang w:val="id-ID"/>
          <w14:ligatures w14:val="standardContextual"/>
        </w:rPr>
        <w:t xml:space="preserve">masalah yang akan dikaji yakni mengenai perintangan penyidikan dan perbuatan advokat yang melakukan </w:t>
      </w:r>
      <w:proofErr w:type="spellStart"/>
      <w:r w:rsidRPr="003139D6">
        <w:rPr>
          <w:rFonts w:ascii="Cambria" w:hAnsi="Cambria"/>
          <w:i/>
          <w:kern w:val="2"/>
          <w:sz w:val="24"/>
          <w:szCs w:val="24"/>
          <w:lang w:val="id-ID"/>
          <w14:ligatures w14:val="standardContextual"/>
        </w:rPr>
        <w:t>obstruction</w:t>
      </w:r>
      <w:proofErr w:type="spellEnd"/>
      <w:r w:rsidRPr="003139D6">
        <w:rPr>
          <w:rFonts w:ascii="Cambria" w:hAnsi="Cambria"/>
          <w:i/>
          <w:kern w:val="2"/>
          <w:sz w:val="24"/>
          <w:szCs w:val="24"/>
          <w:lang w:val="id-ID"/>
          <w14:ligatures w14:val="standardContextual"/>
        </w:rPr>
        <w:t xml:space="preserve"> </w:t>
      </w:r>
      <w:proofErr w:type="spellStart"/>
      <w:r w:rsidRPr="003139D6">
        <w:rPr>
          <w:rFonts w:ascii="Cambria" w:hAnsi="Cambria"/>
          <w:i/>
          <w:kern w:val="2"/>
          <w:sz w:val="24"/>
          <w:szCs w:val="24"/>
          <w:lang w:val="id-ID"/>
          <w14:ligatures w14:val="standardContextual"/>
        </w:rPr>
        <w:t>of</w:t>
      </w:r>
      <w:proofErr w:type="spellEnd"/>
      <w:r w:rsidRPr="003139D6">
        <w:rPr>
          <w:rFonts w:ascii="Cambria" w:hAnsi="Cambria"/>
          <w:i/>
          <w:kern w:val="2"/>
          <w:sz w:val="24"/>
          <w:szCs w:val="24"/>
          <w:lang w:val="id-ID"/>
          <w14:ligatures w14:val="standardContextual"/>
        </w:rPr>
        <w:t xml:space="preserve"> </w:t>
      </w:r>
      <w:proofErr w:type="spellStart"/>
      <w:r w:rsidRPr="003139D6">
        <w:rPr>
          <w:rFonts w:ascii="Cambria" w:hAnsi="Cambria"/>
          <w:i/>
          <w:kern w:val="2"/>
          <w:sz w:val="24"/>
          <w:szCs w:val="24"/>
          <w:lang w:val="id-ID"/>
          <w14:ligatures w14:val="standardContextual"/>
        </w:rPr>
        <w:t>justice</w:t>
      </w:r>
      <w:proofErr w:type="spellEnd"/>
      <w:r w:rsidRPr="003139D6">
        <w:rPr>
          <w:rFonts w:ascii="Cambria" w:hAnsi="Cambria"/>
          <w:kern w:val="2"/>
          <w:sz w:val="24"/>
          <w:szCs w:val="24"/>
          <w:lang w:val="id-ID"/>
          <w14:ligatures w14:val="standardContextual"/>
        </w:rPr>
        <w:t>. Metode yang digunakan ialah j</w:t>
      </w:r>
      <w:proofErr w:type="spellStart"/>
      <w:r w:rsidRPr="003139D6">
        <w:rPr>
          <w:rFonts w:ascii="Cambria" w:hAnsi="Cambria"/>
          <w:kern w:val="2"/>
          <w:sz w:val="24"/>
          <w:szCs w:val="24"/>
          <w14:ligatures w14:val="standardContextual"/>
        </w:rPr>
        <w:t>enis</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penelitian</w:t>
      </w:r>
      <w:proofErr w:type="spellEnd"/>
      <w:r w:rsidRPr="003139D6">
        <w:rPr>
          <w:rFonts w:ascii="Cambria" w:hAnsi="Cambria"/>
          <w:kern w:val="2"/>
          <w:sz w:val="24"/>
          <w:szCs w:val="24"/>
          <w14:ligatures w14:val="standardContextual"/>
        </w:rPr>
        <w:t xml:space="preserve"> </w:t>
      </w:r>
      <w:r w:rsidRPr="003139D6">
        <w:rPr>
          <w:rFonts w:ascii="Cambria" w:hAnsi="Cambria"/>
          <w:kern w:val="2"/>
          <w:sz w:val="24"/>
          <w:szCs w:val="24"/>
          <w:lang w:val="id-ID"/>
          <w14:ligatures w14:val="standardContextual"/>
        </w:rPr>
        <w:t>yuridis normatif, merupakan penelitian hukum yang mengkaji hukum yang dikonsepkan sebagai norma atau kaidah yang berlaku dalam masyarakat, dan menjadi acuan perilaku setiap orang. Penelitian hukum normatif adalah penelitian hukum yang mengkaji hukum tertulis dari aspek teori, sejarah, filosofi, perbandingan, struktur dan komposisi, lingkup dan materi, penjelasan umum dari pasal demi pasal, formalitas dan kekuatan mengikat suatu undang-undang tetapi tidak mengikat aspek terapan atau implementasinya.</w:t>
      </w:r>
      <w:r w:rsidRPr="003139D6">
        <w:rPr>
          <w:rFonts w:ascii="Cambria" w:hAnsi="Cambria"/>
          <w:kern w:val="2"/>
          <w:sz w:val="24"/>
          <w:szCs w:val="24"/>
          <w:vertAlign w:val="superscript"/>
          <w:lang w:val="id-ID"/>
          <w14:ligatures w14:val="standardContextual"/>
        </w:rPr>
        <w:footnoteReference w:id="8"/>
      </w:r>
    </w:p>
    <w:p w14:paraId="3879F38F" w14:textId="77777777" w:rsidR="003139D6" w:rsidRPr="003139D6" w:rsidRDefault="003139D6" w:rsidP="003139D6">
      <w:pPr>
        <w:spacing w:after="0" w:line="360" w:lineRule="auto"/>
        <w:ind w:firstLine="720"/>
        <w:contextualSpacing/>
        <w:jc w:val="both"/>
        <w:rPr>
          <w:rFonts w:ascii="Cambria" w:hAnsi="Cambria"/>
          <w:kern w:val="2"/>
          <w:sz w:val="24"/>
          <w:szCs w:val="24"/>
          <w14:ligatures w14:val="standardContextual"/>
        </w:rPr>
      </w:pPr>
      <w:proofErr w:type="spellStart"/>
      <w:r w:rsidRPr="003139D6">
        <w:rPr>
          <w:rFonts w:ascii="Cambria" w:hAnsi="Cambria"/>
          <w:kern w:val="2"/>
          <w:sz w:val="24"/>
          <w:szCs w:val="24"/>
          <w14:ligatures w14:val="standardContextual"/>
        </w:rPr>
        <w:t>Penelitian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ini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menggunakan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sifat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penelitian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deskriptif</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analisis</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Penelitian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deskriptif</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analisis</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yaitu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penelitian</w:t>
      </w:r>
      <w:proofErr w:type="spellEnd"/>
      <w:r w:rsidRPr="003139D6">
        <w:rPr>
          <w:rFonts w:ascii="Cambria" w:hAnsi="Cambria"/>
          <w:kern w:val="2"/>
          <w:sz w:val="24"/>
          <w:szCs w:val="24"/>
          <w14:ligatures w14:val="standardContextual"/>
        </w:rPr>
        <w:t xml:space="preserve"> yang </w:t>
      </w:r>
      <w:proofErr w:type="spellStart"/>
      <w:r w:rsidRPr="003139D6">
        <w:rPr>
          <w:rFonts w:ascii="Cambria" w:hAnsi="Cambria"/>
          <w:kern w:val="2"/>
          <w:sz w:val="24"/>
          <w:szCs w:val="24"/>
          <w14:ligatures w14:val="standardContextual"/>
        </w:rPr>
        <w:t>menggambarkan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objek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menerangkan</w:t>
      </w:r>
      <w:proofErr w:type="spellEnd"/>
      <w:r w:rsidRPr="003139D6">
        <w:rPr>
          <w:rFonts w:ascii="Cambria" w:hAnsi="Cambria"/>
          <w:kern w:val="2"/>
          <w:sz w:val="24"/>
          <w:szCs w:val="24"/>
          <w14:ligatures w14:val="standardContextual"/>
        </w:rPr>
        <w:t xml:space="preserve"> dan </w:t>
      </w:r>
      <w:proofErr w:type="spellStart"/>
      <w:r w:rsidRPr="003139D6">
        <w:rPr>
          <w:rFonts w:ascii="Cambria" w:hAnsi="Cambria"/>
          <w:kern w:val="2"/>
          <w:sz w:val="24"/>
          <w:szCs w:val="24"/>
          <w14:ligatures w14:val="standardContextual"/>
        </w:rPr>
        <w:t>menjelaskan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sebuah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peristiwa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dengan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maksud</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untuk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mengetahui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keadaan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objek</w:t>
      </w:r>
      <w:proofErr w:type="spellEnd"/>
      <w:r w:rsidRPr="003139D6">
        <w:rPr>
          <w:rFonts w:ascii="Cambria" w:hAnsi="Cambria"/>
          <w:kern w:val="2"/>
          <w:sz w:val="24"/>
          <w:szCs w:val="24"/>
          <w14:ligatures w14:val="standardContextual"/>
        </w:rPr>
        <w:t xml:space="preserve"> yang </w:t>
      </w:r>
      <w:proofErr w:type="spellStart"/>
      <w:r w:rsidRPr="003139D6">
        <w:rPr>
          <w:rFonts w:ascii="Cambria" w:hAnsi="Cambria"/>
          <w:kern w:val="2"/>
          <w:sz w:val="24"/>
          <w:szCs w:val="24"/>
          <w14:ligatures w14:val="standardContextual"/>
        </w:rPr>
        <w:t>diteliti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Penelitian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deskriptif</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dimaksud</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untuk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memberikan</w:t>
      </w:r>
      <w:proofErr w:type="spellEnd"/>
      <w:r w:rsidRPr="003139D6">
        <w:rPr>
          <w:rFonts w:ascii="Cambria" w:hAnsi="Cambria"/>
          <w:kern w:val="2"/>
          <w:sz w:val="24"/>
          <w:szCs w:val="24"/>
          <w14:ligatures w14:val="standardContextual"/>
        </w:rPr>
        <w:t xml:space="preserve"> data yang </w:t>
      </w:r>
      <w:proofErr w:type="spellStart"/>
      <w:r w:rsidRPr="003139D6">
        <w:rPr>
          <w:rFonts w:ascii="Cambria" w:hAnsi="Cambria"/>
          <w:kern w:val="2"/>
          <w:sz w:val="24"/>
          <w:szCs w:val="24"/>
          <w14:ligatures w14:val="standardContextual"/>
        </w:rPr>
        <w:t>sedetail</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mungkin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tentang</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manusia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keadaan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gejala-gejala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lainnya</w:t>
      </w:r>
      <w:proofErr w:type="spellEnd"/>
      <w:r w:rsidRPr="003139D6">
        <w:rPr>
          <w:rFonts w:ascii="Cambria" w:hAnsi="Cambria"/>
          <w:kern w:val="2"/>
          <w:sz w:val="24"/>
          <w:szCs w:val="24"/>
          <w14:ligatures w14:val="standardContextual"/>
        </w:rPr>
        <w:t>.</w:t>
      </w:r>
      <w:r w:rsidRPr="003139D6">
        <w:rPr>
          <w:rFonts w:ascii="Cambria" w:hAnsi="Cambria"/>
          <w:kern w:val="2"/>
          <w:sz w:val="24"/>
          <w:szCs w:val="24"/>
          <w:lang w:val="id-ID"/>
          <w14:ligatures w14:val="standardContextual"/>
        </w:rPr>
        <w:t xml:space="preserve"> </w:t>
      </w:r>
      <w:proofErr w:type="spellStart"/>
      <w:r w:rsidRPr="003139D6">
        <w:rPr>
          <w:rFonts w:ascii="Cambria" w:hAnsi="Cambria"/>
          <w:kern w:val="2"/>
          <w:sz w:val="24"/>
          <w:szCs w:val="24"/>
          <w14:ligatures w14:val="standardContextual"/>
        </w:rPr>
        <w:t>Sumber</w:t>
      </w:r>
      <w:proofErr w:type="spellEnd"/>
      <w:r w:rsidRPr="003139D6">
        <w:rPr>
          <w:rFonts w:ascii="Cambria" w:hAnsi="Cambria"/>
          <w:kern w:val="2"/>
          <w:sz w:val="24"/>
          <w:szCs w:val="24"/>
          <w14:ligatures w14:val="standardContextual"/>
        </w:rPr>
        <w:t xml:space="preserve"> data yang </w:t>
      </w:r>
      <w:proofErr w:type="spellStart"/>
      <w:r w:rsidRPr="003139D6">
        <w:rPr>
          <w:rFonts w:ascii="Cambria" w:hAnsi="Cambria"/>
          <w:kern w:val="2"/>
          <w:sz w:val="24"/>
          <w:szCs w:val="24"/>
          <w14:ligatures w14:val="standardContextual"/>
        </w:rPr>
        <w:t>digunakan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dalam</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melakukan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penelitian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ini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adalah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sumber</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hukum</w:t>
      </w:r>
      <w:proofErr w:type="spellEnd"/>
      <w:r w:rsidRPr="003139D6">
        <w:rPr>
          <w:rFonts w:ascii="Cambria" w:hAnsi="Cambria"/>
          <w:kern w:val="2"/>
          <w:sz w:val="24"/>
          <w:szCs w:val="24"/>
          <w14:ligatures w14:val="standardContextual"/>
        </w:rPr>
        <w:t xml:space="preserve"> primer, </w:t>
      </w:r>
      <w:proofErr w:type="spellStart"/>
      <w:r w:rsidRPr="003139D6">
        <w:rPr>
          <w:rFonts w:ascii="Cambria" w:hAnsi="Cambria"/>
          <w:kern w:val="2"/>
          <w:sz w:val="24"/>
          <w:szCs w:val="24"/>
          <w14:ligatures w14:val="standardContextual"/>
        </w:rPr>
        <w:t>sumber</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hukum</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sekunder</w:t>
      </w:r>
      <w:proofErr w:type="spellEnd"/>
      <w:r w:rsidRPr="003139D6">
        <w:rPr>
          <w:rFonts w:ascii="Cambria" w:hAnsi="Cambria"/>
          <w:kern w:val="2"/>
          <w:sz w:val="24"/>
          <w:szCs w:val="24"/>
          <w14:ligatures w14:val="standardContextual"/>
        </w:rPr>
        <w:t xml:space="preserve"> dan </w:t>
      </w:r>
      <w:proofErr w:type="spellStart"/>
      <w:r w:rsidRPr="003139D6">
        <w:rPr>
          <w:rFonts w:ascii="Cambria" w:hAnsi="Cambria"/>
          <w:kern w:val="2"/>
          <w:sz w:val="24"/>
          <w:szCs w:val="24"/>
          <w14:ligatures w14:val="standardContextual"/>
        </w:rPr>
        <w:t>sumber</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hukum</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tersier</w:t>
      </w:r>
      <w:proofErr w:type="spellEnd"/>
      <w:r w:rsidRPr="003139D6">
        <w:rPr>
          <w:rFonts w:ascii="Cambria" w:hAnsi="Cambria"/>
          <w:kern w:val="2"/>
          <w:sz w:val="24"/>
          <w:szCs w:val="24"/>
          <w14:ligatures w14:val="standardContextual"/>
        </w:rPr>
        <w:t xml:space="preserve">. </w:t>
      </w:r>
    </w:p>
    <w:p w14:paraId="39818F3D" w14:textId="77777777" w:rsidR="003139D6" w:rsidRPr="003139D6" w:rsidRDefault="003139D6" w:rsidP="003139D6">
      <w:pPr>
        <w:spacing w:after="0" w:line="360" w:lineRule="auto"/>
        <w:ind w:firstLine="720"/>
        <w:contextualSpacing/>
        <w:jc w:val="both"/>
        <w:rPr>
          <w:rFonts w:ascii="Cambria" w:hAnsi="Cambria"/>
          <w:kern w:val="2"/>
          <w:sz w:val="24"/>
          <w:szCs w:val="24"/>
          <w:lang w:val="id-ID"/>
          <w14:ligatures w14:val="standardContextual"/>
        </w:rPr>
      </w:pPr>
      <w:r w:rsidRPr="003139D6">
        <w:rPr>
          <w:rFonts w:ascii="Cambria" w:hAnsi="Cambria"/>
          <w:kern w:val="2"/>
          <w:sz w:val="24"/>
          <w:szCs w:val="24"/>
          <w14:ligatures w14:val="standardContextual"/>
        </w:rPr>
        <w:t xml:space="preserve">Teknik </w:t>
      </w:r>
      <w:proofErr w:type="spellStart"/>
      <w:r w:rsidRPr="003139D6">
        <w:rPr>
          <w:rFonts w:ascii="Cambria" w:hAnsi="Cambria"/>
          <w:kern w:val="2"/>
          <w:sz w:val="24"/>
          <w:szCs w:val="24"/>
          <w14:ligatures w14:val="standardContextual"/>
        </w:rPr>
        <w:t>pengumpulan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bahan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hukum</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dalam</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penelitian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ini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adalah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dengan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studi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pustaka</w:t>
      </w:r>
      <w:proofErr w:type="spellEnd"/>
      <w:r w:rsidRPr="003139D6">
        <w:rPr>
          <w:rFonts w:ascii="Cambria" w:hAnsi="Cambria"/>
          <w:kern w:val="2"/>
          <w:sz w:val="24"/>
          <w:szCs w:val="24"/>
          <w14:ligatures w14:val="standardContextual"/>
        </w:rPr>
        <w:t>/</w:t>
      </w:r>
      <w:proofErr w:type="spellStart"/>
      <w:r w:rsidRPr="003139D6">
        <w:rPr>
          <w:rFonts w:ascii="Cambria" w:hAnsi="Cambria"/>
          <w:kern w:val="2"/>
          <w:sz w:val="24"/>
          <w:szCs w:val="24"/>
          <w14:ligatures w14:val="standardContextual"/>
        </w:rPr>
        <w:t>studi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dokumentasi</w:t>
      </w:r>
      <w:proofErr w:type="spellEnd"/>
      <w:r w:rsidRPr="003139D6">
        <w:rPr>
          <w:rFonts w:ascii="Cambria" w:hAnsi="Cambria"/>
          <w:kern w:val="2"/>
          <w:sz w:val="24"/>
          <w:szCs w:val="24"/>
          <w14:ligatures w14:val="standardContextual"/>
        </w:rPr>
        <w:t xml:space="preserve"> dan </w:t>
      </w:r>
      <w:proofErr w:type="spellStart"/>
      <w:r w:rsidRPr="003139D6">
        <w:rPr>
          <w:rFonts w:ascii="Cambria" w:hAnsi="Cambria"/>
          <w:kern w:val="2"/>
          <w:sz w:val="24"/>
          <w:szCs w:val="24"/>
          <w14:ligatures w14:val="standardContextual"/>
        </w:rPr>
        <w:t>menganalisis</w:t>
      </w:r>
      <w:proofErr w:type="spellEnd"/>
      <w:r w:rsidRPr="003139D6">
        <w:rPr>
          <w:rFonts w:ascii="Cambria" w:hAnsi="Cambria"/>
          <w:kern w:val="2"/>
          <w:sz w:val="24"/>
          <w:szCs w:val="24"/>
          <w14:ligatures w14:val="standardContextual"/>
        </w:rPr>
        <w:t xml:space="preserve"> data </w:t>
      </w:r>
      <w:proofErr w:type="spellStart"/>
      <w:r w:rsidRPr="003139D6">
        <w:rPr>
          <w:rFonts w:ascii="Cambria" w:hAnsi="Cambria"/>
          <w:kern w:val="2"/>
          <w:sz w:val="24"/>
          <w:szCs w:val="24"/>
          <w14:ligatures w14:val="standardContextual"/>
        </w:rPr>
        <w:t>serta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peraturan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perundang-undangan</w:t>
      </w:r>
      <w:proofErr w:type="spellEnd"/>
      <w:r w:rsidRPr="003139D6">
        <w:rPr>
          <w:rFonts w:ascii="Cambria" w:hAnsi="Cambria"/>
          <w:kern w:val="2"/>
          <w:sz w:val="24"/>
          <w:szCs w:val="24"/>
          <w14:ligatures w14:val="standardContextual"/>
        </w:rPr>
        <w:t xml:space="preserve"> yang </w:t>
      </w:r>
      <w:proofErr w:type="spellStart"/>
      <w:r w:rsidRPr="003139D6">
        <w:rPr>
          <w:rFonts w:ascii="Cambria" w:hAnsi="Cambria"/>
          <w:kern w:val="2"/>
          <w:sz w:val="24"/>
          <w:szCs w:val="24"/>
          <w14:ligatures w14:val="standardContextual"/>
        </w:rPr>
        <w:t>ada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studi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kepustakaan</w:t>
      </w:r>
      <w:proofErr w:type="spellEnd"/>
      <w:r w:rsidRPr="003139D6">
        <w:rPr>
          <w:rFonts w:ascii="Cambria" w:hAnsi="Cambria"/>
          <w:kern w:val="2"/>
          <w:sz w:val="24"/>
          <w:szCs w:val="24"/>
          <w14:ligatures w14:val="standardContextual"/>
        </w:rPr>
        <w:t xml:space="preserve"> (</w:t>
      </w:r>
      <w:r w:rsidRPr="003139D6">
        <w:rPr>
          <w:rFonts w:ascii="Cambria" w:hAnsi="Cambria"/>
          <w:i/>
          <w:kern w:val="2"/>
          <w:sz w:val="24"/>
          <w:szCs w:val="24"/>
          <w14:ligatures w14:val="standardContextual"/>
        </w:rPr>
        <w:t>study research</w:t>
      </w:r>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dilakukan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dengan</w:t>
      </w:r>
      <w:proofErr w:type="spellEnd"/>
      <w:r w:rsidRPr="003139D6">
        <w:rPr>
          <w:rFonts w:ascii="Cambria" w:hAnsi="Cambria"/>
          <w:kern w:val="2"/>
          <w:sz w:val="24"/>
          <w:szCs w:val="24"/>
          <w14:ligatures w14:val="standardContextual"/>
        </w:rPr>
        <w:t xml:space="preserve"> 3 </w:t>
      </w:r>
      <w:proofErr w:type="spellStart"/>
      <w:r w:rsidRPr="003139D6">
        <w:rPr>
          <w:rFonts w:ascii="Cambria" w:hAnsi="Cambria"/>
          <w:kern w:val="2"/>
          <w:sz w:val="24"/>
          <w:szCs w:val="24"/>
          <w14:ligatures w14:val="standardContextual"/>
        </w:rPr>
        <w:t>cara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yaitu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penjelasan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lastRenderedPageBreak/>
        <w:t>terhadap</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bahan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hukum</w:t>
      </w:r>
      <w:proofErr w:type="spellEnd"/>
      <w:r w:rsidRPr="003139D6">
        <w:rPr>
          <w:rFonts w:ascii="Cambria" w:hAnsi="Cambria"/>
          <w:kern w:val="2"/>
          <w:sz w:val="24"/>
          <w:szCs w:val="24"/>
          <w14:ligatures w14:val="standardContextual"/>
        </w:rPr>
        <w:t xml:space="preserve"> primer, </w:t>
      </w:r>
      <w:proofErr w:type="spellStart"/>
      <w:r w:rsidRPr="003139D6">
        <w:rPr>
          <w:rFonts w:ascii="Cambria" w:hAnsi="Cambria"/>
          <w:kern w:val="2"/>
          <w:sz w:val="24"/>
          <w:szCs w:val="24"/>
          <w14:ligatures w14:val="standardContextual"/>
        </w:rPr>
        <w:t>sekunder</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tersier</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yaitu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kamus</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surat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kabar</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jurnal</w:t>
      </w:r>
      <w:proofErr w:type="spellEnd"/>
      <w:r w:rsidRPr="003139D6">
        <w:rPr>
          <w:rFonts w:ascii="Cambria" w:hAnsi="Cambria"/>
          <w:kern w:val="2"/>
          <w:sz w:val="24"/>
          <w:szCs w:val="24"/>
          <w14:ligatures w14:val="standardContextual"/>
        </w:rPr>
        <w:t xml:space="preserve">, internet, </w:t>
      </w:r>
      <w:proofErr w:type="spellStart"/>
      <w:r w:rsidRPr="003139D6">
        <w:rPr>
          <w:rFonts w:ascii="Cambria" w:hAnsi="Cambria"/>
          <w:kern w:val="2"/>
          <w:sz w:val="24"/>
          <w:szCs w:val="24"/>
          <w14:ligatures w14:val="standardContextual"/>
        </w:rPr>
        <w:t>kamus</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besar</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bahasa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indonesia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serta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informasi</w:t>
      </w:r>
      <w:proofErr w:type="spellEnd"/>
      <w:r w:rsidRPr="003139D6">
        <w:rPr>
          <w:rFonts w:ascii="Cambria" w:hAnsi="Cambria"/>
          <w:kern w:val="2"/>
          <w:sz w:val="24"/>
          <w:szCs w:val="24"/>
          <w14:ligatures w14:val="standardContextual"/>
        </w:rPr>
        <w:t xml:space="preserve"> lain yang </w:t>
      </w:r>
      <w:proofErr w:type="spellStart"/>
      <w:r w:rsidRPr="003139D6">
        <w:rPr>
          <w:rFonts w:ascii="Cambria" w:hAnsi="Cambria"/>
          <w:kern w:val="2"/>
          <w:sz w:val="24"/>
          <w:szCs w:val="24"/>
          <w14:ligatures w14:val="standardContextual"/>
        </w:rPr>
        <w:t>mendukung</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penelitian</w:t>
      </w:r>
      <w:proofErr w:type="spellEnd"/>
      <w:r w:rsidRPr="003139D6">
        <w:rPr>
          <w:rFonts w:ascii="Cambria" w:hAnsi="Cambria"/>
          <w:kern w:val="2"/>
          <w:sz w:val="24"/>
          <w:szCs w:val="24"/>
          <w:lang w:val="id-ID"/>
          <w14:ligatures w14:val="standardContextual"/>
        </w:rPr>
        <w:t>.</w:t>
      </w:r>
    </w:p>
    <w:p w14:paraId="3A60EC48" w14:textId="77777777" w:rsidR="003139D6" w:rsidRPr="003139D6" w:rsidRDefault="003139D6" w:rsidP="003139D6">
      <w:pPr>
        <w:spacing w:after="0" w:line="360" w:lineRule="auto"/>
        <w:ind w:firstLine="720"/>
        <w:contextualSpacing/>
        <w:jc w:val="both"/>
        <w:rPr>
          <w:rFonts w:ascii="Cambria" w:hAnsi="Cambria"/>
          <w:kern w:val="2"/>
          <w:sz w:val="24"/>
          <w:szCs w:val="24"/>
          <w14:ligatures w14:val="standardContextual"/>
        </w:rPr>
      </w:pPr>
    </w:p>
    <w:p w14:paraId="335546D2" w14:textId="77777777" w:rsidR="003139D6" w:rsidRPr="003139D6" w:rsidRDefault="003139D6" w:rsidP="003139D6">
      <w:pPr>
        <w:numPr>
          <w:ilvl w:val="0"/>
          <w:numId w:val="10"/>
        </w:numPr>
        <w:spacing w:after="0" w:line="360" w:lineRule="auto"/>
        <w:ind w:left="272" w:hanging="272"/>
        <w:contextualSpacing/>
        <w:jc w:val="both"/>
        <w:rPr>
          <w:rFonts w:ascii="Cambria" w:hAnsi="Cambria"/>
          <w:b/>
          <w:bCs/>
          <w:sz w:val="24"/>
          <w:szCs w:val="24"/>
        </w:rPr>
      </w:pPr>
      <w:r w:rsidRPr="003139D6">
        <w:rPr>
          <w:rFonts w:ascii="Cambria" w:hAnsi="Cambria"/>
          <w:b/>
          <w:bCs/>
          <w:sz w:val="24"/>
          <w:szCs w:val="24"/>
        </w:rPr>
        <w:t>KEDUDUKAN HAK IMUNITAS ADVOKAT DALAM</w:t>
      </w:r>
      <w:r w:rsidRPr="003139D6">
        <w:rPr>
          <w:rFonts w:ascii="Cambria" w:hAnsi="Cambria"/>
          <w:b/>
          <w:bCs/>
          <w:sz w:val="24"/>
          <w:szCs w:val="24"/>
          <w:lang w:val="id-ID"/>
        </w:rPr>
        <w:t xml:space="preserve"> KASUS TINDAK PIDANA KORUPSI</w:t>
      </w:r>
    </w:p>
    <w:p w14:paraId="698AB6C3" w14:textId="77777777" w:rsidR="003139D6" w:rsidRPr="003139D6" w:rsidRDefault="003139D6" w:rsidP="003139D6">
      <w:pPr>
        <w:widowControl w:val="0"/>
        <w:numPr>
          <w:ilvl w:val="0"/>
          <w:numId w:val="11"/>
        </w:numPr>
        <w:autoSpaceDE w:val="0"/>
        <w:autoSpaceDN w:val="0"/>
        <w:spacing w:after="0" w:line="360" w:lineRule="auto"/>
        <w:ind w:left="544" w:hanging="272"/>
        <w:contextualSpacing/>
        <w:jc w:val="both"/>
        <w:rPr>
          <w:rFonts w:ascii="Cambria" w:eastAsia="Microsoft Sans Serif" w:hAnsi="Cambria"/>
          <w:b/>
          <w:sz w:val="24"/>
          <w:szCs w:val="24"/>
          <w:lang w:val="id-ID"/>
        </w:rPr>
      </w:pPr>
      <w:r w:rsidRPr="003139D6">
        <w:rPr>
          <w:rFonts w:ascii="Cambria" w:eastAsia="Microsoft Sans Serif" w:hAnsi="Cambria"/>
          <w:b/>
          <w:sz w:val="24"/>
          <w:szCs w:val="24"/>
          <w:lang w:val="id-ID"/>
        </w:rPr>
        <w:t xml:space="preserve">Pengaturan Mengenai Tindak Pidana Korupsi dalam </w:t>
      </w:r>
      <w:proofErr w:type="spellStart"/>
      <w:r w:rsidRPr="003139D6">
        <w:rPr>
          <w:rFonts w:ascii="Cambria" w:eastAsia="Microsoft Sans Serif" w:hAnsi="Cambria"/>
          <w:b/>
          <w:sz w:val="24"/>
          <w:szCs w:val="24"/>
          <w:lang w:val="id-ID"/>
        </w:rPr>
        <w:t>Perundang-Undangan</w:t>
      </w:r>
      <w:proofErr w:type="spellEnd"/>
      <w:r w:rsidRPr="003139D6">
        <w:rPr>
          <w:rFonts w:ascii="Cambria" w:eastAsia="Microsoft Sans Serif" w:hAnsi="Cambria"/>
          <w:b/>
          <w:sz w:val="24"/>
          <w:szCs w:val="24"/>
          <w:lang w:val="id-ID"/>
        </w:rPr>
        <w:t xml:space="preserve"> di Indonesia</w:t>
      </w:r>
      <w:bookmarkStart w:id="0" w:name="_Hlk159240307"/>
    </w:p>
    <w:p w14:paraId="099233D4" w14:textId="77777777" w:rsidR="003139D6" w:rsidRPr="003139D6" w:rsidRDefault="003139D6" w:rsidP="003139D6">
      <w:pPr>
        <w:spacing w:after="0" w:line="360" w:lineRule="auto"/>
        <w:ind w:firstLine="720"/>
        <w:contextualSpacing/>
        <w:jc w:val="both"/>
        <w:rPr>
          <w:rFonts w:ascii="Cambria" w:hAnsi="Cambria"/>
          <w:bCs/>
          <w:sz w:val="24"/>
          <w:lang w:val="id-ID"/>
        </w:rPr>
      </w:pPr>
      <w:r w:rsidRPr="003139D6">
        <w:rPr>
          <w:rFonts w:ascii="Cambria" w:hAnsi="Cambria"/>
          <w:bCs/>
          <w:sz w:val="24"/>
          <w:lang w:val="id-ID"/>
        </w:rPr>
        <w:t xml:space="preserve">Pengertian korupsi secara luas adalah setiap perbuatan yang buruk atau setiap penyelewengan.  Namun dalam perspektif hukum, Tindak Pidana Korupsi adalah tindak pidana sebagaimana dimaksud dalam </w:t>
      </w:r>
      <w:proofErr w:type="spellStart"/>
      <w:r w:rsidRPr="003139D6">
        <w:rPr>
          <w:rFonts w:ascii="Cambria" w:hAnsi="Cambria"/>
          <w:bCs/>
          <w:sz w:val="24"/>
          <w:lang w:val="id-ID"/>
        </w:rPr>
        <w:t>Undang-Undang</w:t>
      </w:r>
      <w:proofErr w:type="spellEnd"/>
      <w:r w:rsidRPr="003139D6">
        <w:rPr>
          <w:rFonts w:ascii="Cambria" w:hAnsi="Cambria"/>
          <w:bCs/>
          <w:sz w:val="24"/>
          <w:lang w:val="id-ID"/>
        </w:rPr>
        <w:t xml:space="preserve"> Nomor 31 Tahun 1999 tentang Pemberantasan Tindak Pidana Korupsi sebagaimana telah diubah dengan </w:t>
      </w:r>
      <w:proofErr w:type="spellStart"/>
      <w:r w:rsidRPr="003139D6">
        <w:rPr>
          <w:rFonts w:ascii="Cambria" w:hAnsi="Cambria"/>
          <w:bCs/>
          <w:sz w:val="24"/>
          <w:lang w:val="id-ID"/>
        </w:rPr>
        <w:t>Undang-Undang</w:t>
      </w:r>
      <w:proofErr w:type="spellEnd"/>
      <w:r w:rsidRPr="003139D6">
        <w:rPr>
          <w:rFonts w:ascii="Cambria" w:hAnsi="Cambria"/>
          <w:bCs/>
          <w:sz w:val="24"/>
          <w:lang w:val="id-ID"/>
        </w:rPr>
        <w:t xml:space="preserve"> Nomor 20 Tahun 2001 tentang Perubahan atas </w:t>
      </w:r>
      <w:proofErr w:type="spellStart"/>
      <w:r w:rsidRPr="003139D6">
        <w:rPr>
          <w:rFonts w:ascii="Cambria" w:hAnsi="Cambria"/>
          <w:bCs/>
          <w:sz w:val="24"/>
          <w:lang w:val="id-ID"/>
        </w:rPr>
        <w:t>Undang-Undang</w:t>
      </w:r>
      <w:proofErr w:type="spellEnd"/>
      <w:r w:rsidRPr="003139D6">
        <w:rPr>
          <w:rFonts w:ascii="Cambria" w:hAnsi="Cambria"/>
          <w:bCs/>
          <w:sz w:val="24"/>
          <w:lang w:val="id-ID"/>
        </w:rPr>
        <w:t xml:space="preserve"> Nomor 31 Tahun 1999 tentang Pemberantasan Tindak Pidana Korupsi.</w:t>
      </w:r>
    </w:p>
    <w:p w14:paraId="48DB0F73" w14:textId="77777777" w:rsidR="003139D6" w:rsidRPr="003139D6" w:rsidRDefault="003139D6" w:rsidP="003139D6">
      <w:pPr>
        <w:spacing w:after="0" w:line="360" w:lineRule="auto"/>
        <w:ind w:firstLine="720"/>
        <w:contextualSpacing/>
        <w:jc w:val="both"/>
        <w:rPr>
          <w:rFonts w:ascii="Cambria" w:hAnsi="Cambria"/>
          <w:bCs/>
          <w:sz w:val="24"/>
          <w:lang w:val="id-ID"/>
        </w:rPr>
      </w:pPr>
      <w:r w:rsidRPr="003139D6">
        <w:rPr>
          <w:rFonts w:ascii="Cambria" w:hAnsi="Cambria"/>
          <w:bCs/>
          <w:sz w:val="24"/>
          <w:lang w:val="id-ID"/>
        </w:rPr>
        <w:t>Dalam ilmu hukum pidana, suatu perbuatan dapat dikategorikan suatu perbuatan tindak pidana apabila telah memenuhi unsur-unsur tindak pidana (</w:t>
      </w:r>
      <w:proofErr w:type="spellStart"/>
      <w:r w:rsidRPr="003139D6">
        <w:rPr>
          <w:rFonts w:ascii="Cambria" w:hAnsi="Cambria"/>
          <w:bCs/>
          <w:i/>
          <w:sz w:val="24"/>
          <w:lang w:val="id-ID"/>
        </w:rPr>
        <w:t>strafbaar</w:t>
      </w:r>
      <w:proofErr w:type="spellEnd"/>
      <w:r w:rsidRPr="003139D6">
        <w:rPr>
          <w:rFonts w:ascii="Cambria" w:hAnsi="Cambria"/>
          <w:bCs/>
          <w:i/>
          <w:sz w:val="24"/>
          <w:lang w:val="id-ID"/>
        </w:rPr>
        <w:t xml:space="preserve"> </w:t>
      </w:r>
      <w:proofErr w:type="spellStart"/>
      <w:r w:rsidRPr="003139D6">
        <w:rPr>
          <w:rFonts w:ascii="Cambria" w:hAnsi="Cambria"/>
          <w:bCs/>
          <w:i/>
          <w:sz w:val="24"/>
          <w:lang w:val="id-ID"/>
        </w:rPr>
        <w:t>feit</w:t>
      </w:r>
      <w:proofErr w:type="spellEnd"/>
      <w:r w:rsidRPr="003139D6">
        <w:rPr>
          <w:rFonts w:ascii="Cambria" w:hAnsi="Cambria"/>
          <w:bCs/>
          <w:sz w:val="24"/>
          <w:lang w:val="id-ID"/>
        </w:rPr>
        <w:t xml:space="preserve">) yaitu pertama, adanya perbuatan manusia (positif atau </w:t>
      </w:r>
      <w:proofErr w:type="spellStart"/>
      <w:r w:rsidRPr="003139D6">
        <w:rPr>
          <w:rFonts w:ascii="Cambria" w:hAnsi="Cambria"/>
          <w:bCs/>
          <w:i/>
          <w:sz w:val="24"/>
          <w:lang w:val="id-ID"/>
        </w:rPr>
        <w:t>negative</w:t>
      </w:r>
      <w:proofErr w:type="spellEnd"/>
      <w:r w:rsidRPr="003139D6">
        <w:rPr>
          <w:rFonts w:ascii="Cambria" w:hAnsi="Cambria"/>
          <w:bCs/>
          <w:sz w:val="24"/>
          <w:lang w:val="id-ID"/>
        </w:rPr>
        <w:t xml:space="preserve">, berbuat atau tidak berbuat atau membiarkan, sengaja atau tidak disengaja). kedua, adanya ancaman pidana dalam rumusan </w:t>
      </w:r>
      <w:proofErr w:type="spellStart"/>
      <w:r w:rsidRPr="003139D6">
        <w:rPr>
          <w:rFonts w:ascii="Cambria" w:hAnsi="Cambria"/>
          <w:bCs/>
          <w:sz w:val="24"/>
          <w:lang w:val="id-ID"/>
        </w:rPr>
        <w:t>Perundang-Undangan</w:t>
      </w:r>
      <w:proofErr w:type="spellEnd"/>
      <w:r w:rsidRPr="003139D6">
        <w:rPr>
          <w:rFonts w:ascii="Cambria" w:hAnsi="Cambria"/>
          <w:bCs/>
          <w:sz w:val="24"/>
          <w:lang w:val="id-ID"/>
        </w:rPr>
        <w:t xml:space="preserve"> </w:t>
      </w:r>
      <w:r w:rsidRPr="003139D6">
        <w:rPr>
          <w:rFonts w:ascii="Cambria" w:hAnsi="Cambria"/>
          <w:bCs/>
          <w:i/>
          <w:sz w:val="24"/>
          <w:lang w:val="id-ID"/>
        </w:rPr>
        <w:t>(</w:t>
      </w:r>
      <w:proofErr w:type="spellStart"/>
      <w:r w:rsidRPr="003139D6">
        <w:rPr>
          <w:rFonts w:ascii="Cambria" w:hAnsi="Cambria"/>
          <w:bCs/>
          <w:i/>
          <w:sz w:val="24"/>
          <w:lang w:val="id-ID"/>
        </w:rPr>
        <w:t>statbaar</w:t>
      </w:r>
      <w:proofErr w:type="spellEnd"/>
      <w:r w:rsidRPr="003139D6">
        <w:rPr>
          <w:rFonts w:ascii="Cambria" w:hAnsi="Cambria"/>
          <w:bCs/>
          <w:i/>
          <w:sz w:val="24"/>
          <w:lang w:val="id-ID"/>
        </w:rPr>
        <w:t xml:space="preserve"> </w:t>
      </w:r>
      <w:proofErr w:type="spellStart"/>
      <w:r w:rsidRPr="003139D6">
        <w:rPr>
          <w:rFonts w:ascii="Cambria" w:hAnsi="Cambria"/>
          <w:bCs/>
          <w:i/>
          <w:sz w:val="24"/>
          <w:lang w:val="id-ID"/>
        </w:rPr>
        <w:t>gesteld</w:t>
      </w:r>
      <w:proofErr w:type="spellEnd"/>
      <w:r w:rsidRPr="003139D6">
        <w:rPr>
          <w:rFonts w:ascii="Cambria" w:hAnsi="Cambria"/>
          <w:bCs/>
          <w:sz w:val="24"/>
          <w:lang w:val="id-ID"/>
        </w:rPr>
        <w:t xml:space="preserve">)/ syarat </w:t>
      </w:r>
      <w:proofErr w:type="spellStart"/>
      <w:r w:rsidRPr="003139D6">
        <w:rPr>
          <w:rFonts w:ascii="Cambria" w:hAnsi="Cambria"/>
          <w:bCs/>
          <w:sz w:val="24"/>
          <w:lang w:val="id-ID"/>
        </w:rPr>
        <w:t>formil</w:t>
      </w:r>
      <w:proofErr w:type="spellEnd"/>
      <w:r w:rsidRPr="003139D6">
        <w:rPr>
          <w:rFonts w:ascii="Cambria" w:hAnsi="Cambria"/>
          <w:bCs/>
          <w:sz w:val="24"/>
          <w:lang w:val="id-ID"/>
        </w:rPr>
        <w:t>. Ketiga, bersifat Melawan hukum (</w:t>
      </w:r>
      <w:proofErr w:type="spellStart"/>
      <w:r w:rsidRPr="003139D6">
        <w:rPr>
          <w:rFonts w:ascii="Cambria" w:hAnsi="Cambria"/>
          <w:bCs/>
          <w:i/>
          <w:sz w:val="24"/>
          <w:lang w:val="id-ID"/>
        </w:rPr>
        <w:t>onrechtmatig</w:t>
      </w:r>
      <w:proofErr w:type="spellEnd"/>
      <w:r w:rsidRPr="003139D6">
        <w:rPr>
          <w:rFonts w:ascii="Cambria" w:hAnsi="Cambria"/>
          <w:bCs/>
          <w:sz w:val="24"/>
          <w:lang w:val="id-ID"/>
        </w:rPr>
        <w:t xml:space="preserve">)/syarat </w:t>
      </w:r>
      <w:proofErr w:type="spellStart"/>
      <w:r w:rsidRPr="003139D6">
        <w:rPr>
          <w:rFonts w:ascii="Cambria" w:hAnsi="Cambria"/>
          <w:bCs/>
          <w:sz w:val="24"/>
          <w:lang w:val="id-ID"/>
        </w:rPr>
        <w:t>materill</w:t>
      </w:r>
      <w:proofErr w:type="spellEnd"/>
      <w:r w:rsidRPr="003139D6">
        <w:rPr>
          <w:rFonts w:ascii="Cambria" w:hAnsi="Cambria"/>
          <w:bCs/>
          <w:sz w:val="24"/>
          <w:lang w:val="id-ID"/>
        </w:rPr>
        <w:t xml:space="preserve">. Jadi sebagai contoh, salah satu bentuk tindak pidana korupsi terkait keuangan Negara sebagaimana diatur dalam Pasal 2 dan 3 </w:t>
      </w:r>
      <w:proofErr w:type="spellStart"/>
      <w:r w:rsidRPr="003139D6">
        <w:rPr>
          <w:rFonts w:ascii="Cambria" w:hAnsi="Cambria"/>
          <w:bCs/>
          <w:sz w:val="24"/>
          <w:lang w:val="id-ID"/>
        </w:rPr>
        <w:t>Undang-Undang</w:t>
      </w:r>
      <w:proofErr w:type="spellEnd"/>
      <w:r w:rsidRPr="003139D6">
        <w:rPr>
          <w:rFonts w:ascii="Cambria" w:hAnsi="Cambria"/>
          <w:bCs/>
          <w:sz w:val="24"/>
          <w:lang w:val="id-ID"/>
        </w:rPr>
        <w:t xml:space="preserve"> Tindak pidana Korupsi adalah apabila memenuhi unsur-unsur dalam </w:t>
      </w:r>
      <w:proofErr w:type="spellStart"/>
      <w:r w:rsidRPr="003139D6">
        <w:rPr>
          <w:rFonts w:ascii="Cambria" w:hAnsi="Cambria"/>
          <w:bCs/>
          <w:sz w:val="24"/>
          <w:lang w:val="id-ID"/>
        </w:rPr>
        <w:t>Pasal-Pasal</w:t>
      </w:r>
      <w:proofErr w:type="spellEnd"/>
      <w:r w:rsidRPr="003139D6">
        <w:rPr>
          <w:rFonts w:ascii="Cambria" w:hAnsi="Cambria"/>
          <w:bCs/>
          <w:sz w:val="24"/>
          <w:lang w:val="id-ID"/>
        </w:rPr>
        <w:t xml:space="preserve"> tersebut yaitu sebagai berikut:</w:t>
      </w:r>
    </w:p>
    <w:p w14:paraId="16EC9AE7" w14:textId="46FE3750" w:rsidR="003139D6" w:rsidRPr="000D7EFE" w:rsidRDefault="003139D6" w:rsidP="000D7EFE">
      <w:pPr>
        <w:pStyle w:val="ListParagraph"/>
        <w:numPr>
          <w:ilvl w:val="2"/>
          <w:numId w:val="15"/>
        </w:numPr>
        <w:spacing w:after="0" w:line="360" w:lineRule="auto"/>
        <w:ind w:left="1174" w:hanging="454"/>
        <w:rPr>
          <w:rFonts w:ascii="Cambria" w:hAnsi="Cambria"/>
          <w:bCs/>
          <w:kern w:val="2"/>
          <w:lang w:val="id-ID"/>
          <w14:ligatures w14:val="standardContextual"/>
        </w:rPr>
      </w:pPr>
      <w:r w:rsidRPr="000D7EFE">
        <w:rPr>
          <w:rFonts w:ascii="Cambria" w:hAnsi="Cambria"/>
          <w:bCs/>
          <w:kern w:val="2"/>
          <w:lang w:val="id-ID"/>
          <w14:ligatures w14:val="standardContextual"/>
        </w:rPr>
        <w:t>Adanya perbuatan melawan hukum;</w:t>
      </w:r>
    </w:p>
    <w:p w14:paraId="0DFF4785" w14:textId="1FD790EC" w:rsidR="003139D6" w:rsidRPr="000D7EFE" w:rsidRDefault="003139D6" w:rsidP="000D7EFE">
      <w:pPr>
        <w:pStyle w:val="ListParagraph"/>
        <w:numPr>
          <w:ilvl w:val="2"/>
          <w:numId w:val="15"/>
        </w:numPr>
        <w:spacing w:after="0" w:line="360" w:lineRule="auto"/>
        <w:ind w:left="1174" w:hanging="454"/>
        <w:rPr>
          <w:rFonts w:ascii="Cambria" w:hAnsi="Cambria"/>
          <w:bCs/>
          <w:kern w:val="2"/>
          <w:lang w:val="id-ID"/>
          <w14:ligatures w14:val="standardContextual"/>
        </w:rPr>
      </w:pPr>
      <w:r w:rsidRPr="000D7EFE">
        <w:rPr>
          <w:rFonts w:ascii="Cambria" w:hAnsi="Cambria"/>
          <w:bCs/>
          <w:kern w:val="2"/>
          <w:lang w:val="id-ID"/>
          <w14:ligatures w14:val="standardContextual"/>
        </w:rPr>
        <w:t>Adanya penyalahgunaan kewenangan, kesempatan, atau sarana;</w:t>
      </w:r>
    </w:p>
    <w:p w14:paraId="15676441" w14:textId="29EB29E4" w:rsidR="003139D6" w:rsidRPr="000D7EFE" w:rsidRDefault="003139D6" w:rsidP="000D7EFE">
      <w:pPr>
        <w:pStyle w:val="ListParagraph"/>
        <w:numPr>
          <w:ilvl w:val="2"/>
          <w:numId w:val="15"/>
        </w:numPr>
        <w:spacing w:after="0" w:line="360" w:lineRule="auto"/>
        <w:ind w:left="1174" w:hanging="454"/>
        <w:rPr>
          <w:rFonts w:ascii="Cambria" w:hAnsi="Cambria"/>
          <w:bCs/>
          <w:kern w:val="2"/>
          <w:lang w:val="id-ID"/>
          <w14:ligatures w14:val="standardContextual"/>
        </w:rPr>
      </w:pPr>
      <w:r w:rsidRPr="000D7EFE">
        <w:rPr>
          <w:rFonts w:ascii="Cambria" w:hAnsi="Cambria"/>
          <w:bCs/>
          <w:kern w:val="2"/>
          <w:lang w:val="id-ID"/>
          <w14:ligatures w14:val="standardContextual"/>
        </w:rPr>
        <w:t>Memperkaya diri sendiri, orang lain, atau korporasi; dan</w:t>
      </w:r>
    </w:p>
    <w:p w14:paraId="3A7DC829" w14:textId="2A3AB786" w:rsidR="003139D6" w:rsidRPr="000D7EFE" w:rsidRDefault="003139D6" w:rsidP="000D7EFE">
      <w:pPr>
        <w:pStyle w:val="ListParagraph"/>
        <w:numPr>
          <w:ilvl w:val="2"/>
          <w:numId w:val="15"/>
        </w:numPr>
        <w:spacing w:after="0" w:line="360" w:lineRule="auto"/>
        <w:ind w:left="1174" w:hanging="454"/>
        <w:rPr>
          <w:rFonts w:ascii="Cambria" w:hAnsi="Cambria"/>
          <w:bCs/>
          <w:kern w:val="2"/>
          <w:lang w:val="id-ID"/>
          <w14:ligatures w14:val="standardContextual"/>
        </w:rPr>
      </w:pPr>
      <w:r w:rsidRPr="000D7EFE">
        <w:rPr>
          <w:rFonts w:ascii="Cambria" w:hAnsi="Cambria"/>
          <w:bCs/>
          <w:kern w:val="2"/>
          <w:lang w:val="id-ID"/>
          <w14:ligatures w14:val="standardContextual"/>
        </w:rPr>
        <w:t>Merugikan keuangan negara atau perekonomian negara.</w:t>
      </w:r>
    </w:p>
    <w:p w14:paraId="0674AFBB" w14:textId="77777777" w:rsidR="003139D6" w:rsidRPr="003139D6" w:rsidRDefault="003139D6" w:rsidP="003139D6">
      <w:pPr>
        <w:spacing w:after="0" w:line="360" w:lineRule="auto"/>
        <w:ind w:firstLine="720"/>
        <w:contextualSpacing/>
        <w:jc w:val="both"/>
        <w:rPr>
          <w:rFonts w:ascii="Cambria" w:hAnsi="Cambria"/>
          <w:bCs/>
          <w:kern w:val="2"/>
          <w:sz w:val="24"/>
          <w:lang w:val="id-ID"/>
          <w14:ligatures w14:val="standardContextual"/>
        </w:rPr>
      </w:pPr>
      <w:r w:rsidRPr="003139D6">
        <w:rPr>
          <w:rFonts w:ascii="Cambria" w:hAnsi="Cambria"/>
          <w:bCs/>
          <w:kern w:val="2"/>
          <w:sz w:val="24"/>
          <w:lang w:val="id-ID"/>
          <w14:ligatures w14:val="standardContextual"/>
        </w:rPr>
        <w:t xml:space="preserve">Definisi korupsi, bentuk-bentuk dan unsur-unsurnya, serta ancaman hukumannya secara gamblang telah dijelaskan dalam 13 buah Pasal dalam </w:t>
      </w:r>
      <w:proofErr w:type="spellStart"/>
      <w:r w:rsidRPr="003139D6">
        <w:rPr>
          <w:rFonts w:ascii="Cambria" w:hAnsi="Cambria"/>
          <w:bCs/>
          <w:kern w:val="2"/>
          <w:sz w:val="24"/>
          <w:lang w:val="id-ID"/>
          <w14:ligatures w14:val="standardContextual"/>
        </w:rPr>
        <w:t>Undang-Undang</w:t>
      </w:r>
      <w:proofErr w:type="spellEnd"/>
      <w:r w:rsidRPr="003139D6">
        <w:rPr>
          <w:rFonts w:ascii="Cambria" w:hAnsi="Cambria"/>
          <w:bCs/>
          <w:kern w:val="2"/>
          <w:sz w:val="24"/>
          <w:lang w:val="id-ID"/>
          <w14:ligatures w14:val="standardContextual"/>
        </w:rPr>
        <w:t xml:space="preserve"> Nomor 31 Tahun 1999 jo. </w:t>
      </w:r>
      <w:proofErr w:type="spellStart"/>
      <w:r w:rsidRPr="003139D6">
        <w:rPr>
          <w:rFonts w:ascii="Cambria" w:hAnsi="Cambria"/>
          <w:bCs/>
          <w:kern w:val="2"/>
          <w:sz w:val="24"/>
          <w:lang w:val="id-ID"/>
          <w14:ligatures w14:val="standardContextual"/>
        </w:rPr>
        <w:t>Undang-Undang</w:t>
      </w:r>
      <w:proofErr w:type="spellEnd"/>
      <w:r w:rsidRPr="003139D6">
        <w:rPr>
          <w:rFonts w:ascii="Cambria" w:hAnsi="Cambria"/>
          <w:bCs/>
          <w:kern w:val="2"/>
          <w:sz w:val="24"/>
          <w:lang w:val="id-ID"/>
          <w14:ligatures w14:val="standardContextual"/>
        </w:rPr>
        <w:t xml:space="preserve"> Nomor 20 Tahun 2001 Tentang Pemberantasan Tindak Pidana Korupsi. Pasal-pasal mengenai gratifikasi terdapat di dalam Pasal 6 ayat (1) huruf </w:t>
      </w:r>
      <w:r w:rsidRPr="003139D6">
        <w:rPr>
          <w:rFonts w:ascii="Cambria" w:hAnsi="Cambria"/>
          <w:bCs/>
          <w:kern w:val="2"/>
          <w:sz w:val="24"/>
          <w:lang w:val="id-ID"/>
          <w14:ligatures w14:val="standardContextual"/>
        </w:rPr>
        <w:lastRenderedPageBreak/>
        <w:t>a, Pasal 6 ayat (1) huruf b, Pasal 12 B jo. Pasal 12 C, Pasal 12 huruf a, Pasal 12 huruf b, Pasal 12 huruf c, Pasal 12 huruf d.</w:t>
      </w:r>
    </w:p>
    <w:p w14:paraId="45863C73" w14:textId="77777777" w:rsidR="003139D6" w:rsidRPr="003139D6" w:rsidRDefault="003139D6" w:rsidP="003139D6">
      <w:pPr>
        <w:spacing w:after="0" w:line="360" w:lineRule="auto"/>
        <w:ind w:firstLine="720"/>
        <w:contextualSpacing/>
        <w:jc w:val="both"/>
        <w:rPr>
          <w:rFonts w:ascii="Times New Roman" w:hAnsi="Times New Roman"/>
          <w:kern w:val="2"/>
          <w:sz w:val="24"/>
          <w:szCs w:val="24"/>
          <w14:ligatures w14:val="standardContextual"/>
        </w:rPr>
      </w:pPr>
      <w:r w:rsidRPr="003139D6">
        <w:rPr>
          <w:rFonts w:ascii="Cambria" w:hAnsi="Cambria"/>
          <w:kern w:val="2"/>
          <w:sz w:val="24"/>
          <w:szCs w:val="24"/>
          <w14:ligatures w14:val="standardContextual"/>
        </w:rPr>
        <w:t xml:space="preserve">Kata Latin </w:t>
      </w:r>
      <w:proofErr w:type="spellStart"/>
      <w:r w:rsidRPr="003139D6">
        <w:rPr>
          <w:rFonts w:ascii="Cambria" w:hAnsi="Cambria"/>
          <w:i/>
          <w:iCs/>
          <w:kern w:val="2"/>
          <w:sz w:val="24"/>
          <w:szCs w:val="24"/>
          <w14:ligatures w14:val="standardContextual"/>
        </w:rPr>
        <w:t>advocare</w:t>
      </w:r>
      <w:proofErr w:type="spellEnd"/>
      <w:r w:rsidRPr="003139D6">
        <w:rPr>
          <w:rFonts w:ascii="Cambria" w:hAnsi="Cambria"/>
          <w:kern w:val="2"/>
          <w:sz w:val="24"/>
          <w:szCs w:val="24"/>
          <w14:ligatures w14:val="standardContextual"/>
        </w:rPr>
        <w:t xml:space="preserve">, yang </w:t>
      </w:r>
      <w:proofErr w:type="spellStart"/>
      <w:r w:rsidRPr="003139D6">
        <w:rPr>
          <w:rFonts w:ascii="Cambria" w:hAnsi="Cambria"/>
          <w:kern w:val="2"/>
          <w:sz w:val="24"/>
          <w:szCs w:val="24"/>
          <w14:ligatures w14:val="standardContextual"/>
        </w:rPr>
        <w:t>berarti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membela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meminta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bantuan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untuk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menjamin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menjamin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adalah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asal</w:t>
      </w:r>
      <w:proofErr w:type="spellEnd"/>
      <w:r w:rsidRPr="003139D6">
        <w:rPr>
          <w:rFonts w:ascii="Cambria" w:hAnsi="Cambria"/>
          <w:kern w:val="2"/>
          <w:sz w:val="24"/>
          <w:szCs w:val="24"/>
          <w14:ligatures w14:val="standardContextual"/>
        </w:rPr>
        <w:t xml:space="preserve"> kata </w:t>
      </w:r>
      <w:proofErr w:type="spellStart"/>
      <w:r w:rsidRPr="003139D6">
        <w:rPr>
          <w:rFonts w:ascii="Cambria" w:hAnsi="Cambria"/>
          <w:kern w:val="2"/>
          <w:sz w:val="24"/>
          <w:szCs w:val="24"/>
          <w14:ligatures w14:val="standardContextual"/>
        </w:rPr>
        <w:t>advokat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Sementara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itu</w:t>
      </w:r>
      <w:proofErr w:type="spellEnd"/>
      <w:r w:rsidRPr="003139D6">
        <w:rPr>
          <w:rFonts w:ascii="Cambria" w:hAnsi="Cambria"/>
          <w:kern w:val="2"/>
          <w:sz w:val="24"/>
          <w:szCs w:val="24"/>
          <w14:ligatures w14:val="standardContextual"/>
        </w:rPr>
        <w:t xml:space="preserve">, kata </w:t>
      </w:r>
      <w:proofErr w:type="spellStart"/>
      <w:r w:rsidRPr="003139D6">
        <w:rPr>
          <w:rFonts w:ascii="Cambria" w:hAnsi="Cambria"/>
          <w:kern w:val="2"/>
          <w:sz w:val="24"/>
          <w:szCs w:val="24"/>
          <w14:ligatures w14:val="standardContextual"/>
        </w:rPr>
        <w:t>bahasa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Inggris</w:t>
      </w:r>
      <w:proofErr w:type="spellEnd"/>
      <w:r w:rsidRPr="003139D6">
        <w:rPr>
          <w:rFonts w:ascii="Cambria" w:hAnsi="Cambria"/>
          <w:kern w:val="2"/>
          <w:sz w:val="24"/>
          <w:szCs w:val="24"/>
          <w14:ligatures w14:val="standardContextual"/>
        </w:rPr>
        <w:t xml:space="preserve"> </w:t>
      </w:r>
      <w:r w:rsidRPr="003139D6">
        <w:rPr>
          <w:rFonts w:ascii="Cambria" w:hAnsi="Cambria"/>
          <w:i/>
          <w:iCs/>
          <w:kern w:val="2"/>
          <w:sz w:val="24"/>
          <w:szCs w:val="24"/>
          <w14:ligatures w14:val="standardContextual"/>
        </w:rPr>
        <w:t>advocate</w:t>
      </w:r>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berarti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berbicara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mendukung</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membela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melalui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argumen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serta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mendukung</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menunjukkan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merekomendasikan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secara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terbuka</w:t>
      </w:r>
      <w:proofErr w:type="spellEnd"/>
      <w:r w:rsidRPr="003139D6">
        <w:rPr>
          <w:rFonts w:ascii="Times New Roman" w:hAnsi="Times New Roman"/>
          <w:kern w:val="2"/>
          <w:sz w:val="24"/>
          <w:szCs w:val="24"/>
          <w14:ligatures w14:val="standardContextual"/>
        </w:rPr>
        <w:t>.</w:t>
      </w:r>
      <w:r w:rsidRPr="003139D6">
        <w:rPr>
          <w:rFonts w:ascii="Times New Roman" w:hAnsi="Times New Roman"/>
          <w:kern w:val="2"/>
          <w:sz w:val="24"/>
          <w:szCs w:val="24"/>
          <w:vertAlign w:val="superscript"/>
          <w14:ligatures w14:val="standardContextual"/>
        </w:rPr>
        <w:footnoteReference w:id="9"/>
      </w:r>
    </w:p>
    <w:p w14:paraId="49C9E55D" w14:textId="77777777" w:rsidR="003139D6" w:rsidRPr="003139D6" w:rsidRDefault="003139D6" w:rsidP="003139D6">
      <w:pPr>
        <w:spacing w:after="0" w:line="360" w:lineRule="auto"/>
        <w:ind w:firstLine="720"/>
        <w:contextualSpacing/>
        <w:jc w:val="both"/>
        <w:rPr>
          <w:rFonts w:ascii="Cambria" w:hAnsi="Cambria"/>
          <w:kern w:val="2"/>
          <w:sz w:val="24"/>
          <w:szCs w:val="24"/>
          <w14:ligatures w14:val="standardContextual"/>
        </w:rPr>
      </w:pPr>
      <w:proofErr w:type="spellStart"/>
      <w:r w:rsidRPr="003139D6">
        <w:rPr>
          <w:rFonts w:ascii="Cambria" w:hAnsi="Cambria"/>
          <w:kern w:val="2"/>
          <w:sz w:val="24"/>
          <w:szCs w:val="24"/>
          <w14:ligatures w14:val="standardContextual"/>
        </w:rPr>
        <w:t>Pengertian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advokat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dalam</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bahasa</w:t>
      </w:r>
      <w:proofErr w:type="spellEnd"/>
      <w:r w:rsidRPr="003139D6">
        <w:rPr>
          <w:rFonts w:ascii="Cambria" w:hAnsi="Cambria"/>
          <w:kern w:val="2"/>
          <w:sz w:val="24"/>
          <w:szCs w:val="24"/>
          <w14:ligatures w14:val="standardContextual"/>
        </w:rPr>
        <w:t xml:space="preserve"> Belanda </w:t>
      </w:r>
      <w:proofErr w:type="spellStart"/>
      <w:r w:rsidRPr="003139D6">
        <w:rPr>
          <w:rFonts w:ascii="Cambria" w:hAnsi="Cambria"/>
          <w:kern w:val="2"/>
          <w:sz w:val="24"/>
          <w:szCs w:val="24"/>
          <w14:ligatures w14:val="standardContextual"/>
        </w:rPr>
        <w:t>dikenal</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dengan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istilah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i/>
          <w:iCs/>
          <w:kern w:val="2"/>
          <w:sz w:val="24"/>
          <w:szCs w:val="24"/>
          <w14:ligatures w14:val="standardContextual"/>
        </w:rPr>
        <w:t>advoocaat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r w:rsidRPr="003139D6">
        <w:rPr>
          <w:rFonts w:ascii="Cambria" w:hAnsi="Cambria"/>
          <w:i/>
          <w:iCs/>
          <w:kern w:val="2"/>
          <w:sz w:val="24"/>
          <w:szCs w:val="24"/>
          <w14:ligatures w14:val="standardContextual"/>
        </w:rPr>
        <w:t xml:space="preserve">advocaat </w:t>
      </w:r>
      <w:proofErr w:type="spellStart"/>
      <w:r w:rsidRPr="003139D6">
        <w:rPr>
          <w:rFonts w:ascii="Cambria" w:hAnsi="Cambria"/>
          <w:i/>
          <w:iCs/>
          <w:kern w:val="2"/>
          <w:sz w:val="24"/>
          <w:szCs w:val="24"/>
          <w14:ligatures w14:val="standardContextual"/>
        </w:rPr>
        <w:t>en</w:t>
      </w:r>
      <w:proofErr w:type="spellEnd"/>
      <w:r w:rsidRPr="003139D6">
        <w:rPr>
          <w:rFonts w:ascii="Cambria" w:hAnsi="Cambria"/>
          <w:i/>
          <w:iCs/>
          <w:kern w:val="2"/>
          <w:sz w:val="24"/>
          <w:szCs w:val="24"/>
          <w14:ligatures w14:val="standardContextual"/>
        </w:rPr>
        <w:t xml:space="preserve"> procureur</w:t>
      </w:r>
      <w:r w:rsidRPr="003139D6">
        <w:rPr>
          <w:rFonts w:ascii="Cambria" w:hAnsi="Cambria"/>
          <w:kern w:val="2"/>
          <w:sz w:val="24"/>
          <w:szCs w:val="24"/>
          <w14:ligatures w14:val="standardContextual"/>
        </w:rPr>
        <w:t xml:space="preserve"> yang </w:t>
      </w:r>
      <w:proofErr w:type="spellStart"/>
      <w:r w:rsidRPr="003139D6">
        <w:rPr>
          <w:rFonts w:ascii="Cambria" w:hAnsi="Cambria"/>
          <w:kern w:val="2"/>
          <w:sz w:val="24"/>
          <w:szCs w:val="24"/>
          <w14:ligatures w14:val="standardContextual"/>
        </w:rPr>
        <w:t>berarti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penasehat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hukum</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advokat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pembela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perkara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Sedangkan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dalam</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bahasa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Inggris</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dikenal</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istilah</w:t>
      </w:r>
      <w:proofErr w:type="spellEnd"/>
      <w:r w:rsidRPr="003139D6">
        <w:rPr>
          <w:rFonts w:ascii="Cambria" w:hAnsi="Cambria"/>
          <w:kern w:val="2"/>
          <w:sz w:val="24"/>
          <w:szCs w:val="24"/>
          <w14:ligatures w14:val="standardContextual"/>
        </w:rPr>
        <w:t xml:space="preserve"> </w:t>
      </w:r>
      <w:r w:rsidRPr="003139D6">
        <w:rPr>
          <w:rFonts w:ascii="Cambria" w:hAnsi="Cambria"/>
          <w:i/>
          <w:iCs/>
          <w:kern w:val="2"/>
          <w:sz w:val="24"/>
          <w:szCs w:val="24"/>
          <w14:ligatures w14:val="standardContextual"/>
        </w:rPr>
        <w:t>legal adviser</w:t>
      </w:r>
      <w:r w:rsidRPr="003139D6">
        <w:rPr>
          <w:rFonts w:ascii="Cambria" w:hAnsi="Cambria"/>
          <w:kern w:val="2"/>
          <w:sz w:val="24"/>
          <w:szCs w:val="24"/>
          <w14:ligatures w14:val="standardContextual"/>
        </w:rPr>
        <w:t xml:space="preserve">, </w:t>
      </w:r>
      <w:r w:rsidRPr="003139D6">
        <w:rPr>
          <w:rFonts w:ascii="Cambria" w:hAnsi="Cambria"/>
          <w:i/>
          <w:iCs/>
          <w:kern w:val="2"/>
          <w:sz w:val="24"/>
          <w:szCs w:val="24"/>
          <w14:ligatures w14:val="standardContextual"/>
        </w:rPr>
        <w:t>barrister</w:t>
      </w:r>
      <w:r w:rsidRPr="003139D6">
        <w:rPr>
          <w:rFonts w:ascii="Cambria" w:hAnsi="Cambria"/>
          <w:kern w:val="2"/>
          <w:sz w:val="24"/>
          <w:szCs w:val="24"/>
          <w14:ligatures w14:val="standardContextual"/>
        </w:rPr>
        <w:t xml:space="preserve">, </w:t>
      </w:r>
      <w:r w:rsidRPr="003139D6">
        <w:rPr>
          <w:rFonts w:ascii="Cambria" w:hAnsi="Cambria"/>
          <w:i/>
          <w:iCs/>
          <w:kern w:val="2"/>
          <w:sz w:val="24"/>
          <w:szCs w:val="24"/>
          <w14:ligatures w14:val="standardContextual"/>
        </w:rPr>
        <w:t>so-</w:t>
      </w:r>
      <w:proofErr w:type="spellStart"/>
      <w:r w:rsidRPr="003139D6">
        <w:rPr>
          <w:rFonts w:ascii="Cambria" w:hAnsi="Cambria"/>
          <w:i/>
          <w:iCs/>
          <w:kern w:val="2"/>
          <w:sz w:val="24"/>
          <w:szCs w:val="24"/>
          <w14:ligatures w14:val="standardContextual"/>
        </w:rPr>
        <w:t>licitour</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r w:rsidRPr="003139D6">
        <w:rPr>
          <w:rFonts w:ascii="Cambria" w:hAnsi="Cambria"/>
          <w:i/>
          <w:iCs/>
          <w:kern w:val="2"/>
          <w:sz w:val="24"/>
          <w:szCs w:val="24"/>
          <w14:ligatures w14:val="standardContextual"/>
        </w:rPr>
        <w:t>lawyer</w:t>
      </w:r>
      <w:r w:rsidRPr="003139D6">
        <w:rPr>
          <w:rFonts w:ascii="Cambria" w:hAnsi="Cambria"/>
          <w:kern w:val="2"/>
          <w:sz w:val="24"/>
          <w:szCs w:val="24"/>
          <w14:ligatures w14:val="standardContextual"/>
        </w:rPr>
        <w:t xml:space="preserve"> yang </w:t>
      </w:r>
      <w:proofErr w:type="spellStart"/>
      <w:r w:rsidRPr="003139D6">
        <w:rPr>
          <w:rFonts w:ascii="Cambria" w:hAnsi="Cambria"/>
          <w:kern w:val="2"/>
          <w:sz w:val="24"/>
          <w:szCs w:val="24"/>
          <w14:ligatures w14:val="standardContextual"/>
        </w:rPr>
        <w:t>berarti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penasehat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hukum</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pengacara</w:t>
      </w:r>
      <w:proofErr w:type="spellEnd"/>
      <w:r w:rsidRPr="003139D6">
        <w:rPr>
          <w:rFonts w:ascii="Cambria" w:hAnsi="Cambria"/>
          <w:kern w:val="2"/>
          <w:sz w:val="24"/>
          <w:szCs w:val="24"/>
          <w14:ligatures w14:val="standardContextual"/>
        </w:rPr>
        <w:t>.</w:t>
      </w:r>
      <w:r w:rsidRPr="003139D6">
        <w:rPr>
          <w:rFonts w:ascii="Cambria" w:hAnsi="Cambria"/>
          <w:kern w:val="2"/>
          <w:sz w:val="24"/>
          <w:szCs w:val="24"/>
          <w:vertAlign w:val="superscript"/>
          <w14:ligatures w14:val="standardContextual"/>
        </w:rPr>
        <w:footnoteReference w:id="10"/>
      </w:r>
    </w:p>
    <w:p w14:paraId="6170F59A" w14:textId="77777777" w:rsidR="003139D6" w:rsidRPr="003139D6" w:rsidRDefault="003139D6" w:rsidP="003139D6">
      <w:pPr>
        <w:spacing w:after="0" w:line="360" w:lineRule="auto"/>
        <w:ind w:firstLine="720"/>
        <w:contextualSpacing/>
        <w:jc w:val="both"/>
        <w:rPr>
          <w:rFonts w:ascii="Cambria" w:hAnsi="Cambria"/>
          <w:bCs/>
          <w:kern w:val="2"/>
          <w:sz w:val="24"/>
          <w:lang w:val="id-ID"/>
          <w14:ligatures w14:val="standardContextual"/>
        </w:rPr>
      </w:pPr>
      <w:proofErr w:type="spellStart"/>
      <w:r w:rsidRPr="003139D6">
        <w:rPr>
          <w:rFonts w:ascii="Cambria" w:hAnsi="Cambria"/>
          <w:kern w:val="2"/>
          <w:sz w:val="24"/>
          <w:szCs w:val="24"/>
          <w14:ligatures w14:val="standardContextual"/>
        </w:rPr>
        <w:t>Menurut</w:t>
      </w:r>
      <w:proofErr w:type="spellEnd"/>
      <w:r w:rsidRPr="003139D6">
        <w:rPr>
          <w:rFonts w:ascii="Cambria" w:hAnsi="Cambria"/>
          <w:kern w:val="2"/>
          <w:sz w:val="24"/>
          <w:szCs w:val="24"/>
          <w14:ligatures w14:val="standardContextual"/>
        </w:rPr>
        <w:t xml:space="preserve"> Black's Law Dictionary, </w:t>
      </w:r>
      <w:proofErr w:type="spellStart"/>
      <w:r w:rsidRPr="003139D6">
        <w:rPr>
          <w:rFonts w:ascii="Cambria" w:hAnsi="Cambria"/>
          <w:kern w:val="2"/>
          <w:sz w:val="24"/>
          <w:szCs w:val="24"/>
          <w14:ligatures w14:val="standardContextual"/>
        </w:rPr>
        <w:t>istilah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advokat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berarti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berbicara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mendukung</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membela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dengan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argumen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Advokat</w:t>
      </w:r>
      <w:proofErr w:type="spellEnd"/>
      <w:r w:rsidRPr="003139D6">
        <w:rPr>
          <w:rFonts w:ascii="Cambria" w:hAnsi="Cambria"/>
          <w:kern w:val="2"/>
          <w:sz w:val="24"/>
          <w:szCs w:val="24"/>
          <w14:ligatures w14:val="standardContextual"/>
        </w:rPr>
        <w:t xml:space="preserve"> juga </w:t>
      </w:r>
      <w:proofErr w:type="spellStart"/>
      <w:r w:rsidRPr="003139D6">
        <w:rPr>
          <w:rFonts w:ascii="Cambria" w:hAnsi="Cambria"/>
          <w:kern w:val="2"/>
          <w:sz w:val="24"/>
          <w:szCs w:val="24"/>
          <w14:ligatures w14:val="standardContextual"/>
        </w:rPr>
        <w:t>berbicara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untuk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kepentingan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membela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dengan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argumen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untuk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seseorang</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Seseorang</w:t>
      </w:r>
      <w:proofErr w:type="spellEnd"/>
      <w:r w:rsidRPr="003139D6">
        <w:rPr>
          <w:rFonts w:ascii="Cambria" w:hAnsi="Cambria"/>
          <w:kern w:val="2"/>
          <w:sz w:val="24"/>
          <w:szCs w:val="24"/>
          <w14:ligatures w14:val="standardContextual"/>
        </w:rPr>
        <w:t xml:space="preserve"> yang </w:t>
      </w:r>
      <w:proofErr w:type="spellStart"/>
      <w:r w:rsidRPr="003139D6">
        <w:rPr>
          <w:rFonts w:ascii="Cambria" w:hAnsi="Cambria"/>
          <w:kern w:val="2"/>
          <w:sz w:val="24"/>
          <w:szCs w:val="24"/>
          <w14:ligatures w14:val="standardContextual"/>
        </w:rPr>
        <w:t>membantu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membela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mengadvokasi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atas</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nama</w:t>
      </w:r>
      <w:proofErr w:type="spellEnd"/>
      <w:r w:rsidRPr="003139D6">
        <w:rPr>
          <w:rFonts w:ascii="Cambria" w:hAnsi="Cambria"/>
          <w:kern w:val="2"/>
          <w:sz w:val="24"/>
          <w:szCs w:val="24"/>
          <w14:ligatures w14:val="standardContextual"/>
        </w:rPr>
        <w:t xml:space="preserve"> orang lain </w:t>
      </w:r>
      <w:proofErr w:type="spellStart"/>
      <w:r w:rsidRPr="003139D6">
        <w:rPr>
          <w:rFonts w:ascii="Cambria" w:hAnsi="Cambria"/>
          <w:kern w:val="2"/>
          <w:sz w:val="24"/>
          <w:szCs w:val="24"/>
          <w14:ligatures w14:val="standardContextual"/>
        </w:rPr>
        <w:t>adalah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advokat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seseorang</w:t>
      </w:r>
      <w:proofErr w:type="spellEnd"/>
      <w:r w:rsidRPr="003139D6">
        <w:rPr>
          <w:rFonts w:ascii="Cambria" w:hAnsi="Cambria"/>
          <w:kern w:val="2"/>
          <w:sz w:val="24"/>
          <w:szCs w:val="24"/>
          <w14:ligatures w14:val="standardContextual"/>
        </w:rPr>
        <w:t xml:space="preserve"> yang </w:t>
      </w:r>
      <w:proofErr w:type="spellStart"/>
      <w:r w:rsidRPr="003139D6">
        <w:rPr>
          <w:rFonts w:ascii="Cambria" w:hAnsi="Cambria"/>
          <w:kern w:val="2"/>
          <w:sz w:val="24"/>
          <w:szCs w:val="24"/>
          <w14:ligatures w14:val="standardContextual"/>
        </w:rPr>
        <w:t>menasihati</w:t>
      </w:r>
      <w:proofErr w:type="spellEnd"/>
      <w:r w:rsidRPr="003139D6">
        <w:rPr>
          <w:rFonts w:ascii="Cambria" w:hAnsi="Cambria"/>
          <w:kern w:val="2"/>
          <w:sz w:val="24"/>
          <w:szCs w:val="24"/>
          <w14:ligatures w14:val="standardContextual"/>
        </w:rPr>
        <w:t xml:space="preserve"> dan </w:t>
      </w:r>
      <w:proofErr w:type="spellStart"/>
      <w:r w:rsidRPr="003139D6">
        <w:rPr>
          <w:rFonts w:ascii="Cambria" w:hAnsi="Cambria"/>
          <w:kern w:val="2"/>
          <w:sz w:val="24"/>
          <w:szCs w:val="24"/>
          <w14:ligatures w14:val="standardContextual"/>
        </w:rPr>
        <w:t>membantu</w:t>
      </w:r>
      <w:proofErr w:type="spellEnd"/>
      <w:r w:rsidRPr="003139D6">
        <w:rPr>
          <w:rFonts w:ascii="Cambria" w:hAnsi="Cambria"/>
          <w:kern w:val="2"/>
          <w:sz w:val="24"/>
          <w:szCs w:val="24"/>
          <w14:ligatures w14:val="standardContextual"/>
        </w:rPr>
        <w:t xml:space="preserve"> orang lain </w:t>
      </w:r>
      <w:proofErr w:type="spellStart"/>
      <w:r w:rsidRPr="003139D6">
        <w:rPr>
          <w:rFonts w:ascii="Cambria" w:hAnsi="Cambria"/>
          <w:kern w:val="2"/>
          <w:sz w:val="24"/>
          <w:szCs w:val="24"/>
          <w14:ligatures w14:val="standardContextual"/>
        </w:rPr>
        <w:t>dalam</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masalah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hukum</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bertindak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sebagai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konsultan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mewakili</w:t>
      </w:r>
      <w:proofErr w:type="spellEnd"/>
      <w:r w:rsidRPr="003139D6">
        <w:rPr>
          <w:rFonts w:ascii="Cambria" w:hAnsi="Cambria"/>
          <w:kern w:val="2"/>
          <w:sz w:val="24"/>
          <w:szCs w:val="24"/>
          <w14:ligatures w14:val="standardContextual"/>
        </w:rPr>
        <w:t xml:space="preserve"> orang lain di </w:t>
      </w:r>
      <w:proofErr w:type="spellStart"/>
      <w:r w:rsidRPr="003139D6">
        <w:rPr>
          <w:rFonts w:ascii="Cambria" w:hAnsi="Cambria"/>
          <w:kern w:val="2"/>
          <w:sz w:val="24"/>
          <w:szCs w:val="24"/>
          <w14:ligatures w14:val="standardContextual"/>
        </w:rPr>
        <w:t>pengadilan</w:t>
      </w:r>
      <w:proofErr w:type="spellEnd"/>
      <w:r w:rsidRPr="003139D6">
        <w:rPr>
          <w:rFonts w:ascii="Cambria" w:hAnsi="Cambria"/>
          <w:kern w:val="2"/>
          <w:sz w:val="24"/>
          <w:szCs w:val="24"/>
          <w14:ligatures w14:val="standardContextual"/>
        </w:rPr>
        <w:t xml:space="preserve">, di </w:t>
      </w:r>
      <w:proofErr w:type="spellStart"/>
      <w:r w:rsidRPr="003139D6">
        <w:rPr>
          <w:rFonts w:ascii="Cambria" w:hAnsi="Cambria"/>
          <w:kern w:val="2"/>
          <w:sz w:val="24"/>
          <w:szCs w:val="24"/>
          <w14:ligatures w14:val="standardContextual"/>
        </w:rPr>
        <w:t>depan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pengadilan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penasihat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atau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keduanya</w:t>
      </w:r>
      <w:proofErr w:type="spellEnd"/>
      <w:r w:rsidRPr="003139D6">
        <w:rPr>
          <w:rFonts w:ascii="Times New Roman" w:hAnsi="Times New Roman"/>
          <w:kern w:val="2"/>
          <w:sz w:val="24"/>
          <w:szCs w:val="24"/>
          <w14:ligatures w14:val="standardContextual"/>
        </w:rPr>
        <w:t>.</w:t>
      </w:r>
      <w:r w:rsidRPr="003139D6">
        <w:rPr>
          <w:rFonts w:ascii="Times New Roman" w:hAnsi="Times New Roman"/>
          <w:kern w:val="2"/>
          <w:sz w:val="24"/>
          <w:szCs w:val="24"/>
          <w:vertAlign w:val="superscript"/>
          <w14:ligatures w14:val="standardContextual"/>
        </w:rPr>
        <w:footnoteReference w:id="11"/>
      </w:r>
    </w:p>
    <w:p w14:paraId="458B0676" w14:textId="77777777" w:rsidR="003139D6" w:rsidRPr="003139D6" w:rsidRDefault="003139D6" w:rsidP="003139D6">
      <w:pPr>
        <w:spacing w:after="0" w:line="360" w:lineRule="auto"/>
        <w:ind w:firstLine="720"/>
        <w:contextualSpacing/>
        <w:jc w:val="both"/>
        <w:rPr>
          <w:rFonts w:ascii="Cambria" w:eastAsia="Times New Roman" w:hAnsi="Cambria"/>
          <w:kern w:val="2"/>
          <w:sz w:val="24"/>
          <w:szCs w:val="24"/>
          <w:lang w:val="id-ID" w:eastAsia="id-ID"/>
          <w14:ligatures w14:val="standardContextual"/>
        </w:rPr>
      </w:pPr>
      <w:r w:rsidRPr="003139D6">
        <w:rPr>
          <w:rFonts w:ascii="Cambria" w:eastAsia="Times New Roman" w:hAnsi="Cambria"/>
          <w:kern w:val="2"/>
          <w:sz w:val="24"/>
          <w:szCs w:val="24"/>
          <w:lang w:val="id-ID" w:eastAsia="id-ID"/>
          <w14:ligatures w14:val="standardContextual"/>
        </w:rPr>
        <w:t xml:space="preserve">Hak imunitas advokat adalah hak yang melindungi pekerjaan advokat dalam membela klien, sehingga advokat tidak dapat dituntut secara hukum pidana maupun perdata. Hak imunitas advokat ini dijamin oleh Pasal 16 UU Advokat, yang menyatakan bahwa advokat tidak dapat dituntut dalam menjalankan tugas profesinya dengan itikad baik untuk kepentingan pembelaan klien, baik di dalam maupun di luar sidang pengadilan. </w:t>
      </w:r>
      <w:r w:rsidRPr="003139D6">
        <w:rPr>
          <w:rFonts w:ascii="Cambria" w:hAnsi="Cambria"/>
          <w:kern w:val="2"/>
          <w:sz w:val="24"/>
          <w:szCs w:val="24"/>
          <w14:ligatures w14:val="standardContextual"/>
        </w:rPr>
        <w:t xml:space="preserve">Kode </w:t>
      </w:r>
      <w:proofErr w:type="spellStart"/>
      <w:r w:rsidRPr="003139D6">
        <w:rPr>
          <w:rFonts w:ascii="Cambria" w:hAnsi="Cambria"/>
          <w:kern w:val="2"/>
          <w:sz w:val="24"/>
          <w:szCs w:val="24"/>
          <w14:ligatures w14:val="standardContextual"/>
        </w:rPr>
        <w:t>etik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profesi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Advokat</w:t>
      </w:r>
      <w:proofErr w:type="spellEnd"/>
      <w:r w:rsidRPr="003139D6">
        <w:rPr>
          <w:rFonts w:ascii="Cambria" w:hAnsi="Cambria"/>
          <w:kern w:val="2"/>
          <w:sz w:val="24"/>
          <w:szCs w:val="24"/>
          <w14:ligatures w14:val="standardContextual"/>
        </w:rPr>
        <w:t xml:space="preserve"> juga </w:t>
      </w:r>
      <w:proofErr w:type="spellStart"/>
      <w:r w:rsidRPr="003139D6">
        <w:rPr>
          <w:rFonts w:ascii="Cambria" w:hAnsi="Cambria"/>
          <w:kern w:val="2"/>
          <w:sz w:val="24"/>
          <w:szCs w:val="24"/>
          <w14:ligatures w14:val="standardContextual"/>
        </w:rPr>
        <w:t>memiliki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fungsi</w:t>
      </w:r>
      <w:proofErr w:type="spellEnd"/>
      <w:r w:rsidRPr="003139D6">
        <w:rPr>
          <w:rFonts w:ascii="Cambria" w:hAnsi="Cambria"/>
          <w:kern w:val="2"/>
          <w:sz w:val="24"/>
          <w:szCs w:val="24"/>
          <w14:ligatures w14:val="standardContextual"/>
        </w:rPr>
        <w:t xml:space="preserve"> yang </w:t>
      </w:r>
      <w:proofErr w:type="spellStart"/>
      <w:r w:rsidRPr="003139D6">
        <w:rPr>
          <w:rFonts w:ascii="Cambria" w:hAnsi="Cambria"/>
          <w:kern w:val="2"/>
          <w:sz w:val="24"/>
          <w:szCs w:val="24"/>
          <w14:ligatures w14:val="standardContextual"/>
        </w:rPr>
        <w:t>kemudian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dapat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dikelompokkan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menjadi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beberapa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poin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sebagaimana</w:t>
      </w:r>
      <w:proofErr w:type="spellEnd"/>
      <w:r w:rsidRPr="003139D6">
        <w:rPr>
          <w:rFonts w:ascii="Cambria" w:hAnsi="Cambria"/>
          <w:kern w:val="2"/>
          <w:sz w:val="24"/>
          <w:szCs w:val="24"/>
          <w14:ligatures w14:val="standardContextual"/>
        </w:rPr>
        <w:t xml:space="preserve"> di </w:t>
      </w:r>
      <w:proofErr w:type="spellStart"/>
      <w:r w:rsidRPr="003139D6">
        <w:rPr>
          <w:rFonts w:ascii="Cambria" w:hAnsi="Cambria"/>
          <w:kern w:val="2"/>
          <w:sz w:val="24"/>
          <w:szCs w:val="24"/>
          <w14:ligatures w14:val="standardContextual"/>
        </w:rPr>
        <w:t>bawah</w:t>
      </w:r>
      <w:proofErr w:type="spellEnd"/>
      <w:r w:rsidRPr="003139D6">
        <w:rPr>
          <w:rFonts w:ascii="Cambria" w:hAnsi="Cambria"/>
          <w:kern w:val="2"/>
          <w:sz w:val="24"/>
          <w:szCs w:val="24"/>
          <w14:ligatures w14:val="standardContextual"/>
        </w:rPr>
        <w:t xml:space="preserve"> </w:t>
      </w:r>
      <w:proofErr w:type="spellStart"/>
      <w:proofErr w:type="gramStart"/>
      <w:r w:rsidRPr="003139D6">
        <w:rPr>
          <w:rFonts w:ascii="Cambria" w:hAnsi="Cambria"/>
          <w:kern w:val="2"/>
          <w:sz w:val="24"/>
          <w:szCs w:val="24"/>
          <w14:ligatures w14:val="standardContextual"/>
        </w:rPr>
        <w:t>ini</w:t>
      </w:r>
      <w:proofErr w:type="spellEnd"/>
      <w:r w:rsidRPr="003139D6">
        <w:rPr>
          <w:rFonts w:ascii="Cambria" w:hAnsi="Cambria"/>
          <w:kern w:val="2"/>
          <w:sz w:val="24"/>
          <w:szCs w:val="24"/>
          <w14:ligatures w14:val="standardContextual"/>
        </w:rPr>
        <w:t xml:space="preserve"> :</w:t>
      </w:r>
      <w:proofErr w:type="gramEnd"/>
      <w:r w:rsidRPr="003139D6">
        <w:rPr>
          <w:rFonts w:ascii="Cambria" w:hAnsi="Cambria"/>
          <w:kern w:val="2"/>
          <w:sz w:val="24"/>
          <w:szCs w:val="24"/>
          <w:vertAlign w:val="superscript"/>
          <w14:ligatures w14:val="standardContextual"/>
        </w:rPr>
        <w:footnoteReference w:id="12"/>
      </w:r>
    </w:p>
    <w:p w14:paraId="0183BDD4" w14:textId="77777777" w:rsidR="003139D6" w:rsidRPr="003139D6" w:rsidRDefault="003139D6" w:rsidP="003139D6">
      <w:pPr>
        <w:numPr>
          <w:ilvl w:val="0"/>
          <w:numId w:val="12"/>
        </w:numPr>
        <w:spacing w:after="0" w:line="360" w:lineRule="auto"/>
        <w:ind w:left="1174" w:hanging="454"/>
        <w:contextualSpacing/>
        <w:jc w:val="both"/>
        <w:rPr>
          <w:rFonts w:ascii="Cambria" w:hAnsi="Cambria"/>
          <w:bCs/>
          <w:sz w:val="24"/>
          <w:szCs w:val="24"/>
        </w:rPr>
      </w:pPr>
      <w:r w:rsidRPr="003139D6">
        <w:rPr>
          <w:rFonts w:ascii="Cambria" w:hAnsi="Cambria"/>
          <w:sz w:val="24"/>
          <w:szCs w:val="24"/>
        </w:rPr>
        <w:t xml:space="preserve">Kode </w:t>
      </w:r>
      <w:proofErr w:type="spellStart"/>
      <w:r w:rsidRPr="003139D6">
        <w:rPr>
          <w:rFonts w:ascii="Cambria" w:hAnsi="Cambria"/>
          <w:sz w:val="24"/>
          <w:szCs w:val="24"/>
        </w:rPr>
        <w:t>etik</w:t>
      </w:r>
      <w:proofErr w:type="spellEnd"/>
      <w:r w:rsidRPr="003139D6">
        <w:rPr>
          <w:rFonts w:ascii="Cambria" w:hAnsi="Cambria"/>
          <w:sz w:val="24"/>
          <w:szCs w:val="24"/>
        </w:rPr>
        <w:t xml:space="preserve"> yang </w:t>
      </w:r>
      <w:proofErr w:type="spellStart"/>
      <w:r w:rsidRPr="003139D6">
        <w:rPr>
          <w:rFonts w:ascii="Cambria" w:hAnsi="Cambria"/>
          <w:sz w:val="24"/>
          <w:szCs w:val="24"/>
        </w:rPr>
        <w:t>berhubungan</w:t>
      </w:r>
      <w:proofErr w:type="spellEnd"/>
      <w:r w:rsidRPr="003139D6">
        <w:rPr>
          <w:rFonts w:ascii="Cambria" w:hAnsi="Cambria"/>
          <w:sz w:val="24"/>
          <w:szCs w:val="24"/>
        </w:rPr>
        <w:t xml:space="preserve"> </w:t>
      </w:r>
      <w:proofErr w:type="spellStart"/>
      <w:r w:rsidRPr="003139D6">
        <w:rPr>
          <w:rFonts w:ascii="Cambria" w:hAnsi="Cambria"/>
          <w:sz w:val="24"/>
          <w:szCs w:val="24"/>
        </w:rPr>
        <w:t>dengan</w:t>
      </w:r>
      <w:proofErr w:type="spellEnd"/>
      <w:r w:rsidRPr="003139D6">
        <w:rPr>
          <w:rFonts w:ascii="Cambria" w:hAnsi="Cambria"/>
          <w:sz w:val="24"/>
          <w:szCs w:val="24"/>
        </w:rPr>
        <w:t xml:space="preserve"> </w:t>
      </w:r>
      <w:proofErr w:type="spellStart"/>
      <w:r w:rsidRPr="003139D6">
        <w:rPr>
          <w:rFonts w:ascii="Cambria" w:hAnsi="Cambria"/>
          <w:sz w:val="24"/>
          <w:szCs w:val="24"/>
        </w:rPr>
        <w:t>kepribadian</w:t>
      </w:r>
      <w:proofErr w:type="spellEnd"/>
      <w:r w:rsidRPr="003139D6">
        <w:rPr>
          <w:rFonts w:ascii="Cambria" w:hAnsi="Cambria"/>
          <w:sz w:val="24"/>
          <w:szCs w:val="24"/>
        </w:rPr>
        <w:t xml:space="preserve"> </w:t>
      </w:r>
      <w:proofErr w:type="spellStart"/>
      <w:r w:rsidRPr="003139D6">
        <w:rPr>
          <w:rFonts w:ascii="Cambria" w:hAnsi="Cambria"/>
          <w:sz w:val="24"/>
          <w:szCs w:val="24"/>
        </w:rPr>
        <w:t>advokat</w:t>
      </w:r>
      <w:proofErr w:type="spellEnd"/>
      <w:r w:rsidRPr="003139D6">
        <w:rPr>
          <w:rFonts w:ascii="Cambria" w:hAnsi="Cambria"/>
          <w:sz w:val="24"/>
          <w:szCs w:val="24"/>
        </w:rPr>
        <w:t xml:space="preserve"> pada </w:t>
      </w:r>
      <w:proofErr w:type="spellStart"/>
      <w:r w:rsidRPr="003139D6">
        <w:rPr>
          <w:rFonts w:ascii="Cambria" w:hAnsi="Cambria"/>
          <w:sz w:val="24"/>
          <w:szCs w:val="24"/>
        </w:rPr>
        <w:t>umumnya</w:t>
      </w:r>
      <w:proofErr w:type="spellEnd"/>
    </w:p>
    <w:p w14:paraId="36162324" w14:textId="77777777" w:rsidR="003139D6" w:rsidRPr="003139D6" w:rsidRDefault="003139D6" w:rsidP="003139D6">
      <w:pPr>
        <w:numPr>
          <w:ilvl w:val="0"/>
          <w:numId w:val="12"/>
        </w:numPr>
        <w:spacing w:after="0" w:line="360" w:lineRule="auto"/>
        <w:ind w:left="1174" w:hanging="454"/>
        <w:contextualSpacing/>
        <w:jc w:val="both"/>
        <w:rPr>
          <w:rFonts w:ascii="Cambria" w:hAnsi="Cambria"/>
          <w:bCs/>
          <w:sz w:val="24"/>
          <w:szCs w:val="24"/>
        </w:rPr>
      </w:pPr>
      <w:r w:rsidRPr="003139D6">
        <w:rPr>
          <w:rFonts w:ascii="Cambria" w:hAnsi="Cambria"/>
          <w:sz w:val="24"/>
          <w:szCs w:val="24"/>
        </w:rPr>
        <w:t xml:space="preserve">Kode </w:t>
      </w:r>
      <w:proofErr w:type="spellStart"/>
      <w:r w:rsidRPr="003139D6">
        <w:rPr>
          <w:rFonts w:ascii="Cambria" w:hAnsi="Cambria"/>
          <w:sz w:val="24"/>
          <w:szCs w:val="24"/>
        </w:rPr>
        <w:t>etik</w:t>
      </w:r>
      <w:proofErr w:type="spellEnd"/>
      <w:r w:rsidRPr="003139D6">
        <w:rPr>
          <w:rFonts w:ascii="Cambria" w:hAnsi="Cambria"/>
          <w:sz w:val="24"/>
          <w:szCs w:val="24"/>
        </w:rPr>
        <w:t xml:space="preserve"> yang </w:t>
      </w:r>
      <w:proofErr w:type="spellStart"/>
      <w:r w:rsidRPr="003139D6">
        <w:rPr>
          <w:rFonts w:ascii="Cambria" w:hAnsi="Cambria"/>
          <w:sz w:val="24"/>
          <w:szCs w:val="24"/>
        </w:rPr>
        <w:t>mengatur</w:t>
      </w:r>
      <w:proofErr w:type="spellEnd"/>
      <w:r w:rsidRPr="003139D6">
        <w:rPr>
          <w:rFonts w:ascii="Cambria" w:hAnsi="Cambria"/>
          <w:sz w:val="24"/>
          <w:szCs w:val="24"/>
        </w:rPr>
        <w:t xml:space="preserve"> </w:t>
      </w:r>
      <w:proofErr w:type="spellStart"/>
      <w:r w:rsidRPr="003139D6">
        <w:rPr>
          <w:rFonts w:ascii="Cambria" w:hAnsi="Cambria"/>
          <w:sz w:val="24"/>
          <w:szCs w:val="24"/>
        </w:rPr>
        <w:t>tentang</w:t>
      </w:r>
      <w:proofErr w:type="spellEnd"/>
      <w:r w:rsidRPr="003139D6">
        <w:rPr>
          <w:rFonts w:ascii="Cambria" w:hAnsi="Cambria"/>
          <w:sz w:val="24"/>
          <w:szCs w:val="24"/>
        </w:rPr>
        <w:t xml:space="preserve"> </w:t>
      </w:r>
      <w:proofErr w:type="spellStart"/>
      <w:r w:rsidRPr="003139D6">
        <w:rPr>
          <w:rFonts w:ascii="Cambria" w:hAnsi="Cambria"/>
          <w:sz w:val="24"/>
          <w:szCs w:val="24"/>
        </w:rPr>
        <w:t>pembangunan</w:t>
      </w:r>
      <w:proofErr w:type="spellEnd"/>
      <w:r w:rsidRPr="003139D6">
        <w:rPr>
          <w:rFonts w:ascii="Cambria" w:hAnsi="Cambria"/>
          <w:sz w:val="24"/>
          <w:szCs w:val="24"/>
        </w:rPr>
        <w:t xml:space="preserve"> </w:t>
      </w:r>
      <w:proofErr w:type="spellStart"/>
      <w:r w:rsidRPr="003139D6">
        <w:rPr>
          <w:rFonts w:ascii="Cambria" w:hAnsi="Cambria"/>
          <w:sz w:val="24"/>
          <w:szCs w:val="24"/>
        </w:rPr>
        <w:t>hubungan</w:t>
      </w:r>
      <w:proofErr w:type="spellEnd"/>
      <w:r w:rsidRPr="003139D6">
        <w:rPr>
          <w:rFonts w:ascii="Cambria" w:hAnsi="Cambria"/>
          <w:sz w:val="24"/>
          <w:szCs w:val="24"/>
        </w:rPr>
        <w:t xml:space="preserve"> </w:t>
      </w:r>
      <w:proofErr w:type="spellStart"/>
      <w:r w:rsidRPr="003139D6">
        <w:rPr>
          <w:rFonts w:ascii="Cambria" w:hAnsi="Cambria"/>
          <w:sz w:val="24"/>
          <w:szCs w:val="24"/>
        </w:rPr>
        <w:t>dengan</w:t>
      </w:r>
      <w:proofErr w:type="spellEnd"/>
      <w:r w:rsidRPr="003139D6">
        <w:rPr>
          <w:rFonts w:ascii="Cambria" w:hAnsi="Cambria"/>
          <w:sz w:val="24"/>
          <w:szCs w:val="24"/>
        </w:rPr>
        <w:t xml:space="preserve"> </w:t>
      </w:r>
      <w:proofErr w:type="spellStart"/>
      <w:r w:rsidRPr="003139D6">
        <w:rPr>
          <w:rFonts w:ascii="Cambria" w:hAnsi="Cambria"/>
          <w:sz w:val="24"/>
          <w:szCs w:val="24"/>
        </w:rPr>
        <w:t>klien</w:t>
      </w:r>
      <w:proofErr w:type="spellEnd"/>
    </w:p>
    <w:p w14:paraId="0A4EED9B" w14:textId="77777777" w:rsidR="003139D6" w:rsidRPr="003139D6" w:rsidRDefault="003139D6" w:rsidP="003139D6">
      <w:pPr>
        <w:numPr>
          <w:ilvl w:val="0"/>
          <w:numId w:val="12"/>
        </w:numPr>
        <w:spacing w:after="0" w:line="360" w:lineRule="auto"/>
        <w:ind w:left="1174" w:hanging="454"/>
        <w:contextualSpacing/>
        <w:jc w:val="both"/>
        <w:rPr>
          <w:rFonts w:ascii="Cambria" w:hAnsi="Cambria"/>
          <w:bCs/>
          <w:sz w:val="24"/>
          <w:szCs w:val="24"/>
        </w:rPr>
      </w:pPr>
      <w:r w:rsidRPr="003139D6">
        <w:rPr>
          <w:rFonts w:ascii="Cambria" w:hAnsi="Cambria"/>
          <w:sz w:val="24"/>
          <w:szCs w:val="24"/>
        </w:rPr>
        <w:t xml:space="preserve">Kode </w:t>
      </w:r>
      <w:proofErr w:type="spellStart"/>
      <w:r w:rsidRPr="003139D6">
        <w:rPr>
          <w:rFonts w:ascii="Cambria" w:hAnsi="Cambria"/>
          <w:sz w:val="24"/>
          <w:szCs w:val="24"/>
        </w:rPr>
        <w:t>etik</w:t>
      </w:r>
      <w:proofErr w:type="spellEnd"/>
      <w:r w:rsidRPr="003139D6">
        <w:rPr>
          <w:rFonts w:ascii="Cambria" w:hAnsi="Cambria"/>
          <w:sz w:val="24"/>
          <w:szCs w:val="24"/>
        </w:rPr>
        <w:t xml:space="preserve"> yang </w:t>
      </w:r>
      <w:proofErr w:type="spellStart"/>
      <w:r w:rsidRPr="003139D6">
        <w:rPr>
          <w:rFonts w:ascii="Cambria" w:hAnsi="Cambria"/>
          <w:sz w:val="24"/>
          <w:szCs w:val="24"/>
        </w:rPr>
        <w:t>mengatur</w:t>
      </w:r>
      <w:proofErr w:type="spellEnd"/>
      <w:r w:rsidRPr="003139D6">
        <w:rPr>
          <w:rFonts w:ascii="Cambria" w:hAnsi="Cambria"/>
          <w:sz w:val="24"/>
          <w:szCs w:val="24"/>
        </w:rPr>
        <w:t xml:space="preserve"> </w:t>
      </w:r>
      <w:proofErr w:type="spellStart"/>
      <w:r w:rsidRPr="003139D6">
        <w:rPr>
          <w:rFonts w:ascii="Cambria" w:hAnsi="Cambria"/>
          <w:sz w:val="24"/>
          <w:szCs w:val="24"/>
        </w:rPr>
        <w:t>perihal</w:t>
      </w:r>
      <w:proofErr w:type="spellEnd"/>
      <w:r w:rsidRPr="003139D6">
        <w:rPr>
          <w:rFonts w:ascii="Cambria" w:hAnsi="Cambria"/>
          <w:sz w:val="24"/>
          <w:szCs w:val="24"/>
        </w:rPr>
        <w:t xml:space="preserve"> </w:t>
      </w:r>
      <w:proofErr w:type="spellStart"/>
      <w:r w:rsidRPr="003139D6">
        <w:rPr>
          <w:rFonts w:ascii="Cambria" w:hAnsi="Cambria"/>
          <w:sz w:val="24"/>
          <w:szCs w:val="24"/>
        </w:rPr>
        <w:t>hubungan</w:t>
      </w:r>
      <w:proofErr w:type="spellEnd"/>
      <w:r w:rsidRPr="003139D6">
        <w:rPr>
          <w:rFonts w:ascii="Cambria" w:hAnsi="Cambria"/>
          <w:sz w:val="24"/>
          <w:szCs w:val="24"/>
        </w:rPr>
        <w:t xml:space="preserve"> </w:t>
      </w:r>
      <w:proofErr w:type="spellStart"/>
      <w:r w:rsidRPr="003139D6">
        <w:rPr>
          <w:rFonts w:ascii="Cambria" w:hAnsi="Cambria"/>
          <w:sz w:val="24"/>
          <w:szCs w:val="24"/>
        </w:rPr>
        <w:t>dengan</w:t>
      </w:r>
      <w:proofErr w:type="spellEnd"/>
      <w:r w:rsidRPr="003139D6">
        <w:rPr>
          <w:rFonts w:ascii="Cambria" w:hAnsi="Cambria"/>
          <w:sz w:val="24"/>
          <w:szCs w:val="24"/>
        </w:rPr>
        <w:t xml:space="preserve"> </w:t>
      </w:r>
      <w:proofErr w:type="spellStart"/>
      <w:r w:rsidRPr="003139D6">
        <w:rPr>
          <w:rFonts w:ascii="Cambria" w:hAnsi="Cambria"/>
          <w:sz w:val="24"/>
          <w:szCs w:val="24"/>
        </w:rPr>
        <w:t>rekan</w:t>
      </w:r>
      <w:proofErr w:type="spellEnd"/>
      <w:r w:rsidRPr="003139D6">
        <w:rPr>
          <w:rFonts w:ascii="Cambria" w:hAnsi="Cambria"/>
          <w:sz w:val="24"/>
          <w:szCs w:val="24"/>
        </w:rPr>
        <w:t xml:space="preserve"> </w:t>
      </w:r>
      <w:proofErr w:type="spellStart"/>
      <w:r w:rsidRPr="003139D6">
        <w:rPr>
          <w:rFonts w:ascii="Cambria" w:hAnsi="Cambria"/>
          <w:sz w:val="24"/>
          <w:szCs w:val="24"/>
        </w:rPr>
        <w:t>sejawat</w:t>
      </w:r>
      <w:proofErr w:type="spellEnd"/>
    </w:p>
    <w:p w14:paraId="10FE03DE" w14:textId="77777777" w:rsidR="003139D6" w:rsidRPr="003139D6" w:rsidRDefault="003139D6" w:rsidP="003139D6">
      <w:pPr>
        <w:numPr>
          <w:ilvl w:val="0"/>
          <w:numId w:val="12"/>
        </w:numPr>
        <w:spacing w:after="0" w:line="360" w:lineRule="auto"/>
        <w:ind w:left="1174" w:hanging="454"/>
        <w:contextualSpacing/>
        <w:jc w:val="both"/>
        <w:rPr>
          <w:rFonts w:ascii="Cambria" w:hAnsi="Cambria"/>
          <w:bCs/>
          <w:sz w:val="24"/>
          <w:szCs w:val="24"/>
        </w:rPr>
      </w:pPr>
      <w:r w:rsidRPr="003139D6">
        <w:rPr>
          <w:rFonts w:ascii="Cambria" w:hAnsi="Cambria"/>
          <w:sz w:val="24"/>
          <w:szCs w:val="24"/>
        </w:rPr>
        <w:t xml:space="preserve">Kode </w:t>
      </w:r>
      <w:proofErr w:type="spellStart"/>
      <w:r w:rsidRPr="003139D6">
        <w:rPr>
          <w:rFonts w:ascii="Cambria" w:hAnsi="Cambria"/>
          <w:sz w:val="24"/>
          <w:szCs w:val="24"/>
        </w:rPr>
        <w:t>etik</w:t>
      </w:r>
      <w:proofErr w:type="spellEnd"/>
      <w:r w:rsidRPr="003139D6">
        <w:rPr>
          <w:rFonts w:ascii="Cambria" w:hAnsi="Cambria"/>
          <w:sz w:val="24"/>
          <w:szCs w:val="24"/>
        </w:rPr>
        <w:t xml:space="preserve"> yang </w:t>
      </w:r>
      <w:proofErr w:type="spellStart"/>
      <w:r w:rsidRPr="003139D6">
        <w:rPr>
          <w:rFonts w:ascii="Cambria" w:hAnsi="Cambria"/>
          <w:sz w:val="24"/>
          <w:szCs w:val="24"/>
        </w:rPr>
        <w:t>mengatur</w:t>
      </w:r>
      <w:proofErr w:type="spellEnd"/>
      <w:r w:rsidRPr="003139D6">
        <w:rPr>
          <w:rFonts w:ascii="Cambria" w:hAnsi="Cambria"/>
          <w:sz w:val="24"/>
          <w:szCs w:val="24"/>
        </w:rPr>
        <w:t xml:space="preserve"> </w:t>
      </w:r>
      <w:proofErr w:type="spellStart"/>
      <w:r w:rsidRPr="003139D6">
        <w:rPr>
          <w:rFonts w:ascii="Cambria" w:hAnsi="Cambria"/>
          <w:sz w:val="24"/>
          <w:szCs w:val="24"/>
        </w:rPr>
        <w:t>perihal</w:t>
      </w:r>
      <w:proofErr w:type="spellEnd"/>
      <w:r w:rsidRPr="003139D6">
        <w:rPr>
          <w:rFonts w:ascii="Cambria" w:hAnsi="Cambria"/>
          <w:sz w:val="24"/>
          <w:szCs w:val="24"/>
        </w:rPr>
        <w:t xml:space="preserve"> </w:t>
      </w:r>
      <w:proofErr w:type="spellStart"/>
      <w:r w:rsidRPr="003139D6">
        <w:rPr>
          <w:rFonts w:ascii="Cambria" w:hAnsi="Cambria"/>
          <w:sz w:val="24"/>
          <w:szCs w:val="24"/>
        </w:rPr>
        <w:t>segala</w:t>
      </w:r>
      <w:proofErr w:type="spellEnd"/>
      <w:r w:rsidRPr="003139D6">
        <w:rPr>
          <w:rFonts w:ascii="Cambria" w:hAnsi="Cambria"/>
          <w:sz w:val="24"/>
          <w:szCs w:val="24"/>
        </w:rPr>
        <w:t xml:space="preserve"> </w:t>
      </w:r>
      <w:proofErr w:type="spellStart"/>
      <w:r w:rsidRPr="003139D6">
        <w:rPr>
          <w:rFonts w:ascii="Cambria" w:hAnsi="Cambria"/>
          <w:sz w:val="24"/>
          <w:szCs w:val="24"/>
        </w:rPr>
        <w:t>tindakan</w:t>
      </w:r>
      <w:proofErr w:type="spellEnd"/>
      <w:r w:rsidRPr="003139D6">
        <w:rPr>
          <w:rFonts w:ascii="Cambria" w:hAnsi="Cambria"/>
          <w:sz w:val="24"/>
          <w:szCs w:val="24"/>
        </w:rPr>
        <w:t xml:space="preserve"> proses </w:t>
      </w:r>
      <w:proofErr w:type="spellStart"/>
      <w:r w:rsidRPr="003139D6">
        <w:rPr>
          <w:rFonts w:ascii="Cambria" w:hAnsi="Cambria"/>
          <w:sz w:val="24"/>
          <w:szCs w:val="24"/>
        </w:rPr>
        <w:t>penanganan</w:t>
      </w:r>
      <w:proofErr w:type="spellEnd"/>
      <w:r w:rsidRPr="003139D6">
        <w:rPr>
          <w:rFonts w:ascii="Cambria" w:hAnsi="Cambria"/>
          <w:sz w:val="24"/>
          <w:szCs w:val="24"/>
        </w:rPr>
        <w:t xml:space="preserve"> </w:t>
      </w:r>
      <w:proofErr w:type="spellStart"/>
      <w:r w:rsidRPr="003139D6">
        <w:rPr>
          <w:rFonts w:ascii="Cambria" w:hAnsi="Cambria"/>
          <w:sz w:val="24"/>
          <w:szCs w:val="24"/>
        </w:rPr>
        <w:t>perkara</w:t>
      </w:r>
      <w:proofErr w:type="spellEnd"/>
    </w:p>
    <w:p w14:paraId="7BE703BB" w14:textId="77777777" w:rsidR="003139D6" w:rsidRPr="003139D6" w:rsidRDefault="003139D6" w:rsidP="003139D6">
      <w:pPr>
        <w:spacing w:after="0" w:line="360" w:lineRule="auto"/>
        <w:ind w:firstLine="720"/>
        <w:contextualSpacing/>
        <w:jc w:val="both"/>
        <w:rPr>
          <w:rFonts w:ascii="Cambria" w:eastAsia="Times New Roman" w:hAnsi="Cambria"/>
          <w:kern w:val="2"/>
          <w:sz w:val="24"/>
          <w:szCs w:val="24"/>
          <w:lang w:val="id-ID" w:eastAsia="id-ID"/>
          <w14:ligatures w14:val="standardContextual"/>
        </w:rPr>
      </w:pPr>
      <w:r w:rsidRPr="003139D6">
        <w:rPr>
          <w:rFonts w:ascii="Cambria" w:eastAsia="Times New Roman" w:hAnsi="Cambria"/>
          <w:kern w:val="2"/>
          <w:sz w:val="24"/>
          <w:szCs w:val="24"/>
          <w:lang w:val="id-ID" w:eastAsia="id-ID"/>
          <w14:ligatures w14:val="standardContextual"/>
        </w:rPr>
        <w:lastRenderedPageBreak/>
        <w:t>Hak imunitas advokat memiliki peran yang krusial dalam memastikan terwujudnya keadilan dalam proses penyidikan. Oleh karena itu, perlu adanya upaya yang terus-menerus untuk meningkatkan pemahaman, perlindungan, dan penegakan hak imunitas advokat guna memperkuat integritas sistem peradilan.</w:t>
      </w:r>
    </w:p>
    <w:p w14:paraId="688723F4" w14:textId="77777777" w:rsidR="003139D6" w:rsidRPr="003139D6" w:rsidRDefault="003139D6" w:rsidP="003139D6">
      <w:pPr>
        <w:spacing w:after="0" w:line="360" w:lineRule="auto"/>
        <w:ind w:firstLine="720"/>
        <w:contextualSpacing/>
        <w:jc w:val="both"/>
        <w:rPr>
          <w:rFonts w:ascii="Cambria" w:eastAsia="Times New Roman" w:hAnsi="Cambria"/>
          <w:kern w:val="2"/>
          <w:sz w:val="24"/>
          <w:szCs w:val="24"/>
          <w:lang w:val="id-ID" w:eastAsia="id-ID"/>
          <w14:ligatures w14:val="standardContextual"/>
        </w:rPr>
      </w:pPr>
      <w:proofErr w:type="spellStart"/>
      <w:r w:rsidRPr="003139D6">
        <w:rPr>
          <w:rFonts w:ascii="Cambria" w:hAnsi="Cambria"/>
          <w:kern w:val="2"/>
          <w:sz w:val="24"/>
          <w:szCs w:val="24"/>
          <w14:ligatures w14:val="standardContextual"/>
        </w:rPr>
        <w:t>Undang-Undang</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Advokat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hanya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menyebutkan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secara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implisit</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perihal</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istilah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hak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imunitas</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namun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untuk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memahami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definisi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dari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hak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imunitas</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ini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alangkah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baiknya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untuk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memahami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terlebih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dahulu</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pengertian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dari</w:t>
      </w:r>
      <w:proofErr w:type="spellEnd"/>
      <w:r w:rsidRPr="003139D6">
        <w:rPr>
          <w:rFonts w:ascii="Cambria" w:hAnsi="Cambria"/>
          <w:kern w:val="2"/>
          <w:sz w:val="24"/>
          <w:szCs w:val="24"/>
          <w14:ligatures w14:val="standardContextual"/>
        </w:rPr>
        <w:t xml:space="preserve"> kata </w:t>
      </w:r>
      <w:proofErr w:type="spellStart"/>
      <w:r w:rsidRPr="003139D6">
        <w:rPr>
          <w:rFonts w:ascii="Cambria" w:hAnsi="Cambria"/>
          <w:kern w:val="2"/>
          <w:sz w:val="24"/>
          <w:szCs w:val="24"/>
          <w14:ligatures w14:val="standardContextual"/>
        </w:rPr>
        <w:t>hak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Definisi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hak</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merupakan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penyaluran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kekuasaan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kepada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seseorang</w:t>
      </w:r>
      <w:proofErr w:type="spellEnd"/>
      <w:r w:rsidRPr="003139D6">
        <w:rPr>
          <w:rFonts w:ascii="Cambria" w:hAnsi="Cambria"/>
          <w:kern w:val="2"/>
          <w:sz w:val="24"/>
          <w:szCs w:val="24"/>
          <w14:ligatures w14:val="standardContextual"/>
        </w:rPr>
        <w:t xml:space="preserve"> yang </w:t>
      </w:r>
      <w:proofErr w:type="spellStart"/>
      <w:r w:rsidRPr="003139D6">
        <w:rPr>
          <w:rFonts w:ascii="Cambria" w:hAnsi="Cambria"/>
          <w:kern w:val="2"/>
          <w:sz w:val="24"/>
          <w:szCs w:val="24"/>
          <w14:ligatures w14:val="standardContextual"/>
        </w:rPr>
        <w:t>dilakukan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secara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sistematis</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dalam</w:t>
      </w:r>
      <w:proofErr w:type="spellEnd"/>
      <w:r w:rsidRPr="003139D6">
        <w:rPr>
          <w:rFonts w:ascii="Cambria" w:hAnsi="Cambria"/>
          <w:kern w:val="2"/>
          <w:sz w:val="24"/>
          <w:szCs w:val="24"/>
          <w14:ligatures w14:val="standardContextual"/>
        </w:rPr>
        <w:t xml:space="preserve"> arti </w:t>
      </w:r>
      <w:proofErr w:type="spellStart"/>
      <w:r w:rsidRPr="003139D6">
        <w:rPr>
          <w:rFonts w:ascii="Cambria" w:hAnsi="Cambria"/>
          <w:kern w:val="2"/>
          <w:sz w:val="24"/>
          <w:szCs w:val="24"/>
          <w14:ligatures w14:val="standardContextual"/>
        </w:rPr>
        <w:t>keluasan</w:t>
      </w:r>
      <w:proofErr w:type="spellEnd"/>
      <w:r w:rsidRPr="003139D6">
        <w:rPr>
          <w:rFonts w:ascii="Cambria" w:hAnsi="Cambria"/>
          <w:kern w:val="2"/>
          <w:sz w:val="24"/>
          <w:szCs w:val="24"/>
          <w14:ligatures w14:val="standardContextual"/>
        </w:rPr>
        <w:t xml:space="preserve"> dan </w:t>
      </w:r>
      <w:proofErr w:type="spellStart"/>
      <w:r w:rsidRPr="003139D6">
        <w:rPr>
          <w:rFonts w:ascii="Cambria" w:hAnsi="Cambria"/>
          <w:kern w:val="2"/>
          <w:sz w:val="24"/>
          <w:szCs w:val="24"/>
          <w14:ligatures w14:val="standardContextual"/>
        </w:rPr>
        <w:t>kedalamannya</w:t>
      </w:r>
      <w:proofErr w:type="spellEnd"/>
      <w:r w:rsidRPr="003139D6">
        <w:rPr>
          <w:rFonts w:ascii="Cambria" w:hAnsi="Cambria"/>
          <w:kern w:val="2"/>
          <w:sz w:val="24"/>
          <w:szCs w:val="24"/>
          <w14:ligatures w14:val="standardContextual"/>
        </w:rPr>
        <w:t>.</w:t>
      </w:r>
      <w:r w:rsidRPr="003139D6">
        <w:rPr>
          <w:rFonts w:ascii="Cambria" w:hAnsi="Cambria"/>
          <w:kern w:val="2"/>
          <w:sz w:val="24"/>
          <w:szCs w:val="24"/>
          <w:vertAlign w:val="superscript"/>
          <w14:ligatures w14:val="standardContextual"/>
        </w:rPr>
        <w:footnoteReference w:id="13"/>
      </w:r>
    </w:p>
    <w:p w14:paraId="237B2DC5" w14:textId="77777777" w:rsidR="003139D6" w:rsidRPr="003139D6" w:rsidRDefault="003139D6" w:rsidP="003139D6">
      <w:pPr>
        <w:spacing w:after="0" w:line="360" w:lineRule="auto"/>
        <w:ind w:firstLine="720"/>
        <w:contextualSpacing/>
        <w:jc w:val="both"/>
        <w:rPr>
          <w:rFonts w:ascii="Cambria" w:eastAsia="Times New Roman" w:hAnsi="Cambria"/>
          <w:kern w:val="2"/>
          <w:sz w:val="24"/>
          <w:szCs w:val="24"/>
          <w:lang w:val="id-ID" w:eastAsia="id-ID"/>
          <w14:ligatures w14:val="standardContextual"/>
        </w:rPr>
      </w:pPr>
      <w:r w:rsidRPr="003139D6">
        <w:rPr>
          <w:rFonts w:ascii="Cambria" w:eastAsia="Times New Roman" w:hAnsi="Cambria"/>
          <w:kern w:val="2"/>
          <w:sz w:val="24"/>
          <w:szCs w:val="24"/>
          <w:lang w:val="id-ID" w:eastAsia="id-ID"/>
          <w14:ligatures w14:val="standardContextual"/>
        </w:rPr>
        <w:t xml:space="preserve">Namun, dalam </w:t>
      </w:r>
      <w:proofErr w:type="spellStart"/>
      <w:r w:rsidRPr="003139D6">
        <w:rPr>
          <w:rFonts w:ascii="Cambria" w:eastAsia="Times New Roman" w:hAnsi="Cambria"/>
          <w:kern w:val="2"/>
          <w:sz w:val="24"/>
          <w:szCs w:val="24"/>
          <w:lang w:val="id-ID" w:eastAsia="id-ID"/>
          <w14:ligatures w14:val="standardContextual"/>
        </w:rPr>
        <w:t>praktek</w:t>
      </w:r>
      <w:proofErr w:type="spellEnd"/>
      <w:r w:rsidRPr="003139D6">
        <w:rPr>
          <w:rFonts w:ascii="Cambria" w:eastAsia="Times New Roman" w:hAnsi="Cambria"/>
          <w:kern w:val="2"/>
          <w:sz w:val="24"/>
          <w:szCs w:val="24"/>
          <w:lang w:val="id-ID" w:eastAsia="id-ID"/>
          <w14:ligatures w14:val="standardContextual"/>
        </w:rPr>
        <w:t xml:space="preserve"> penegakan hukum, banyak advokat yang menyalahgunakan hak imunitas ini. Oleh karena itu, penerapan hak imunitas berhasil apabila antar lembaga penegak hukum bekerja sesuai </w:t>
      </w:r>
      <w:proofErr w:type="spellStart"/>
      <w:r w:rsidRPr="003139D6">
        <w:rPr>
          <w:rFonts w:ascii="Cambria" w:eastAsia="Times New Roman" w:hAnsi="Cambria"/>
          <w:kern w:val="2"/>
          <w:sz w:val="24"/>
          <w:szCs w:val="24"/>
          <w:lang w:val="id-ID" w:eastAsia="id-ID"/>
          <w14:ligatures w14:val="standardContextual"/>
        </w:rPr>
        <w:t>marwah</w:t>
      </w:r>
      <w:proofErr w:type="spellEnd"/>
      <w:r w:rsidRPr="003139D6">
        <w:rPr>
          <w:rFonts w:ascii="Cambria" w:eastAsia="Times New Roman" w:hAnsi="Cambria"/>
          <w:kern w:val="2"/>
          <w:sz w:val="24"/>
          <w:szCs w:val="24"/>
          <w:lang w:val="id-ID" w:eastAsia="id-ID"/>
          <w14:ligatures w14:val="standardContextual"/>
        </w:rPr>
        <w:t xml:space="preserve"> undang-undang dan masing-masing pelaku hukum menjaga profesionalitas sesuai kode etik dan berpegang teguh pada asas itikad baik.</w:t>
      </w:r>
    </w:p>
    <w:p w14:paraId="4797A825" w14:textId="77777777" w:rsidR="003139D6" w:rsidRPr="003139D6" w:rsidRDefault="003139D6" w:rsidP="003139D6">
      <w:pPr>
        <w:spacing w:after="0" w:line="360" w:lineRule="auto"/>
        <w:ind w:firstLine="720"/>
        <w:contextualSpacing/>
        <w:jc w:val="both"/>
        <w:rPr>
          <w:rFonts w:ascii="Cambria" w:eastAsia="Times New Roman" w:hAnsi="Cambria"/>
          <w:kern w:val="2"/>
          <w:sz w:val="24"/>
          <w:szCs w:val="24"/>
          <w:lang w:val="id-ID" w:eastAsia="id-ID"/>
          <w14:ligatures w14:val="standardContextual"/>
        </w:rPr>
      </w:pPr>
      <w:r w:rsidRPr="003139D6">
        <w:rPr>
          <w:rFonts w:ascii="Cambria" w:eastAsia="Times New Roman" w:hAnsi="Cambria"/>
          <w:kern w:val="2"/>
          <w:sz w:val="24"/>
          <w:szCs w:val="24"/>
          <w:lang w:val="id-ID" w:eastAsia="id-ID"/>
          <w14:ligatures w14:val="standardContextual"/>
        </w:rPr>
        <w:t>Putusan Mahkamah Konstitusi yang menyatakan Pasal 16 UU Advokat bertentangan dengan UUD 1945 dan tidak memiliki kekuatan hukum mengikat sepanjang tidak dimaknai: “Advokat tidak dapat dituntut baik secara perdata maupun pidana dalam menjalankan tugas profesinya dengan itikad baik untuk kepentingan pembelaan klien di dalam maupun di luar sidang.”</w:t>
      </w:r>
    </w:p>
    <w:p w14:paraId="201A7B85" w14:textId="77777777" w:rsidR="003139D6" w:rsidRPr="003139D6" w:rsidRDefault="003139D6" w:rsidP="003139D6">
      <w:pPr>
        <w:spacing w:after="0" w:line="360" w:lineRule="auto"/>
        <w:ind w:firstLine="720"/>
        <w:contextualSpacing/>
        <w:jc w:val="both"/>
        <w:rPr>
          <w:rFonts w:ascii="Cambria" w:eastAsia="Times New Roman" w:hAnsi="Cambria"/>
          <w:kern w:val="2"/>
          <w:sz w:val="24"/>
          <w:szCs w:val="24"/>
          <w:lang w:val="id-ID" w:eastAsia="id-ID"/>
          <w14:ligatures w14:val="standardContextual"/>
        </w:rPr>
      </w:pPr>
      <w:r w:rsidRPr="003139D6">
        <w:rPr>
          <w:rFonts w:ascii="Cambria" w:eastAsia="Times New Roman" w:hAnsi="Cambria"/>
          <w:kern w:val="2"/>
          <w:sz w:val="24"/>
          <w:szCs w:val="24"/>
          <w:lang w:val="id-ID" w:eastAsia="id-ID"/>
          <w14:ligatures w14:val="standardContextual"/>
        </w:rPr>
        <w:t xml:space="preserve">Sedangkan, penjelasan Pasal 16 UU Advokat menyatakan, “Yang dimaksud dengan “itikad baik” adalah menjalankan tugas profesi demi tegaknya keadilan berdasarkan hukum untuk membela kepentingan kliennya. Frasa “sidang pengadilan” diartikan sebagai sidang pengadilan dalam setiap tingkat pengadilan di semua lingkungan peradilan.”  </w:t>
      </w:r>
    </w:p>
    <w:p w14:paraId="33015C42" w14:textId="77777777" w:rsidR="003139D6" w:rsidRPr="003139D6" w:rsidRDefault="003139D6" w:rsidP="003139D6">
      <w:pPr>
        <w:spacing w:after="0" w:line="360" w:lineRule="auto"/>
        <w:ind w:firstLine="720"/>
        <w:contextualSpacing/>
        <w:jc w:val="both"/>
        <w:rPr>
          <w:rFonts w:ascii="Cambria" w:eastAsia="Times New Roman" w:hAnsi="Cambria"/>
          <w:kern w:val="2"/>
          <w:sz w:val="24"/>
          <w:szCs w:val="24"/>
          <w:lang w:val="id-ID" w:eastAsia="id-ID"/>
          <w14:ligatures w14:val="standardContextual"/>
        </w:rPr>
      </w:pPr>
      <w:r w:rsidRPr="003139D6">
        <w:rPr>
          <w:rFonts w:ascii="Cambria" w:eastAsia="Times New Roman" w:hAnsi="Cambria"/>
          <w:kern w:val="2"/>
          <w:sz w:val="24"/>
          <w:szCs w:val="24"/>
          <w:lang w:val="id-ID" w:eastAsia="id-ID"/>
          <w14:ligatures w14:val="standardContextual"/>
        </w:rPr>
        <w:t xml:space="preserve">Dalam hal ini, imunitas advokat selalu dibatasi oleh itikad baik, yang didefinisikan dalam Penjelasan Pasal 16 UU Advokat yaitu yang dimaksud dengan itikad baik adalah menjalankan tugas profesi demi tegaknya keadilan berdasarkan hukum untuk membela kepentingan klien. Itikad baik yang bersifat objektif dalam hal ini adalah sebuah tindakan </w:t>
      </w:r>
      <w:r w:rsidRPr="003139D6">
        <w:rPr>
          <w:rFonts w:ascii="Cambria" w:eastAsia="Times New Roman" w:hAnsi="Cambria"/>
          <w:kern w:val="2"/>
          <w:sz w:val="24"/>
          <w:szCs w:val="24"/>
          <w:lang w:val="id-ID" w:eastAsia="id-ID"/>
          <w14:ligatures w14:val="standardContextual"/>
        </w:rPr>
        <w:lastRenderedPageBreak/>
        <w:t xml:space="preserve">harus berpedoman pada norma kepatutan, yaitu pada apa yang dianggap patut pada masyarakat. </w:t>
      </w:r>
    </w:p>
    <w:p w14:paraId="563D19A1" w14:textId="77777777" w:rsidR="003139D6" w:rsidRPr="003139D6" w:rsidRDefault="003139D6" w:rsidP="003139D6">
      <w:pPr>
        <w:spacing w:after="0" w:line="360" w:lineRule="auto"/>
        <w:ind w:firstLine="720"/>
        <w:contextualSpacing/>
        <w:jc w:val="both"/>
        <w:rPr>
          <w:rFonts w:ascii="Cambria" w:eastAsia="Times New Roman" w:hAnsi="Cambria"/>
          <w:kern w:val="2"/>
          <w:sz w:val="24"/>
          <w:szCs w:val="24"/>
          <w:lang w:val="id-ID" w:eastAsia="id-ID"/>
          <w14:ligatures w14:val="standardContextual"/>
        </w:rPr>
      </w:pPr>
      <w:r w:rsidRPr="003139D6">
        <w:rPr>
          <w:rFonts w:ascii="Cambria" w:eastAsia="Times New Roman" w:hAnsi="Cambria"/>
          <w:kern w:val="2"/>
          <w:sz w:val="24"/>
          <w:szCs w:val="24"/>
          <w:lang w:val="id-ID" w:eastAsia="id-ID"/>
          <w14:ligatures w14:val="standardContextual"/>
        </w:rPr>
        <w:t xml:space="preserve">Dalam perspektif subjektif artinya pada kejujuran dan sikap batin seorang advokat saat melakukan tugasnya. Jika mengacu pada pemahaman di atas, justru antara </w:t>
      </w:r>
      <w:proofErr w:type="spellStart"/>
      <w:r w:rsidRPr="003139D6">
        <w:rPr>
          <w:rFonts w:ascii="Cambria" w:eastAsia="Times New Roman" w:hAnsi="Cambria"/>
          <w:i/>
          <w:kern w:val="2"/>
          <w:sz w:val="24"/>
          <w:szCs w:val="24"/>
          <w:lang w:val="id-ID" w:eastAsia="id-ID"/>
          <w14:ligatures w14:val="standardContextual"/>
        </w:rPr>
        <w:t>obstruction</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of</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justice</w:t>
      </w:r>
      <w:proofErr w:type="spellEnd"/>
      <w:r w:rsidRPr="003139D6">
        <w:rPr>
          <w:rFonts w:ascii="Cambria" w:eastAsia="Times New Roman" w:hAnsi="Cambria"/>
          <w:kern w:val="2"/>
          <w:sz w:val="24"/>
          <w:szCs w:val="24"/>
          <w:lang w:val="id-ID" w:eastAsia="id-ID"/>
          <w14:ligatures w14:val="standardContextual"/>
        </w:rPr>
        <w:t xml:space="preserve"> dan hak imunitas advokat memiliki kesamaan unsur dalam irisannya, yakni adalah sama-sama memedomani dan memegang teguh tegaknya hukum dan fungsi peradilan baik formal maupun materiil. Secara logika, jika dua hal yang memiliki unsur sama tetapi bertentangan artinya bahwa ada salah satu yang salah.</w:t>
      </w:r>
    </w:p>
    <w:p w14:paraId="010D2489" w14:textId="77777777" w:rsidR="003139D6" w:rsidRPr="003139D6" w:rsidRDefault="003139D6" w:rsidP="003139D6">
      <w:pPr>
        <w:spacing w:after="0" w:line="360" w:lineRule="auto"/>
        <w:ind w:firstLine="720"/>
        <w:contextualSpacing/>
        <w:jc w:val="both"/>
        <w:rPr>
          <w:rFonts w:ascii="Cambria" w:hAnsi="Cambria"/>
          <w:kern w:val="2"/>
          <w:sz w:val="24"/>
          <w14:ligatures w14:val="standardContextual"/>
        </w:rPr>
      </w:pPr>
      <w:proofErr w:type="spellStart"/>
      <w:r w:rsidRPr="003139D6">
        <w:rPr>
          <w:rFonts w:ascii="Cambria" w:hAnsi="Cambria"/>
          <w:kern w:val="2"/>
          <w:sz w:val="24"/>
          <w14:ligatures w14:val="standardContextual"/>
        </w:rPr>
        <w:t>Tantangan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delik</w:t>
      </w:r>
      <w:proofErr w:type="spellEnd"/>
      <w:r w:rsidRPr="003139D6">
        <w:rPr>
          <w:rFonts w:ascii="Cambria" w:hAnsi="Cambria"/>
          <w:kern w:val="2"/>
          <w:sz w:val="24"/>
          <w14:ligatures w14:val="standardContextual"/>
        </w:rPr>
        <w:t xml:space="preserve"> </w:t>
      </w:r>
      <w:r w:rsidRPr="003139D6">
        <w:rPr>
          <w:rFonts w:ascii="Cambria" w:hAnsi="Cambria"/>
          <w:i/>
          <w:kern w:val="2"/>
          <w:sz w:val="24"/>
          <w14:ligatures w14:val="standardContextual"/>
        </w:rPr>
        <w:t xml:space="preserve">obstruction of </w:t>
      </w:r>
      <w:proofErr w:type="spellStart"/>
      <w:r w:rsidRPr="003139D6">
        <w:rPr>
          <w:rFonts w:ascii="Cambria" w:hAnsi="Cambria"/>
          <w:i/>
          <w:kern w:val="2"/>
          <w:sz w:val="24"/>
          <w14:ligatures w14:val="standardContextual"/>
        </w:rPr>
        <w:t>jutice</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penerapannya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memerlukan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kapastitas</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atau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kemampuan</w:t>
      </w:r>
      <w:proofErr w:type="spellEnd"/>
      <w:r w:rsidRPr="003139D6">
        <w:rPr>
          <w:rFonts w:ascii="Cambria" w:hAnsi="Cambria"/>
          <w:kern w:val="2"/>
          <w:sz w:val="24"/>
          <w14:ligatures w14:val="standardContextual"/>
        </w:rPr>
        <w:t xml:space="preserve"> dan juga </w:t>
      </w:r>
      <w:proofErr w:type="spellStart"/>
      <w:r w:rsidRPr="003139D6">
        <w:rPr>
          <w:rFonts w:ascii="Cambria" w:hAnsi="Cambria"/>
          <w:kern w:val="2"/>
          <w:sz w:val="24"/>
          <w14:ligatures w14:val="standardContextual"/>
        </w:rPr>
        <w:t>keberanian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aparat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penegak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untuk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menyelesaikan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kasus</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serupa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dengan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delik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ini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Penegakan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kern w:val="2"/>
          <w:sz w:val="24"/>
          <w14:ligatures w14:val="standardContextual"/>
        </w:rPr>
        <w:t xml:space="preserve"> yang </w:t>
      </w:r>
      <w:proofErr w:type="spellStart"/>
      <w:r w:rsidRPr="003139D6">
        <w:rPr>
          <w:rFonts w:ascii="Cambria" w:hAnsi="Cambria"/>
          <w:kern w:val="2"/>
          <w:sz w:val="24"/>
          <w14:ligatures w14:val="standardContextual"/>
        </w:rPr>
        <w:t>bersifat</w:t>
      </w:r>
      <w:proofErr w:type="spellEnd"/>
      <w:r w:rsidRPr="003139D6">
        <w:rPr>
          <w:rFonts w:ascii="Cambria" w:hAnsi="Cambria"/>
          <w:kern w:val="2"/>
          <w:sz w:val="24"/>
          <w14:ligatures w14:val="standardContextual"/>
        </w:rPr>
        <w:t xml:space="preserve"> total (</w:t>
      </w:r>
      <w:r w:rsidRPr="003139D6">
        <w:rPr>
          <w:rFonts w:ascii="Cambria" w:hAnsi="Cambria"/>
          <w:i/>
          <w:kern w:val="2"/>
          <w:sz w:val="24"/>
          <w14:ligatures w14:val="standardContextual"/>
        </w:rPr>
        <w:t>total enforcement concept</w:t>
      </w:r>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menuntut</w:t>
      </w:r>
      <w:proofErr w:type="spellEnd"/>
      <w:r w:rsidRPr="003139D6">
        <w:rPr>
          <w:rFonts w:ascii="Cambria" w:hAnsi="Cambria"/>
          <w:kern w:val="2"/>
          <w:sz w:val="24"/>
          <w14:ligatures w14:val="standardContextual"/>
        </w:rPr>
        <w:t xml:space="preserve"> agar </w:t>
      </w:r>
      <w:proofErr w:type="spellStart"/>
      <w:r w:rsidRPr="003139D6">
        <w:rPr>
          <w:rFonts w:ascii="Cambria" w:hAnsi="Cambria"/>
          <w:kern w:val="2"/>
          <w:sz w:val="24"/>
          <w14:ligatures w14:val="standardContextual"/>
        </w:rPr>
        <w:t>semua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nilai</w:t>
      </w:r>
      <w:proofErr w:type="spellEnd"/>
      <w:r w:rsidRPr="003139D6">
        <w:rPr>
          <w:rFonts w:ascii="Cambria" w:hAnsi="Cambria"/>
          <w:kern w:val="2"/>
          <w:sz w:val="24"/>
          <w14:ligatures w14:val="standardContextual"/>
        </w:rPr>
        <w:t xml:space="preserve"> yang </w:t>
      </w:r>
      <w:proofErr w:type="spellStart"/>
      <w:r w:rsidRPr="003139D6">
        <w:rPr>
          <w:rFonts w:ascii="Cambria" w:hAnsi="Cambria"/>
          <w:kern w:val="2"/>
          <w:sz w:val="24"/>
          <w14:ligatures w14:val="standardContextual"/>
        </w:rPr>
        <w:t>ada</w:t>
      </w:r>
      <w:proofErr w:type="spellEnd"/>
      <w:r w:rsidRPr="003139D6">
        <w:rPr>
          <w:rFonts w:ascii="Cambria" w:hAnsi="Cambria"/>
          <w:kern w:val="2"/>
          <w:sz w:val="24"/>
          <w14:ligatures w14:val="standardContextual"/>
        </w:rPr>
        <w:t xml:space="preserve"> di </w:t>
      </w:r>
      <w:proofErr w:type="spellStart"/>
      <w:r w:rsidRPr="003139D6">
        <w:rPr>
          <w:rFonts w:ascii="Cambria" w:hAnsi="Cambria"/>
          <w:kern w:val="2"/>
          <w:sz w:val="24"/>
          <w14:ligatures w14:val="standardContextual"/>
        </w:rPr>
        <w:t>belakang</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norma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tersebut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ditegakkan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tanpa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terkecuali</w:t>
      </w:r>
      <w:proofErr w:type="spellEnd"/>
      <w:r w:rsidRPr="003139D6">
        <w:rPr>
          <w:rFonts w:ascii="Cambria" w:hAnsi="Cambria"/>
          <w:kern w:val="2"/>
          <w:sz w:val="24"/>
          <w14:ligatures w14:val="standardContextual"/>
        </w:rPr>
        <w:t>.</w:t>
      </w:r>
      <w:r w:rsidRPr="003139D6">
        <w:rPr>
          <w:rFonts w:ascii="Cambria" w:hAnsi="Cambria"/>
          <w:kern w:val="2"/>
          <w:sz w:val="24"/>
          <w:vertAlign w:val="superscript"/>
          <w14:ligatures w14:val="standardContextual"/>
        </w:rPr>
        <w:footnoteReference w:id="14"/>
      </w:r>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Dengan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segala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kelemahan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rumusan</w:t>
      </w:r>
      <w:proofErr w:type="spellEnd"/>
      <w:r w:rsidRPr="003139D6">
        <w:rPr>
          <w:rFonts w:ascii="Cambria" w:hAnsi="Cambria"/>
          <w:kern w:val="2"/>
          <w:sz w:val="24"/>
          <w14:ligatures w14:val="standardContextual"/>
        </w:rPr>
        <w:t xml:space="preserve"> yang </w:t>
      </w:r>
      <w:proofErr w:type="spellStart"/>
      <w:r w:rsidRPr="003139D6">
        <w:rPr>
          <w:rFonts w:ascii="Cambria" w:hAnsi="Cambria"/>
          <w:kern w:val="2"/>
          <w:sz w:val="24"/>
          <w14:ligatures w14:val="standardContextual"/>
        </w:rPr>
        <w:t>ada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ketentuan</w:t>
      </w:r>
      <w:proofErr w:type="spellEnd"/>
      <w:r w:rsidRPr="003139D6">
        <w:rPr>
          <w:rFonts w:ascii="Cambria" w:hAnsi="Cambria"/>
          <w:kern w:val="2"/>
          <w:sz w:val="24"/>
          <w14:ligatures w14:val="standardContextual"/>
        </w:rPr>
        <w:t xml:space="preserve"> </w:t>
      </w:r>
      <w:r w:rsidRPr="003139D6">
        <w:rPr>
          <w:rFonts w:ascii="Cambria" w:hAnsi="Cambria"/>
          <w:i/>
          <w:kern w:val="2"/>
          <w:sz w:val="24"/>
          <w14:ligatures w14:val="standardContextual"/>
        </w:rPr>
        <w:t>Obstruction of Justice</w:t>
      </w:r>
      <w:r w:rsidRPr="003139D6">
        <w:rPr>
          <w:rFonts w:ascii="Cambria" w:hAnsi="Cambria"/>
          <w:kern w:val="2"/>
          <w:sz w:val="24"/>
          <w14:ligatures w14:val="standardContextual"/>
        </w:rPr>
        <w:t xml:space="preserve">, agar </w:t>
      </w:r>
      <w:proofErr w:type="spellStart"/>
      <w:r w:rsidRPr="003139D6">
        <w:rPr>
          <w:rFonts w:ascii="Cambria" w:hAnsi="Cambria"/>
          <w:kern w:val="2"/>
          <w:sz w:val="24"/>
          <w14:ligatures w14:val="standardContextual"/>
        </w:rPr>
        <w:t>dapat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dilakasanakan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secara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efektif</w:t>
      </w:r>
      <w:proofErr w:type="spellEnd"/>
      <w:r w:rsidRPr="003139D6">
        <w:rPr>
          <w:rFonts w:ascii="Cambria" w:hAnsi="Cambria"/>
          <w:kern w:val="2"/>
          <w:sz w:val="24"/>
          <w14:ligatures w14:val="standardContextual"/>
        </w:rPr>
        <w:t xml:space="preserve">, salah </w:t>
      </w:r>
      <w:proofErr w:type="spellStart"/>
      <w:r w:rsidRPr="003139D6">
        <w:rPr>
          <w:rFonts w:ascii="Cambria" w:hAnsi="Cambria"/>
          <w:kern w:val="2"/>
          <w:sz w:val="24"/>
          <w14:ligatures w14:val="standardContextual"/>
        </w:rPr>
        <w:t>satu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langkah</w:t>
      </w:r>
      <w:proofErr w:type="spellEnd"/>
      <w:r w:rsidRPr="003139D6">
        <w:rPr>
          <w:rFonts w:ascii="Cambria" w:hAnsi="Cambria"/>
          <w:kern w:val="2"/>
          <w:sz w:val="24"/>
          <w14:ligatures w14:val="standardContextual"/>
        </w:rPr>
        <w:t xml:space="preserve"> yang </w:t>
      </w:r>
      <w:proofErr w:type="spellStart"/>
      <w:r w:rsidRPr="003139D6">
        <w:rPr>
          <w:rFonts w:ascii="Cambria" w:hAnsi="Cambria"/>
          <w:kern w:val="2"/>
          <w:sz w:val="24"/>
          <w14:ligatures w14:val="standardContextual"/>
        </w:rPr>
        <w:t>dapat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ditemput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adalah</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menyamakan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pandangan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penegak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terkait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dengan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perbuatan</w:t>
      </w:r>
      <w:proofErr w:type="spellEnd"/>
      <w:r w:rsidRPr="003139D6">
        <w:rPr>
          <w:rFonts w:ascii="Cambria" w:hAnsi="Cambria"/>
          <w:kern w:val="2"/>
          <w:sz w:val="24"/>
          <w14:ligatures w14:val="standardContextual"/>
        </w:rPr>
        <w:t xml:space="preserve"> yang </w:t>
      </w:r>
      <w:proofErr w:type="spellStart"/>
      <w:r w:rsidRPr="003139D6">
        <w:rPr>
          <w:rFonts w:ascii="Cambria" w:hAnsi="Cambria"/>
          <w:kern w:val="2"/>
          <w:sz w:val="24"/>
          <w14:ligatures w14:val="standardContextual"/>
        </w:rPr>
        <w:t>menghalang-halangi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ini</w:t>
      </w:r>
      <w:proofErr w:type="spellEnd"/>
      <w:r w:rsidRPr="003139D6">
        <w:rPr>
          <w:rFonts w:ascii="Cambria" w:hAnsi="Cambria"/>
          <w:kern w:val="2"/>
          <w:sz w:val="24"/>
          <w14:ligatures w14:val="standardContextual"/>
        </w:rPr>
        <w:t xml:space="preserve">. </w:t>
      </w:r>
    </w:p>
    <w:p w14:paraId="703F5696" w14:textId="77777777" w:rsidR="003139D6" w:rsidRPr="003139D6" w:rsidRDefault="003139D6" w:rsidP="003139D6">
      <w:pPr>
        <w:spacing w:after="0" w:line="360" w:lineRule="auto"/>
        <w:ind w:firstLine="720"/>
        <w:contextualSpacing/>
        <w:jc w:val="both"/>
        <w:rPr>
          <w:rFonts w:ascii="Cambria" w:hAnsi="Cambria"/>
          <w:kern w:val="2"/>
          <w:sz w:val="24"/>
          <w14:ligatures w14:val="standardContextual"/>
        </w:rPr>
      </w:pPr>
      <w:proofErr w:type="spellStart"/>
      <w:r w:rsidRPr="003139D6">
        <w:rPr>
          <w:rFonts w:ascii="Cambria" w:hAnsi="Cambria"/>
          <w:kern w:val="2"/>
          <w:sz w:val="24"/>
          <w14:ligatures w14:val="standardContextual"/>
        </w:rPr>
        <w:t>Diperlukan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adanya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kesepakatan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antar</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penegak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kern w:val="2"/>
          <w:sz w:val="24"/>
          <w14:ligatures w14:val="standardContextual"/>
        </w:rPr>
        <w:t xml:space="preserve"> agar </w:t>
      </w:r>
      <w:proofErr w:type="spellStart"/>
      <w:r w:rsidRPr="003139D6">
        <w:rPr>
          <w:rFonts w:ascii="Cambria" w:hAnsi="Cambria"/>
          <w:kern w:val="2"/>
          <w:sz w:val="24"/>
          <w14:ligatures w14:val="standardContextual"/>
        </w:rPr>
        <w:t>ketentuan</w:t>
      </w:r>
      <w:proofErr w:type="spellEnd"/>
      <w:r w:rsidRPr="003139D6">
        <w:rPr>
          <w:rFonts w:ascii="Cambria" w:hAnsi="Cambria"/>
          <w:kern w:val="2"/>
          <w:sz w:val="24"/>
          <w14:ligatures w14:val="standardContextual"/>
        </w:rPr>
        <w:t xml:space="preserve"> </w:t>
      </w:r>
      <w:r w:rsidRPr="003139D6">
        <w:rPr>
          <w:rFonts w:ascii="Cambria" w:hAnsi="Cambria"/>
          <w:i/>
          <w:kern w:val="2"/>
          <w:sz w:val="24"/>
          <w14:ligatures w14:val="standardContextual"/>
        </w:rPr>
        <w:t>Obstruction of Justice</w:t>
      </w:r>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dapat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diterapkan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secara</w:t>
      </w:r>
      <w:proofErr w:type="spellEnd"/>
      <w:r w:rsidRPr="003139D6">
        <w:rPr>
          <w:rFonts w:ascii="Cambria" w:hAnsi="Cambria"/>
          <w:kern w:val="2"/>
          <w:sz w:val="24"/>
          <w14:ligatures w14:val="standardContextual"/>
        </w:rPr>
        <w:t xml:space="preserve"> integral </w:t>
      </w:r>
      <w:proofErr w:type="spellStart"/>
      <w:r w:rsidRPr="003139D6">
        <w:rPr>
          <w:rFonts w:ascii="Cambria" w:hAnsi="Cambria"/>
          <w:kern w:val="2"/>
          <w:sz w:val="24"/>
          <w14:ligatures w14:val="standardContextual"/>
        </w:rPr>
        <w:t>dalam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kasus-kasus</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korupsi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Kepolisian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Kejaksaan</w:t>
      </w:r>
      <w:proofErr w:type="spellEnd"/>
      <w:r w:rsidRPr="003139D6">
        <w:rPr>
          <w:rFonts w:ascii="Cambria" w:hAnsi="Cambria"/>
          <w:kern w:val="2"/>
          <w:sz w:val="24"/>
          <w14:ligatures w14:val="standardContextual"/>
        </w:rPr>
        <w:t xml:space="preserve">, KPK, dan </w:t>
      </w:r>
      <w:proofErr w:type="spellStart"/>
      <w:r w:rsidRPr="003139D6">
        <w:rPr>
          <w:rFonts w:ascii="Cambria" w:hAnsi="Cambria"/>
          <w:kern w:val="2"/>
          <w:sz w:val="24"/>
          <w14:ligatures w14:val="standardContextual"/>
        </w:rPr>
        <w:t>Mahkamah</w:t>
      </w:r>
      <w:proofErr w:type="spellEnd"/>
      <w:r w:rsidRPr="003139D6">
        <w:rPr>
          <w:rFonts w:ascii="Cambria" w:hAnsi="Cambria"/>
          <w:kern w:val="2"/>
          <w:sz w:val="24"/>
          <w14:ligatures w14:val="standardContextual"/>
        </w:rPr>
        <w:t xml:space="preserve"> Agung </w:t>
      </w:r>
      <w:proofErr w:type="spellStart"/>
      <w:r w:rsidRPr="003139D6">
        <w:rPr>
          <w:rFonts w:ascii="Cambria" w:hAnsi="Cambria"/>
          <w:kern w:val="2"/>
          <w:sz w:val="24"/>
          <w14:ligatures w14:val="standardContextual"/>
        </w:rPr>
        <w:t>perlu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didorong</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untuk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memiliki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kesepemahaman</w:t>
      </w:r>
      <w:proofErr w:type="spellEnd"/>
      <w:r w:rsidRPr="003139D6">
        <w:rPr>
          <w:rFonts w:ascii="Cambria" w:hAnsi="Cambria"/>
          <w:kern w:val="2"/>
          <w:sz w:val="24"/>
          <w14:ligatures w14:val="standardContextual"/>
        </w:rPr>
        <w:t xml:space="preserve"> dan </w:t>
      </w:r>
      <w:proofErr w:type="spellStart"/>
      <w:r w:rsidRPr="003139D6">
        <w:rPr>
          <w:rFonts w:ascii="Cambria" w:hAnsi="Cambria"/>
          <w:kern w:val="2"/>
          <w:sz w:val="24"/>
          <w14:ligatures w14:val="standardContextual"/>
        </w:rPr>
        <w:t>kesepakatan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terkait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bentuk-bentuk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perbuatan</w:t>
      </w:r>
      <w:proofErr w:type="spellEnd"/>
      <w:r w:rsidRPr="003139D6">
        <w:rPr>
          <w:rFonts w:ascii="Cambria" w:hAnsi="Cambria"/>
          <w:kern w:val="2"/>
          <w:sz w:val="24"/>
          <w14:ligatures w14:val="standardContextual"/>
        </w:rPr>
        <w:t xml:space="preserve"> yang </w:t>
      </w:r>
      <w:proofErr w:type="spellStart"/>
      <w:r w:rsidRPr="003139D6">
        <w:rPr>
          <w:rFonts w:ascii="Cambria" w:hAnsi="Cambria"/>
          <w:kern w:val="2"/>
          <w:sz w:val="24"/>
          <w14:ligatures w14:val="standardContextual"/>
        </w:rPr>
        <w:t>dianggap</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sebagai</w:t>
      </w:r>
      <w:proofErr w:type="spellEnd"/>
      <w:r w:rsidRPr="003139D6">
        <w:rPr>
          <w:rFonts w:ascii="Cambria" w:hAnsi="Cambria"/>
          <w:kern w:val="2"/>
          <w:sz w:val="24"/>
          <w14:ligatures w14:val="standardContextual"/>
        </w:rPr>
        <w:t xml:space="preserve"> salah </w:t>
      </w:r>
      <w:proofErr w:type="spellStart"/>
      <w:r w:rsidRPr="003139D6">
        <w:rPr>
          <w:rFonts w:ascii="Cambria" w:hAnsi="Cambria"/>
          <w:kern w:val="2"/>
          <w:sz w:val="24"/>
          <w14:ligatures w14:val="standardContextual"/>
        </w:rPr>
        <w:t>satu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bentuk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dari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praktik</w:t>
      </w:r>
      <w:proofErr w:type="spellEnd"/>
      <w:r w:rsidRPr="003139D6">
        <w:rPr>
          <w:rFonts w:ascii="Cambria" w:hAnsi="Cambria"/>
          <w:kern w:val="2"/>
          <w:sz w:val="24"/>
          <w14:ligatures w14:val="standardContextual"/>
        </w:rPr>
        <w:t xml:space="preserve"> </w:t>
      </w:r>
      <w:r w:rsidRPr="003139D6">
        <w:rPr>
          <w:rFonts w:ascii="Cambria" w:hAnsi="Cambria"/>
          <w:i/>
          <w:kern w:val="2"/>
          <w:sz w:val="24"/>
          <w14:ligatures w14:val="standardContextual"/>
        </w:rPr>
        <w:t>Obstruction of Justice</w:t>
      </w:r>
      <w:r w:rsidRPr="003139D6">
        <w:rPr>
          <w:rFonts w:ascii="Cambria" w:hAnsi="Cambria"/>
          <w:kern w:val="2"/>
          <w:sz w:val="24"/>
          <w14:ligatures w14:val="standardContextual"/>
        </w:rPr>
        <w:t>.</w:t>
      </w:r>
      <w:r w:rsidRPr="003139D6">
        <w:rPr>
          <w:rFonts w:ascii="Cambria" w:hAnsi="Cambria"/>
          <w:kern w:val="2"/>
          <w:sz w:val="24"/>
          <w:vertAlign w:val="superscript"/>
          <w14:ligatures w14:val="standardContextual"/>
        </w:rPr>
        <w:footnoteReference w:id="15"/>
      </w:r>
    </w:p>
    <w:bookmarkEnd w:id="0"/>
    <w:p w14:paraId="48E9A8E3" w14:textId="77777777" w:rsidR="003139D6" w:rsidRPr="003139D6" w:rsidRDefault="003139D6" w:rsidP="003139D6">
      <w:pPr>
        <w:widowControl w:val="0"/>
        <w:numPr>
          <w:ilvl w:val="0"/>
          <w:numId w:val="11"/>
        </w:numPr>
        <w:autoSpaceDE w:val="0"/>
        <w:autoSpaceDN w:val="0"/>
        <w:spacing w:after="0" w:line="360" w:lineRule="auto"/>
        <w:ind w:left="544" w:hanging="272"/>
        <w:contextualSpacing/>
        <w:jc w:val="both"/>
        <w:rPr>
          <w:rFonts w:ascii="Cambria" w:eastAsia="Microsoft Sans Serif" w:hAnsi="Cambria"/>
          <w:b/>
          <w:sz w:val="24"/>
          <w:szCs w:val="24"/>
          <w:lang w:val="id-ID"/>
        </w:rPr>
      </w:pPr>
      <w:r w:rsidRPr="003139D6">
        <w:rPr>
          <w:rFonts w:ascii="Cambria" w:eastAsia="Microsoft Sans Serif" w:hAnsi="Cambria"/>
          <w:b/>
          <w:sz w:val="24"/>
          <w:szCs w:val="24"/>
          <w:lang w:val="id-ID"/>
        </w:rPr>
        <w:t>Sistem Pembuktian Dalam Tindak Pidana Korupsi</w:t>
      </w:r>
    </w:p>
    <w:p w14:paraId="4700DD2A" w14:textId="77777777" w:rsidR="003139D6" w:rsidRPr="003139D6" w:rsidRDefault="003139D6" w:rsidP="003139D6">
      <w:pPr>
        <w:spacing w:after="0" w:line="360" w:lineRule="auto"/>
        <w:ind w:firstLine="720"/>
        <w:contextualSpacing/>
        <w:jc w:val="both"/>
        <w:rPr>
          <w:rFonts w:ascii="Cambria" w:hAnsi="Cambria"/>
          <w:color w:val="222222"/>
          <w:kern w:val="2"/>
          <w:sz w:val="24"/>
          <w:szCs w:val="24"/>
          <w:shd w:val="clear" w:color="auto" w:fill="FFFFFF"/>
          <w14:ligatures w14:val="standardContextual"/>
        </w:rPr>
      </w:pPr>
      <w:proofErr w:type="spellStart"/>
      <w:r w:rsidRPr="003139D6">
        <w:rPr>
          <w:rFonts w:ascii="Cambria" w:hAnsi="Cambria"/>
          <w:color w:val="222222"/>
          <w:kern w:val="2"/>
          <w:sz w:val="24"/>
          <w:szCs w:val="24"/>
          <w:shd w:val="clear" w:color="auto" w:fill="FFFFFF"/>
          <w14:ligatures w14:val="standardContextual"/>
        </w:rPr>
        <w:t>Sistem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pembuktian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dalam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tindak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korupsi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adalah</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regulasi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tentang</w:t>
      </w:r>
      <w:proofErr w:type="spellEnd"/>
      <w:r w:rsidRPr="003139D6">
        <w:rPr>
          <w:rFonts w:ascii="Cambria" w:hAnsi="Cambria"/>
          <w:color w:val="222222"/>
          <w:kern w:val="2"/>
          <w:sz w:val="24"/>
          <w:szCs w:val="24"/>
          <w:shd w:val="clear" w:color="auto" w:fill="FFFFFF"/>
          <w14:ligatures w14:val="standardContextual"/>
        </w:rPr>
        <w:t xml:space="preserve"> </w:t>
      </w:r>
    </w:p>
    <w:p w14:paraId="07315FCA" w14:textId="77777777" w:rsidR="003139D6" w:rsidRPr="003139D6" w:rsidRDefault="003139D6" w:rsidP="003139D6">
      <w:pPr>
        <w:spacing w:after="0" w:line="360" w:lineRule="auto"/>
        <w:ind w:firstLine="720"/>
        <w:contextualSpacing/>
        <w:jc w:val="both"/>
        <w:rPr>
          <w:rFonts w:ascii="Cambria" w:hAnsi="Cambria"/>
          <w:color w:val="222222"/>
          <w:kern w:val="2"/>
          <w:sz w:val="24"/>
          <w:szCs w:val="24"/>
          <w:shd w:val="clear" w:color="auto" w:fill="FFFFFF"/>
          <w14:ligatures w14:val="standardContextual"/>
        </w:rPr>
      </w:pPr>
      <w:proofErr w:type="spellStart"/>
      <w:r w:rsidRPr="003139D6">
        <w:rPr>
          <w:rFonts w:ascii="Cambria" w:hAnsi="Cambria"/>
          <w:color w:val="222222"/>
          <w:kern w:val="2"/>
          <w:sz w:val="24"/>
          <w:szCs w:val="24"/>
          <w:shd w:val="clear" w:color="auto" w:fill="FFFFFF"/>
          <w14:ligatures w14:val="standardContextual"/>
        </w:rPr>
        <w:t>bagaimana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alat</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bukti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digunakan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untuk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menyimpulkan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apakah</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terdakwa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terbukti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melakukan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tindak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Sistem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pembuktian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dalam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tindak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korupsi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dapat</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menggunakan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sistem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pembuktian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terbalik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i/>
          <w:color w:val="222222"/>
          <w:kern w:val="2"/>
          <w:sz w:val="24"/>
          <w:szCs w:val="24"/>
          <w:shd w:val="clear" w:color="auto" w:fill="FFFFFF"/>
          <w14:ligatures w14:val="standardContextual"/>
        </w:rPr>
        <w:t>omkering</w:t>
      </w:r>
      <w:proofErr w:type="spellEnd"/>
      <w:r w:rsidRPr="003139D6">
        <w:rPr>
          <w:rFonts w:ascii="Cambria" w:hAnsi="Cambria"/>
          <w:i/>
          <w:color w:val="222222"/>
          <w:kern w:val="2"/>
          <w:sz w:val="24"/>
          <w:szCs w:val="24"/>
          <w:shd w:val="clear" w:color="auto" w:fill="FFFFFF"/>
          <w14:ligatures w14:val="standardContextual"/>
        </w:rPr>
        <w:t xml:space="preserve"> van </w:t>
      </w:r>
      <w:proofErr w:type="spellStart"/>
      <w:r w:rsidRPr="003139D6">
        <w:rPr>
          <w:rFonts w:ascii="Cambria" w:hAnsi="Cambria"/>
          <w:i/>
          <w:color w:val="222222"/>
          <w:kern w:val="2"/>
          <w:sz w:val="24"/>
          <w:szCs w:val="24"/>
          <w:shd w:val="clear" w:color="auto" w:fill="FFFFFF"/>
          <w14:ligatures w14:val="standardContextual"/>
        </w:rPr>
        <w:t>bewijslast</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Sistem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pembuktian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terbalik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digunakan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dalam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kasus-kasus</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besar</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seperti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ketika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pegawai</w:t>
      </w:r>
      <w:proofErr w:type="spellEnd"/>
      <w:r w:rsidRPr="003139D6">
        <w:rPr>
          <w:rFonts w:ascii="Cambria" w:hAnsi="Cambria"/>
          <w:color w:val="222222"/>
          <w:kern w:val="2"/>
          <w:sz w:val="24"/>
          <w:szCs w:val="24"/>
          <w:shd w:val="clear" w:color="auto" w:fill="FFFFFF"/>
          <w14:ligatures w14:val="standardContextual"/>
        </w:rPr>
        <w:t xml:space="preserve"> negeri </w:t>
      </w:r>
      <w:proofErr w:type="spellStart"/>
      <w:r w:rsidRPr="003139D6">
        <w:rPr>
          <w:rFonts w:ascii="Cambria" w:hAnsi="Cambria"/>
          <w:color w:val="222222"/>
          <w:kern w:val="2"/>
          <w:sz w:val="24"/>
          <w:szCs w:val="24"/>
          <w:shd w:val="clear" w:color="auto" w:fill="FFFFFF"/>
          <w14:ligatures w14:val="standardContextual"/>
        </w:rPr>
        <w:t>atau</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penyelenggara</w:t>
      </w:r>
      <w:proofErr w:type="spellEnd"/>
      <w:r w:rsidRPr="003139D6">
        <w:rPr>
          <w:rFonts w:ascii="Cambria" w:hAnsi="Cambria"/>
          <w:color w:val="222222"/>
          <w:kern w:val="2"/>
          <w:sz w:val="24"/>
          <w:szCs w:val="24"/>
          <w:shd w:val="clear" w:color="auto" w:fill="FFFFFF"/>
          <w14:ligatures w14:val="standardContextual"/>
        </w:rPr>
        <w:t xml:space="preserve"> negara </w:t>
      </w:r>
      <w:proofErr w:type="spellStart"/>
      <w:r w:rsidRPr="003139D6">
        <w:rPr>
          <w:rFonts w:ascii="Cambria" w:hAnsi="Cambria"/>
          <w:color w:val="222222"/>
          <w:kern w:val="2"/>
          <w:sz w:val="24"/>
          <w:szCs w:val="24"/>
          <w:shd w:val="clear" w:color="auto" w:fill="FFFFFF"/>
          <w14:ligatures w14:val="standardContextual"/>
        </w:rPr>
        <w:t>diduga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telah</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menerima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suap</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dari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banyak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pihak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dalam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waktu</w:t>
      </w:r>
      <w:proofErr w:type="spellEnd"/>
      <w:r w:rsidRPr="003139D6">
        <w:rPr>
          <w:rFonts w:ascii="Cambria" w:hAnsi="Cambria"/>
          <w:color w:val="222222"/>
          <w:kern w:val="2"/>
          <w:sz w:val="24"/>
          <w:szCs w:val="24"/>
          <w:shd w:val="clear" w:color="auto" w:fill="FFFFFF"/>
          <w14:ligatures w14:val="standardContextual"/>
        </w:rPr>
        <w:t xml:space="preserve"> yang </w:t>
      </w:r>
      <w:r w:rsidRPr="003139D6">
        <w:rPr>
          <w:rFonts w:ascii="Cambria" w:hAnsi="Cambria"/>
          <w:color w:val="222222"/>
          <w:kern w:val="2"/>
          <w:sz w:val="24"/>
          <w:szCs w:val="24"/>
          <w:shd w:val="clear" w:color="auto" w:fill="FFFFFF"/>
          <w14:ligatures w14:val="standardContextual"/>
        </w:rPr>
        <w:lastRenderedPageBreak/>
        <w:t xml:space="preserve">lama dan </w:t>
      </w:r>
      <w:proofErr w:type="spellStart"/>
      <w:r w:rsidRPr="003139D6">
        <w:rPr>
          <w:rFonts w:ascii="Cambria" w:hAnsi="Cambria"/>
          <w:color w:val="222222"/>
          <w:kern w:val="2"/>
          <w:sz w:val="24"/>
          <w:szCs w:val="24"/>
          <w:shd w:val="clear" w:color="auto" w:fill="FFFFFF"/>
          <w14:ligatures w14:val="standardContextual"/>
        </w:rPr>
        <w:t>berkali</w:t>
      </w:r>
      <w:proofErr w:type="spellEnd"/>
      <w:r w:rsidRPr="003139D6">
        <w:rPr>
          <w:rFonts w:ascii="Cambria" w:hAnsi="Cambria"/>
          <w:color w:val="222222"/>
          <w:kern w:val="2"/>
          <w:sz w:val="24"/>
          <w:szCs w:val="24"/>
          <w:shd w:val="clear" w:color="auto" w:fill="FFFFFF"/>
          <w14:ligatures w14:val="standardContextual"/>
        </w:rPr>
        <w:t xml:space="preserve">-kali. </w:t>
      </w:r>
      <w:proofErr w:type="spellStart"/>
      <w:r w:rsidRPr="003139D6">
        <w:rPr>
          <w:rFonts w:ascii="Cambria" w:hAnsi="Cambria"/>
          <w:color w:val="222222"/>
          <w:kern w:val="2"/>
          <w:sz w:val="24"/>
          <w:szCs w:val="24"/>
          <w:shd w:val="clear" w:color="auto" w:fill="FFFFFF"/>
          <w14:ligatures w14:val="standardContextual"/>
        </w:rPr>
        <w:t>Dalam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sistem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pembuktian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terbalik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terdakwa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dibebankan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untuk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melakukan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pembuktian</w:t>
      </w:r>
      <w:proofErr w:type="spellEnd"/>
      <w:r w:rsidRPr="003139D6">
        <w:rPr>
          <w:rFonts w:ascii="Cambria" w:hAnsi="Cambria"/>
          <w:color w:val="222222"/>
          <w:kern w:val="2"/>
          <w:sz w:val="24"/>
          <w:szCs w:val="24"/>
          <w:shd w:val="clear" w:color="auto" w:fill="FFFFFF"/>
          <w14:ligatures w14:val="standardContextual"/>
        </w:rPr>
        <w:t xml:space="preserve">, dan </w:t>
      </w:r>
      <w:proofErr w:type="spellStart"/>
      <w:r w:rsidRPr="003139D6">
        <w:rPr>
          <w:rFonts w:ascii="Cambria" w:hAnsi="Cambria"/>
          <w:color w:val="222222"/>
          <w:kern w:val="2"/>
          <w:sz w:val="24"/>
          <w:szCs w:val="24"/>
          <w:shd w:val="clear" w:color="auto" w:fill="FFFFFF"/>
          <w14:ligatures w14:val="standardContextual"/>
        </w:rPr>
        <w:t>pihak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jaksa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tidak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dibebani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untuk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melakukan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pembuktian</w:t>
      </w:r>
      <w:proofErr w:type="spellEnd"/>
      <w:r w:rsidRPr="003139D6">
        <w:rPr>
          <w:rFonts w:ascii="Cambria" w:hAnsi="Cambria"/>
          <w:color w:val="222222"/>
          <w:kern w:val="2"/>
          <w:sz w:val="24"/>
          <w:szCs w:val="24"/>
          <w:shd w:val="clear" w:color="auto" w:fill="FFFFFF"/>
          <w14:ligatures w14:val="standardContextual"/>
        </w:rPr>
        <w:t xml:space="preserve">. </w:t>
      </w:r>
    </w:p>
    <w:p w14:paraId="0C347F75" w14:textId="77777777" w:rsidR="003139D6" w:rsidRPr="003139D6" w:rsidRDefault="003139D6" w:rsidP="003139D6">
      <w:pPr>
        <w:spacing w:after="0" w:line="360" w:lineRule="auto"/>
        <w:ind w:firstLine="720"/>
        <w:contextualSpacing/>
        <w:jc w:val="both"/>
        <w:rPr>
          <w:rFonts w:ascii="Cambria" w:hAnsi="Cambria"/>
          <w:color w:val="222222"/>
          <w:kern w:val="2"/>
          <w:sz w:val="24"/>
          <w:szCs w:val="24"/>
          <w:shd w:val="clear" w:color="auto" w:fill="FFFFFF"/>
          <w14:ligatures w14:val="standardContextual"/>
        </w:rPr>
      </w:pPr>
      <w:r w:rsidRPr="003139D6">
        <w:rPr>
          <w:rFonts w:ascii="Cambria" w:hAnsi="Cambria"/>
          <w:color w:val="222222"/>
          <w:kern w:val="2"/>
          <w:sz w:val="24"/>
          <w:szCs w:val="24"/>
          <w:shd w:val="clear" w:color="auto" w:fill="FFFFFF"/>
          <w14:ligatures w14:val="standardContextual"/>
        </w:rPr>
        <w:t xml:space="preserve">Alat </w:t>
      </w:r>
      <w:proofErr w:type="spellStart"/>
      <w:r w:rsidRPr="003139D6">
        <w:rPr>
          <w:rFonts w:ascii="Cambria" w:hAnsi="Cambria"/>
          <w:color w:val="222222"/>
          <w:kern w:val="2"/>
          <w:sz w:val="24"/>
          <w:szCs w:val="24"/>
          <w:shd w:val="clear" w:color="auto" w:fill="FFFFFF"/>
          <w14:ligatures w14:val="standardContextual"/>
        </w:rPr>
        <w:t>bukti</w:t>
      </w:r>
      <w:proofErr w:type="spellEnd"/>
      <w:r w:rsidRPr="003139D6">
        <w:rPr>
          <w:rFonts w:ascii="Cambria" w:hAnsi="Cambria"/>
          <w:color w:val="222222"/>
          <w:kern w:val="2"/>
          <w:sz w:val="24"/>
          <w:szCs w:val="24"/>
          <w:shd w:val="clear" w:color="auto" w:fill="FFFFFF"/>
          <w14:ligatures w14:val="standardContextual"/>
        </w:rPr>
        <w:t xml:space="preserve"> yang </w:t>
      </w:r>
      <w:proofErr w:type="spellStart"/>
      <w:r w:rsidRPr="003139D6">
        <w:rPr>
          <w:rFonts w:ascii="Cambria" w:hAnsi="Cambria"/>
          <w:color w:val="222222"/>
          <w:kern w:val="2"/>
          <w:sz w:val="24"/>
          <w:szCs w:val="24"/>
          <w:shd w:val="clear" w:color="auto" w:fill="FFFFFF"/>
          <w14:ligatures w14:val="standardContextual"/>
        </w:rPr>
        <w:t>sah</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dalam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perkara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tindak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korupsi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menurut</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Undang-Undang</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Nomor</w:t>
      </w:r>
      <w:proofErr w:type="spellEnd"/>
      <w:r w:rsidRPr="003139D6">
        <w:rPr>
          <w:rFonts w:ascii="Cambria" w:hAnsi="Cambria"/>
          <w:color w:val="222222"/>
          <w:kern w:val="2"/>
          <w:sz w:val="24"/>
          <w:szCs w:val="24"/>
          <w:shd w:val="clear" w:color="auto" w:fill="FFFFFF"/>
          <w14:ligatures w14:val="standardContextual"/>
        </w:rPr>
        <w:t xml:space="preserve"> 1 </w:t>
      </w:r>
      <w:proofErr w:type="spellStart"/>
      <w:r w:rsidRPr="003139D6">
        <w:rPr>
          <w:rFonts w:ascii="Cambria" w:hAnsi="Cambria"/>
          <w:color w:val="222222"/>
          <w:kern w:val="2"/>
          <w:sz w:val="24"/>
          <w:szCs w:val="24"/>
          <w:shd w:val="clear" w:color="auto" w:fill="FFFFFF"/>
          <w14:ligatures w14:val="standardContextual"/>
        </w:rPr>
        <w:t>Tahun</w:t>
      </w:r>
      <w:proofErr w:type="spellEnd"/>
      <w:r w:rsidRPr="003139D6">
        <w:rPr>
          <w:rFonts w:ascii="Cambria" w:hAnsi="Cambria"/>
          <w:color w:val="222222"/>
          <w:kern w:val="2"/>
          <w:sz w:val="24"/>
          <w:szCs w:val="24"/>
          <w:shd w:val="clear" w:color="auto" w:fill="FFFFFF"/>
          <w14:ligatures w14:val="standardContextual"/>
        </w:rPr>
        <w:t xml:space="preserve"> 1981 </w:t>
      </w:r>
      <w:proofErr w:type="spellStart"/>
      <w:r w:rsidRPr="003139D6">
        <w:rPr>
          <w:rFonts w:ascii="Cambria" w:hAnsi="Cambria"/>
          <w:color w:val="222222"/>
          <w:kern w:val="2"/>
          <w:sz w:val="24"/>
          <w:szCs w:val="24"/>
          <w:shd w:val="clear" w:color="auto" w:fill="FFFFFF"/>
          <w14:ligatures w14:val="standardContextual"/>
        </w:rPr>
        <w:t>Tentang</w:t>
      </w:r>
      <w:proofErr w:type="spellEnd"/>
      <w:r w:rsidRPr="003139D6">
        <w:rPr>
          <w:rFonts w:ascii="Cambria" w:hAnsi="Cambria"/>
          <w:color w:val="222222"/>
          <w:kern w:val="2"/>
          <w:sz w:val="24"/>
          <w:szCs w:val="24"/>
          <w:shd w:val="clear" w:color="auto" w:fill="FFFFFF"/>
          <w14:ligatures w14:val="standardContextual"/>
        </w:rPr>
        <w:t xml:space="preserve"> Hukum Acara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Pasal 184 (1), </w:t>
      </w:r>
      <w:proofErr w:type="spellStart"/>
      <w:r w:rsidRPr="003139D6">
        <w:rPr>
          <w:rFonts w:ascii="Cambria" w:hAnsi="Cambria"/>
          <w:color w:val="222222"/>
          <w:kern w:val="2"/>
          <w:sz w:val="24"/>
          <w:szCs w:val="24"/>
          <w:shd w:val="clear" w:color="auto" w:fill="FFFFFF"/>
          <w14:ligatures w14:val="standardContextual"/>
        </w:rPr>
        <w:t>adalah</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Keterangan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saksi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Keterangan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ahli</w:t>
      </w:r>
      <w:proofErr w:type="spellEnd"/>
      <w:r w:rsidRPr="003139D6">
        <w:rPr>
          <w:rFonts w:ascii="Cambria" w:hAnsi="Cambria"/>
          <w:color w:val="222222"/>
          <w:kern w:val="2"/>
          <w:sz w:val="24"/>
          <w:szCs w:val="24"/>
          <w:shd w:val="clear" w:color="auto" w:fill="FFFFFF"/>
          <w14:ligatures w14:val="standardContextual"/>
        </w:rPr>
        <w:t xml:space="preserve">, Surat, </w:t>
      </w:r>
      <w:proofErr w:type="spellStart"/>
      <w:r w:rsidRPr="003139D6">
        <w:rPr>
          <w:rFonts w:ascii="Cambria" w:hAnsi="Cambria"/>
          <w:color w:val="222222"/>
          <w:kern w:val="2"/>
          <w:sz w:val="24"/>
          <w:szCs w:val="24"/>
          <w:shd w:val="clear" w:color="auto" w:fill="FFFFFF"/>
          <w14:ligatures w14:val="standardContextual"/>
        </w:rPr>
        <w:t>Petunjuk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Keterangan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terdakwa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Petunjuk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dapat</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diperoleh</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dari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alat</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bukti</w:t>
      </w:r>
      <w:proofErr w:type="spellEnd"/>
      <w:r w:rsidRPr="003139D6">
        <w:rPr>
          <w:rFonts w:ascii="Cambria" w:hAnsi="Cambria"/>
          <w:color w:val="222222"/>
          <w:kern w:val="2"/>
          <w:sz w:val="24"/>
          <w:szCs w:val="24"/>
          <w:shd w:val="clear" w:color="auto" w:fill="FFFFFF"/>
          <w14:ligatures w14:val="standardContextual"/>
        </w:rPr>
        <w:t xml:space="preserve"> lain, </w:t>
      </w:r>
      <w:proofErr w:type="spellStart"/>
      <w:r w:rsidRPr="003139D6">
        <w:rPr>
          <w:rFonts w:ascii="Cambria" w:hAnsi="Cambria"/>
          <w:color w:val="222222"/>
          <w:kern w:val="2"/>
          <w:sz w:val="24"/>
          <w:szCs w:val="24"/>
          <w:shd w:val="clear" w:color="auto" w:fill="FFFFFF"/>
          <w14:ligatures w14:val="standardContextual"/>
        </w:rPr>
        <w:t>seperti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informasi</w:t>
      </w:r>
      <w:proofErr w:type="spellEnd"/>
      <w:r w:rsidRPr="003139D6">
        <w:rPr>
          <w:rFonts w:ascii="Cambria" w:hAnsi="Cambria"/>
          <w:color w:val="222222"/>
          <w:kern w:val="2"/>
          <w:sz w:val="24"/>
          <w:szCs w:val="24"/>
          <w:shd w:val="clear" w:color="auto" w:fill="FFFFFF"/>
          <w14:ligatures w14:val="standardContextual"/>
        </w:rPr>
        <w:t xml:space="preserve"> yang </w:t>
      </w:r>
      <w:proofErr w:type="spellStart"/>
      <w:r w:rsidRPr="003139D6">
        <w:rPr>
          <w:rFonts w:ascii="Cambria" w:hAnsi="Cambria"/>
          <w:color w:val="222222"/>
          <w:kern w:val="2"/>
          <w:sz w:val="24"/>
          <w:szCs w:val="24"/>
          <w:shd w:val="clear" w:color="auto" w:fill="FFFFFF"/>
          <w14:ligatures w14:val="standardContextual"/>
        </w:rPr>
        <w:t>diucapkan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dikirim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diterima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atau</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disimpan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secara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elektronik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dengan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alat</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optik</w:t>
      </w:r>
      <w:proofErr w:type="spellEnd"/>
      <w:r w:rsidRPr="003139D6">
        <w:rPr>
          <w:rFonts w:ascii="Cambria" w:hAnsi="Cambria"/>
          <w:color w:val="222222"/>
          <w:kern w:val="2"/>
          <w:sz w:val="24"/>
          <w:szCs w:val="24"/>
          <w:shd w:val="clear" w:color="auto" w:fill="FFFFFF"/>
          <w14:ligatures w14:val="standardContextual"/>
        </w:rPr>
        <w:t>.</w:t>
      </w:r>
    </w:p>
    <w:p w14:paraId="550A7263" w14:textId="77777777" w:rsidR="003139D6" w:rsidRPr="003139D6" w:rsidRDefault="003139D6" w:rsidP="003139D6">
      <w:pPr>
        <w:spacing w:after="0" w:line="360" w:lineRule="auto"/>
        <w:ind w:firstLine="720"/>
        <w:contextualSpacing/>
        <w:jc w:val="both"/>
        <w:rPr>
          <w:rFonts w:ascii="Cambria" w:hAnsi="Cambria"/>
          <w:color w:val="222222"/>
          <w:kern w:val="2"/>
          <w:sz w:val="24"/>
          <w:szCs w:val="24"/>
          <w:shd w:val="clear" w:color="auto" w:fill="FFFFFF"/>
          <w14:ligatures w14:val="standardContextual"/>
        </w:rPr>
      </w:pPr>
      <w:proofErr w:type="spellStart"/>
      <w:r w:rsidRPr="003139D6">
        <w:rPr>
          <w:rFonts w:ascii="Cambria" w:hAnsi="Cambria"/>
          <w:color w:val="222222"/>
          <w:kern w:val="2"/>
          <w:sz w:val="24"/>
          <w:szCs w:val="24"/>
          <w:shd w:val="clear" w:color="auto" w:fill="FFFFFF"/>
          <w14:ligatures w14:val="standardContextual"/>
        </w:rPr>
        <w:t>Secara</w:t>
      </w:r>
      <w:proofErr w:type="spellEnd"/>
      <w:r w:rsidRPr="003139D6">
        <w:rPr>
          <w:rFonts w:ascii="Cambria" w:hAnsi="Cambria"/>
          <w:color w:val="222222"/>
          <w:kern w:val="2"/>
          <w:sz w:val="24"/>
          <w:szCs w:val="24"/>
          <w:shd w:val="clear" w:color="auto" w:fill="FFFFFF"/>
          <w14:ligatures w14:val="standardContextual"/>
        </w:rPr>
        <w:t xml:space="preserve"> gradual </w:t>
      </w:r>
      <w:proofErr w:type="spellStart"/>
      <w:r w:rsidRPr="003139D6">
        <w:rPr>
          <w:rFonts w:ascii="Cambria" w:hAnsi="Cambria"/>
          <w:color w:val="222222"/>
          <w:kern w:val="2"/>
          <w:sz w:val="24"/>
          <w:szCs w:val="24"/>
          <w:shd w:val="clear" w:color="auto" w:fill="FFFFFF"/>
          <w14:ligatures w14:val="standardContextual"/>
        </w:rPr>
        <w:t>Sistem</w:t>
      </w:r>
      <w:proofErr w:type="spellEnd"/>
      <w:r w:rsidRPr="003139D6">
        <w:rPr>
          <w:rFonts w:ascii="Cambria" w:hAnsi="Cambria"/>
          <w:color w:val="222222"/>
          <w:kern w:val="2"/>
          <w:sz w:val="24"/>
          <w:szCs w:val="24"/>
          <w:shd w:val="clear" w:color="auto" w:fill="FFFFFF"/>
          <w14:ligatures w14:val="standardContextual"/>
        </w:rPr>
        <w:t xml:space="preserve"> Hukum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Indonesia (SHPI) </w:t>
      </w:r>
      <w:proofErr w:type="spellStart"/>
      <w:r w:rsidRPr="003139D6">
        <w:rPr>
          <w:rFonts w:ascii="Cambria" w:hAnsi="Cambria"/>
          <w:color w:val="222222"/>
          <w:kern w:val="2"/>
          <w:sz w:val="24"/>
          <w:szCs w:val="24"/>
          <w:shd w:val="clear" w:color="auto" w:fill="FFFFFF"/>
          <w14:ligatures w14:val="standardContextual"/>
        </w:rPr>
        <w:t>meliputi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hukum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materiil</w:t>
      </w:r>
      <w:proofErr w:type="spellEnd"/>
      <w:r w:rsidRPr="003139D6">
        <w:rPr>
          <w:rFonts w:ascii="Cambria" w:hAnsi="Cambria"/>
          <w:color w:val="222222"/>
          <w:kern w:val="2"/>
          <w:sz w:val="24"/>
          <w:szCs w:val="24"/>
          <w:shd w:val="clear" w:color="auto" w:fill="FFFFFF"/>
          <w14:ligatures w14:val="standardContextual"/>
        </w:rPr>
        <w:t xml:space="preserve"> dan </w:t>
      </w:r>
      <w:proofErr w:type="spellStart"/>
      <w:r w:rsidRPr="003139D6">
        <w:rPr>
          <w:rFonts w:ascii="Cambria" w:hAnsi="Cambria"/>
          <w:color w:val="222222"/>
          <w:kern w:val="2"/>
          <w:sz w:val="24"/>
          <w:szCs w:val="24"/>
          <w:shd w:val="clear" w:color="auto" w:fill="FFFFFF"/>
          <w14:ligatures w14:val="standardContextual"/>
        </w:rPr>
        <w:t>hukum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formal. Hukum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materiil</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terdapat</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dalam</w:t>
      </w:r>
      <w:proofErr w:type="spellEnd"/>
      <w:r w:rsidRPr="003139D6">
        <w:rPr>
          <w:rFonts w:ascii="Cambria" w:hAnsi="Cambria"/>
          <w:color w:val="222222"/>
          <w:kern w:val="2"/>
          <w:sz w:val="24"/>
          <w:szCs w:val="24"/>
          <w:shd w:val="clear" w:color="auto" w:fill="FFFFFF"/>
          <w14:ligatures w14:val="standardContextual"/>
        </w:rPr>
        <w:t xml:space="preserve"> KUHP </w:t>
      </w:r>
      <w:proofErr w:type="spellStart"/>
      <w:r w:rsidRPr="003139D6">
        <w:rPr>
          <w:rFonts w:ascii="Cambria" w:hAnsi="Cambria"/>
          <w:color w:val="222222"/>
          <w:kern w:val="2"/>
          <w:sz w:val="24"/>
          <w:szCs w:val="24"/>
          <w:shd w:val="clear" w:color="auto" w:fill="FFFFFF"/>
          <w14:ligatures w14:val="standardContextual"/>
        </w:rPr>
        <w:t>maupun</w:t>
      </w:r>
      <w:proofErr w:type="spellEnd"/>
      <w:r w:rsidRPr="003139D6">
        <w:rPr>
          <w:rFonts w:ascii="Cambria" w:hAnsi="Cambria"/>
          <w:color w:val="222222"/>
          <w:kern w:val="2"/>
          <w:sz w:val="24"/>
          <w:szCs w:val="24"/>
          <w:shd w:val="clear" w:color="auto" w:fill="FFFFFF"/>
          <w14:ligatures w14:val="standardContextual"/>
        </w:rPr>
        <w:t xml:space="preserve"> di </w:t>
      </w:r>
      <w:proofErr w:type="spellStart"/>
      <w:r w:rsidRPr="003139D6">
        <w:rPr>
          <w:rFonts w:ascii="Cambria" w:hAnsi="Cambria"/>
          <w:color w:val="222222"/>
          <w:kern w:val="2"/>
          <w:sz w:val="24"/>
          <w:szCs w:val="24"/>
          <w:shd w:val="clear" w:color="auto" w:fill="FFFFFF"/>
          <w14:ligatures w14:val="standardContextual"/>
        </w:rPr>
        <w:t>luar</w:t>
      </w:r>
      <w:proofErr w:type="spellEnd"/>
      <w:r w:rsidRPr="003139D6">
        <w:rPr>
          <w:rFonts w:ascii="Cambria" w:hAnsi="Cambria"/>
          <w:color w:val="222222"/>
          <w:kern w:val="2"/>
          <w:sz w:val="24"/>
          <w:szCs w:val="24"/>
          <w:shd w:val="clear" w:color="auto" w:fill="FFFFFF"/>
          <w14:ligatures w14:val="standardContextual"/>
        </w:rPr>
        <w:t xml:space="preserve"> KUHP. </w:t>
      </w:r>
      <w:proofErr w:type="spellStart"/>
      <w:r w:rsidRPr="003139D6">
        <w:rPr>
          <w:rFonts w:ascii="Cambria" w:hAnsi="Cambria"/>
          <w:color w:val="222222"/>
          <w:kern w:val="2"/>
          <w:sz w:val="24"/>
          <w:szCs w:val="24"/>
          <w:shd w:val="clear" w:color="auto" w:fill="FFFFFF"/>
          <w14:ligatures w14:val="standardContextual"/>
        </w:rPr>
        <w:t>Kemudian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hukum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formal </w:t>
      </w:r>
      <w:proofErr w:type="spellStart"/>
      <w:r w:rsidRPr="003139D6">
        <w:rPr>
          <w:rFonts w:ascii="Cambria" w:hAnsi="Cambria"/>
          <w:color w:val="222222"/>
          <w:kern w:val="2"/>
          <w:sz w:val="24"/>
          <w:szCs w:val="24"/>
          <w:shd w:val="clear" w:color="auto" w:fill="FFFFFF"/>
          <w14:ligatures w14:val="standardContextual"/>
        </w:rPr>
        <w:t>bersumber</w:t>
      </w:r>
      <w:proofErr w:type="spellEnd"/>
      <w:r w:rsidRPr="003139D6">
        <w:rPr>
          <w:rFonts w:ascii="Cambria" w:hAnsi="Cambria"/>
          <w:color w:val="222222"/>
          <w:kern w:val="2"/>
          <w:sz w:val="24"/>
          <w:szCs w:val="24"/>
          <w:shd w:val="clear" w:color="auto" w:fill="FFFFFF"/>
          <w14:ligatures w14:val="standardContextual"/>
        </w:rPr>
        <w:t xml:space="preserve"> pada </w:t>
      </w:r>
      <w:proofErr w:type="spellStart"/>
      <w:r w:rsidRPr="003139D6">
        <w:rPr>
          <w:rFonts w:ascii="Cambria" w:hAnsi="Cambria"/>
          <w:color w:val="222222"/>
          <w:kern w:val="2"/>
          <w:sz w:val="24"/>
          <w:szCs w:val="24"/>
          <w:shd w:val="clear" w:color="auto" w:fill="FFFFFF"/>
          <w14:ligatures w14:val="standardContextual"/>
        </w:rPr>
        <w:t>Undang-Undang</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Nomor</w:t>
      </w:r>
      <w:proofErr w:type="spellEnd"/>
      <w:r w:rsidRPr="003139D6">
        <w:rPr>
          <w:rFonts w:ascii="Cambria" w:hAnsi="Cambria"/>
          <w:color w:val="222222"/>
          <w:kern w:val="2"/>
          <w:sz w:val="24"/>
          <w:szCs w:val="24"/>
          <w:shd w:val="clear" w:color="auto" w:fill="FFFFFF"/>
          <w14:ligatures w14:val="standardContextual"/>
        </w:rPr>
        <w:t xml:space="preserve"> 8 </w:t>
      </w:r>
      <w:proofErr w:type="spellStart"/>
      <w:r w:rsidRPr="003139D6">
        <w:rPr>
          <w:rFonts w:ascii="Cambria" w:hAnsi="Cambria"/>
          <w:color w:val="222222"/>
          <w:kern w:val="2"/>
          <w:sz w:val="24"/>
          <w:szCs w:val="24"/>
          <w:shd w:val="clear" w:color="auto" w:fill="FFFFFF"/>
          <w14:ligatures w14:val="standardContextual"/>
        </w:rPr>
        <w:t>Tahun</w:t>
      </w:r>
      <w:proofErr w:type="spellEnd"/>
      <w:r w:rsidRPr="003139D6">
        <w:rPr>
          <w:rFonts w:ascii="Cambria" w:hAnsi="Cambria"/>
          <w:color w:val="222222"/>
          <w:kern w:val="2"/>
          <w:sz w:val="24"/>
          <w:szCs w:val="24"/>
          <w:shd w:val="clear" w:color="auto" w:fill="FFFFFF"/>
          <w14:ligatures w14:val="standardContextual"/>
        </w:rPr>
        <w:t xml:space="preserve"> 1981 </w:t>
      </w:r>
      <w:proofErr w:type="spellStart"/>
      <w:r w:rsidRPr="003139D6">
        <w:rPr>
          <w:rFonts w:ascii="Cambria" w:hAnsi="Cambria"/>
          <w:color w:val="222222"/>
          <w:kern w:val="2"/>
          <w:sz w:val="24"/>
          <w:szCs w:val="24"/>
          <w:shd w:val="clear" w:color="auto" w:fill="FFFFFF"/>
          <w14:ligatures w14:val="standardContextual"/>
        </w:rPr>
        <w:t>tentang</w:t>
      </w:r>
      <w:proofErr w:type="spellEnd"/>
      <w:r w:rsidRPr="003139D6">
        <w:rPr>
          <w:rFonts w:ascii="Cambria" w:hAnsi="Cambria"/>
          <w:color w:val="222222"/>
          <w:kern w:val="2"/>
          <w:sz w:val="24"/>
          <w:szCs w:val="24"/>
          <w:shd w:val="clear" w:color="auto" w:fill="FFFFFF"/>
          <w14:ligatures w14:val="standardContextual"/>
        </w:rPr>
        <w:t xml:space="preserve"> Kitab </w:t>
      </w:r>
      <w:proofErr w:type="spellStart"/>
      <w:r w:rsidRPr="003139D6">
        <w:rPr>
          <w:rFonts w:ascii="Cambria" w:hAnsi="Cambria"/>
          <w:color w:val="222222"/>
          <w:kern w:val="2"/>
          <w:sz w:val="24"/>
          <w:szCs w:val="24"/>
          <w:shd w:val="clear" w:color="auto" w:fill="FFFFFF"/>
          <w14:ligatures w14:val="standardContextual"/>
        </w:rPr>
        <w:t>Undang-Undang</w:t>
      </w:r>
      <w:proofErr w:type="spellEnd"/>
      <w:r w:rsidRPr="003139D6">
        <w:rPr>
          <w:rFonts w:ascii="Cambria" w:hAnsi="Cambria"/>
          <w:color w:val="222222"/>
          <w:kern w:val="2"/>
          <w:sz w:val="24"/>
          <w:szCs w:val="24"/>
          <w:shd w:val="clear" w:color="auto" w:fill="FFFFFF"/>
          <w14:ligatures w14:val="standardContextual"/>
        </w:rPr>
        <w:t xml:space="preserve"> Hukum Acara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(KUHAP). Oleh </w:t>
      </w:r>
      <w:proofErr w:type="spellStart"/>
      <w:r w:rsidRPr="003139D6">
        <w:rPr>
          <w:rFonts w:ascii="Cambria" w:hAnsi="Cambria"/>
          <w:color w:val="222222"/>
          <w:kern w:val="2"/>
          <w:sz w:val="24"/>
          <w:szCs w:val="24"/>
          <w:shd w:val="clear" w:color="auto" w:fill="FFFFFF"/>
          <w14:ligatures w14:val="standardContextual"/>
        </w:rPr>
        <w:t>karena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itu</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tindak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umum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dalam</w:t>
      </w:r>
      <w:proofErr w:type="spellEnd"/>
      <w:r w:rsidRPr="003139D6">
        <w:rPr>
          <w:rFonts w:ascii="Cambria" w:hAnsi="Cambria"/>
          <w:color w:val="222222"/>
          <w:kern w:val="2"/>
          <w:sz w:val="24"/>
          <w:szCs w:val="24"/>
          <w:shd w:val="clear" w:color="auto" w:fill="FFFFFF"/>
          <w14:ligatures w14:val="standardContextual"/>
        </w:rPr>
        <w:t xml:space="preserve"> KUHP </w:t>
      </w:r>
      <w:proofErr w:type="spellStart"/>
      <w:r w:rsidRPr="003139D6">
        <w:rPr>
          <w:rFonts w:ascii="Cambria" w:hAnsi="Cambria"/>
          <w:color w:val="222222"/>
          <w:kern w:val="2"/>
          <w:sz w:val="24"/>
          <w:szCs w:val="24"/>
          <w:shd w:val="clear" w:color="auto" w:fill="FFFFFF"/>
          <w14:ligatures w14:val="standardContextual"/>
        </w:rPr>
        <w:t>maupun</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tindak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khusus</w:t>
      </w:r>
      <w:proofErr w:type="spellEnd"/>
      <w:r w:rsidRPr="003139D6">
        <w:rPr>
          <w:rFonts w:ascii="Cambria" w:hAnsi="Cambria"/>
          <w:color w:val="222222"/>
          <w:kern w:val="2"/>
          <w:sz w:val="24"/>
          <w:szCs w:val="24"/>
          <w:shd w:val="clear" w:color="auto" w:fill="FFFFFF"/>
          <w14:ligatures w14:val="standardContextual"/>
        </w:rPr>
        <w:t xml:space="preserve"> di </w:t>
      </w:r>
      <w:proofErr w:type="spellStart"/>
      <w:r w:rsidRPr="003139D6">
        <w:rPr>
          <w:rFonts w:ascii="Cambria" w:hAnsi="Cambria"/>
          <w:color w:val="222222"/>
          <w:kern w:val="2"/>
          <w:sz w:val="24"/>
          <w:szCs w:val="24"/>
          <w:shd w:val="clear" w:color="auto" w:fill="FFFFFF"/>
          <w14:ligatures w14:val="standardContextual"/>
        </w:rPr>
        <w:t>luar</w:t>
      </w:r>
      <w:proofErr w:type="spellEnd"/>
      <w:r w:rsidRPr="003139D6">
        <w:rPr>
          <w:rFonts w:ascii="Cambria" w:hAnsi="Cambria"/>
          <w:color w:val="222222"/>
          <w:kern w:val="2"/>
          <w:sz w:val="24"/>
          <w:szCs w:val="24"/>
          <w:shd w:val="clear" w:color="auto" w:fill="FFFFFF"/>
          <w14:ligatures w14:val="standardContextual"/>
        </w:rPr>
        <w:t xml:space="preserve"> KUHP </w:t>
      </w:r>
      <w:proofErr w:type="spellStart"/>
      <w:r w:rsidRPr="003139D6">
        <w:rPr>
          <w:rFonts w:ascii="Cambria" w:hAnsi="Cambria"/>
          <w:color w:val="222222"/>
          <w:kern w:val="2"/>
          <w:sz w:val="24"/>
          <w:szCs w:val="24"/>
          <w:shd w:val="clear" w:color="auto" w:fill="FFFFFF"/>
          <w14:ligatures w14:val="standardContextual"/>
        </w:rPr>
        <w:t>sebagaimana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halnya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tindak</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pidana</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korupsi</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mengenal</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hukum</w:t>
      </w:r>
      <w:proofErr w:type="spellEnd"/>
      <w:r w:rsidRPr="003139D6">
        <w:rPr>
          <w:rFonts w:ascii="Cambria" w:hAnsi="Cambria"/>
          <w:color w:val="222222"/>
          <w:kern w:val="2"/>
          <w:sz w:val="24"/>
          <w:szCs w:val="24"/>
          <w:shd w:val="clear" w:color="auto" w:fill="FFFFFF"/>
          <w14:ligatures w14:val="standardContextual"/>
        </w:rPr>
        <w:t xml:space="preserve"> </w:t>
      </w:r>
      <w:proofErr w:type="spellStart"/>
      <w:r w:rsidRPr="003139D6">
        <w:rPr>
          <w:rFonts w:ascii="Cambria" w:hAnsi="Cambria"/>
          <w:color w:val="222222"/>
          <w:kern w:val="2"/>
          <w:sz w:val="24"/>
          <w:szCs w:val="24"/>
          <w:shd w:val="clear" w:color="auto" w:fill="FFFFFF"/>
          <w14:ligatures w14:val="standardContextual"/>
        </w:rPr>
        <w:t>pembuktian</w:t>
      </w:r>
      <w:proofErr w:type="spellEnd"/>
      <w:r w:rsidRPr="003139D6">
        <w:rPr>
          <w:rFonts w:ascii="Cambria" w:hAnsi="Cambria"/>
          <w:color w:val="222222"/>
          <w:kern w:val="2"/>
          <w:sz w:val="24"/>
          <w:szCs w:val="24"/>
          <w:shd w:val="clear" w:color="auto" w:fill="FFFFFF"/>
          <w14:ligatures w14:val="standardContextual"/>
        </w:rPr>
        <w:t xml:space="preserve">. </w:t>
      </w:r>
    </w:p>
    <w:p w14:paraId="0CD3135D" w14:textId="77777777" w:rsidR="003139D6" w:rsidRPr="003139D6" w:rsidRDefault="003139D6" w:rsidP="003139D6">
      <w:pPr>
        <w:numPr>
          <w:ilvl w:val="0"/>
          <w:numId w:val="11"/>
        </w:numPr>
        <w:spacing w:after="0" w:line="360" w:lineRule="auto"/>
        <w:ind w:left="544" w:hanging="272"/>
        <w:contextualSpacing/>
        <w:jc w:val="both"/>
        <w:rPr>
          <w:rFonts w:ascii="Cambria" w:hAnsi="Cambria"/>
          <w:b/>
          <w:bCs/>
          <w:sz w:val="24"/>
          <w:szCs w:val="24"/>
          <w:lang w:val="id-ID"/>
        </w:rPr>
      </w:pPr>
      <w:r w:rsidRPr="003139D6">
        <w:rPr>
          <w:rFonts w:ascii="Cambria" w:hAnsi="Cambria"/>
          <w:b/>
          <w:bCs/>
          <w:sz w:val="24"/>
          <w:szCs w:val="24"/>
          <w:lang w:val="id-ID"/>
        </w:rPr>
        <w:t xml:space="preserve">Perbuatan </w:t>
      </w:r>
      <w:proofErr w:type="spellStart"/>
      <w:r w:rsidRPr="003139D6">
        <w:rPr>
          <w:rFonts w:ascii="Cambria" w:hAnsi="Cambria"/>
          <w:b/>
          <w:bCs/>
          <w:i/>
          <w:sz w:val="24"/>
          <w:szCs w:val="24"/>
          <w:lang w:val="id-ID"/>
        </w:rPr>
        <w:t>Obstruction</w:t>
      </w:r>
      <w:proofErr w:type="spellEnd"/>
      <w:r w:rsidRPr="003139D6">
        <w:rPr>
          <w:rFonts w:ascii="Cambria" w:hAnsi="Cambria"/>
          <w:b/>
          <w:bCs/>
          <w:i/>
          <w:sz w:val="24"/>
          <w:szCs w:val="24"/>
          <w:lang w:val="id-ID"/>
        </w:rPr>
        <w:t xml:space="preserve"> </w:t>
      </w:r>
      <w:proofErr w:type="spellStart"/>
      <w:r w:rsidRPr="003139D6">
        <w:rPr>
          <w:rFonts w:ascii="Cambria" w:hAnsi="Cambria"/>
          <w:b/>
          <w:bCs/>
          <w:i/>
          <w:sz w:val="24"/>
          <w:szCs w:val="24"/>
          <w:lang w:val="id-ID"/>
        </w:rPr>
        <w:t>of</w:t>
      </w:r>
      <w:proofErr w:type="spellEnd"/>
      <w:r w:rsidRPr="003139D6">
        <w:rPr>
          <w:rFonts w:ascii="Cambria" w:hAnsi="Cambria"/>
          <w:b/>
          <w:bCs/>
          <w:i/>
          <w:sz w:val="24"/>
          <w:szCs w:val="24"/>
          <w:lang w:val="id-ID"/>
        </w:rPr>
        <w:t xml:space="preserve"> </w:t>
      </w:r>
      <w:proofErr w:type="spellStart"/>
      <w:r w:rsidRPr="003139D6">
        <w:rPr>
          <w:rFonts w:ascii="Cambria" w:hAnsi="Cambria"/>
          <w:b/>
          <w:bCs/>
          <w:i/>
          <w:sz w:val="24"/>
          <w:szCs w:val="24"/>
          <w:lang w:val="id-ID"/>
        </w:rPr>
        <w:t>Justice</w:t>
      </w:r>
      <w:proofErr w:type="spellEnd"/>
      <w:r w:rsidRPr="003139D6">
        <w:rPr>
          <w:rFonts w:ascii="Cambria" w:hAnsi="Cambria"/>
          <w:b/>
          <w:bCs/>
          <w:sz w:val="24"/>
          <w:szCs w:val="24"/>
          <w:lang w:val="id-ID"/>
        </w:rPr>
        <w:t xml:space="preserve"> oleh Advokat Dalam Penyidikan Tindak Pidana Korupsi</w:t>
      </w:r>
    </w:p>
    <w:p w14:paraId="189A90A2"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r w:rsidRPr="003139D6">
        <w:rPr>
          <w:rFonts w:ascii="Cambria" w:hAnsi="Cambria"/>
          <w:bCs/>
          <w:kern w:val="2"/>
          <w:sz w:val="24"/>
          <w:szCs w:val="24"/>
          <w:lang w:val="id-ID"/>
          <w14:ligatures w14:val="standardContextual"/>
        </w:rPr>
        <w:t xml:space="preserve">Penegakan  hukum Indonesia  semakin  terpuruk  dan  keadaan yang sekarang terjadi semakin diperparah dengan adanya kontroversi oleh pejabat hukum, suka  atau  tidak  suka, </w:t>
      </w:r>
      <w:proofErr w:type="spellStart"/>
      <w:r w:rsidRPr="003139D6">
        <w:rPr>
          <w:rFonts w:ascii="Cambria" w:hAnsi="Cambria"/>
          <w:bCs/>
          <w:kern w:val="2"/>
          <w:sz w:val="24"/>
          <w:szCs w:val="24"/>
          <w:lang w:val="id-ID"/>
          <w14:ligatures w14:val="standardContextual"/>
        </w:rPr>
        <w:t>keterpurukan</w:t>
      </w:r>
      <w:proofErr w:type="spellEnd"/>
      <w:r w:rsidRPr="003139D6">
        <w:rPr>
          <w:rFonts w:ascii="Cambria" w:hAnsi="Cambria"/>
          <w:bCs/>
          <w:kern w:val="2"/>
          <w:sz w:val="24"/>
          <w:szCs w:val="24"/>
          <w:lang w:val="id-ID"/>
          <w14:ligatures w14:val="standardContextual"/>
        </w:rPr>
        <w:t xml:space="preserve">   hukum   Indonesia   membawa   dampak negatif   dalam   perkembangan   ilmu   hukum   bangsa Indonesia.    Persoalan    berat    yang    dihadapi    dalam </w:t>
      </w:r>
      <w:proofErr w:type="spellStart"/>
      <w:r w:rsidRPr="003139D6">
        <w:rPr>
          <w:rFonts w:ascii="Cambria" w:hAnsi="Cambria"/>
          <w:bCs/>
          <w:kern w:val="2"/>
          <w:sz w:val="24"/>
          <w:szCs w:val="24"/>
          <w:lang w:val="id-ID"/>
          <w14:ligatures w14:val="standardContextual"/>
        </w:rPr>
        <w:t>keterpurukan</w:t>
      </w:r>
      <w:proofErr w:type="spellEnd"/>
      <w:r w:rsidRPr="003139D6">
        <w:rPr>
          <w:rFonts w:ascii="Cambria" w:hAnsi="Cambria"/>
          <w:bCs/>
          <w:kern w:val="2"/>
          <w:sz w:val="24"/>
          <w:szCs w:val="24"/>
          <w:lang w:val="id-ID"/>
          <w14:ligatures w14:val="standardContextual"/>
        </w:rPr>
        <w:t xml:space="preserve"> penegakan hukum Indonesia terletak pada unsur-unsur  sistem  hukum  menurut  Lawrence  </w:t>
      </w:r>
      <w:proofErr w:type="spellStart"/>
      <w:r w:rsidRPr="003139D6">
        <w:rPr>
          <w:rFonts w:ascii="Cambria" w:hAnsi="Cambria"/>
          <w:bCs/>
          <w:kern w:val="2"/>
          <w:sz w:val="24"/>
          <w:szCs w:val="24"/>
          <w:lang w:val="id-ID"/>
          <w14:ligatures w14:val="standardContextual"/>
        </w:rPr>
        <w:t>Meir</w:t>
      </w:r>
      <w:proofErr w:type="spellEnd"/>
      <w:r w:rsidRPr="003139D6">
        <w:rPr>
          <w:rFonts w:ascii="Cambria" w:hAnsi="Cambria"/>
          <w:bCs/>
          <w:kern w:val="2"/>
          <w:sz w:val="24"/>
          <w:szCs w:val="24"/>
          <w:lang w:val="id-ID"/>
          <w14:ligatures w14:val="standardContextual"/>
        </w:rPr>
        <w:t xml:space="preserve"> </w:t>
      </w:r>
      <w:proofErr w:type="spellStart"/>
      <w:r w:rsidRPr="003139D6">
        <w:rPr>
          <w:rFonts w:ascii="Cambria" w:hAnsi="Cambria"/>
          <w:bCs/>
          <w:kern w:val="2"/>
          <w:sz w:val="24"/>
          <w:szCs w:val="24"/>
          <w:lang w:val="id-ID"/>
          <w14:ligatures w14:val="standardContextual"/>
        </w:rPr>
        <w:t>Friedman</w:t>
      </w:r>
      <w:proofErr w:type="spellEnd"/>
      <w:r w:rsidRPr="003139D6">
        <w:rPr>
          <w:rFonts w:ascii="Cambria" w:hAnsi="Cambria"/>
          <w:bCs/>
          <w:kern w:val="2"/>
          <w:sz w:val="24"/>
          <w:szCs w:val="24"/>
          <w:lang w:val="id-ID"/>
          <w14:ligatures w14:val="standardContextual"/>
        </w:rPr>
        <w:t xml:space="preserve"> yaitu struktur, substansi dan kultur hukum. </w:t>
      </w:r>
    </w:p>
    <w:p w14:paraId="7CAB5304" w14:textId="77777777" w:rsidR="003139D6" w:rsidRPr="003139D6" w:rsidRDefault="003139D6" w:rsidP="003139D6">
      <w:pPr>
        <w:spacing w:after="0" w:line="360" w:lineRule="auto"/>
        <w:ind w:firstLine="720"/>
        <w:contextualSpacing/>
        <w:jc w:val="both"/>
        <w:rPr>
          <w:rFonts w:ascii="Times New Roman" w:hAnsi="Times New Roman"/>
          <w:kern w:val="2"/>
          <w:sz w:val="24"/>
          <w14:ligatures w14:val="standardContextual"/>
        </w:rPr>
      </w:pPr>
      <w:r w:rsidRPr="003139D6">
        <w:rPr>
          <w:rFonts w:ascii="Cambria" w:hAnsi="Cambria"/>
          <w:kern w:val="2"/>
          <w:sz w:val="24"/>
          <w14:ligatures w14:val="standardContextual"/>
        </w:rPr>
        <w:t xml:space="preserve">Salah </w:t>
      </w:r>
      <w:proofErr w:type="spellStart"/>
      <w:r w:rsidRPr="003139D6">
        <w:rPr>
          <w:rFonts w:ascii="Cambria" w:hAnsi="Cambria"/>
          <w:kern w:val="2"/>
          <w:sz w:val="24"/>
          <w14:ligatures w14:val="standardContextual"/>
        </w:rPr>
        <w:t>satu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rangkaian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menyelesaikan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kasus</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kern w:val="2"/>
          <w:sz w:val="24"/>
          <w14:ligatures w14:val="standardContextual"/>
        </w:rPr>
        <w:t xml:space="preserve"> acara </w:t>
      </w:r>
      <w:proofErr w:type="spellStart"/>
      <w:r w:rsidRPr="003139D6">
        <w:rPr>
          <w:rFonts w:ascii="Cambria" w:hAnsi="Cambria"/>
          <w:kern w:val="2"/>
          <w:sz w:val="24"/>
          <w14:ligatures w14:val="standardContextual"/>
        </w:rPr>
        <w:t>pidana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termasuk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tindak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pidana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korupsi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adalah</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melakukan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penyelidikan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penyidikan</w:t>
      </w:r>
      <w:proofErr w:type="spellEnd"/>
      <w:r w:rsidRPr="003139D6">
        <w:rPr>
          <w:rFonts w:ascii="Cambria" w:hAnsi="Cambria"/>
          <w:kern w:val="2"/>
          <w:sz w:val="24"/>
          <w14:ligatures w14:val="standardContextual"/>
        </w:rPr>
        <w:t xml:space="preserve"> dan </w:t>
      </w:r>
      <w:proofErr w:type="spellStart"/>
      <w:r w:rsidRPr="003139D6">
        <w:rPr>
          <w:rFonts w:ascii="Cambria" w:hAnsi="Cambria"/>
          <w:kern w:val="2"/>
          <w:sz w:val="24"/>
          <w14:ligatures w14:val="standardContextual"/>
        </w:rPr>
        <w:t>penuntutan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terhadap</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tindak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pidana</w:t>
      </w:r>
      <w:proofErr w:type="spellEnd"/>
      <w:r w:rsidRPr="003139D6">
        <w:rPr>
          <w:rFonts w:ascii="Cambria" w:hAnsi="Cambria"/>
          <w:kern w:val="2"/>
          <w:sz w:val="24"/>
          <w14:ligatures w14:val="standardContextual"/>
        </w:rPr>
        <w:t xml:space="preserve">. Salah </w:t>
      </w:r>
      <w:proofErr w:type="spellStart"/>
      <w:r w:rsidRPr="003139D6">
        <w:rPr>
          <w:rFonts w:ascii="Cambria" w:hAnsi="Cambria"/>
          <w:kern w:val="2"/>
          <w:sz w:val="24"/>
          <w14:ligatures w14:val="standardContextual"/>
        </w:rPr>
        <w:t>satu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hal</w:t>
      </w:r>
      <w:proofErr w:type="spellEnd"/>
      <w:r w:rsidRPr="003139D6">
        <w:rPr>
          <w:rFonts w:ascii="Cambria" w:hAnsi="Cambria"/>
          <w:kern w:val="2"/>
          <w:sz w:val="24"/>
          <w14:ligatures w14:val="standardContextual"/>
        </w:rPr>
        <w:t xml:space="preserve"> yang paling </w:t>
      </w:r>
      <w:proofErr w:type="spellStart"/>
      <w:r w:rsidRPr="003139D6">
        <w:rPr>
          <w:rFonts w:ascii="Cambria" w:hAnsi="Cambria"/>
          <w:kern w:val="2"/>
          <w:sz w:val="24"/>
          <w14:ligatures w14:val="standardContextual"/>
        </w:rPr>
        <w:t>penting</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suatu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tindakan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prostitusi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adalah</w:t>
      </w:r>
      <w:proofErr w:type="spellEnd"/>
      <w:r w:rsidRPr="003139D6">
        <w:rPr>
          <w:rFonts w:ascii="Cambria" w:hAnsi="Cambria"/>
          <w:kern w:val="2"/>
          <w:sz w:val="24"/>
          <w14:ligatures w14:val="standardContextual"/>
        </w:rPr>
        <w:t xml:space="preserve"> pada </w:t>
      </w:r>
      <w:proofErr w:type="spellStart"/>
      <w:r w:rsidRPr="003139D6">
        <w:rPr>
          <w:rFonts w:ascii="Cambria" w:hAnsi="Cambria"/>
          <w:kern w:val="2"/>
          <w:sz w:val="24"/>
          <w14:ligatures w14:val="standardContextual"/>
        </w:rPr>
        <w:t>saat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penyidikan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Tahap</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penyidikan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merupakan</w:t>
      </w:r>
      <w:proofErr w:type="spellEnd"/>
      <w:r w:rsidRPr="003139D6">
        <w:rPr>
          <w:rFonts w:ascii="Cambria" w:hAnsi="Cambria"/>
          <w:kern w:val="2"/>
          <w:sz w:val="24"/>
          <w14:ligatures w14:val="standardContextual"/>
        </w:rPr>
        <w:t xml:space="preserve"> salah </w:t>
      </w:r>
      <w:proofErr w:type="spellStart"/>
      <w:r w:rsidRPr="003139D6">
        <w:rPr>
          <w:rFonts w:ascii="Cambria" w:hAnsi="Cambria"/>
          <w:kern w:val="2"/>
          <w:sz w:val="24"/>
          <w14:ligatures w14:val="standardContextual"/>
        </w:rPr>
        <w:t>satu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bagian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penting</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rangkaian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tahap-tahap</w:t>
      </w:r>
      <w:proofErr w:type="spellEnd"/>
      <w:r w:rsidRPr="003139D6">
        <w:rPr>
          <w:rFonts w:ascii="Cambria" w:hAnsi="Cambria"/>
          <w:kern w:val="2"/>
          <w:sz w:val="24"/>
          <w14:ligatures w14:val="standardContextual"/>
        </w:rPr>
        <w:t xml:space="preserve"> yang </w:t>
      </w:r>
      <w:proofErr w:type="spellStart"/>
      <w:r w:rsidRPr="003139D6">
        <w:rPr>
          <w:rFonts w:ascii="Cambria" w:hAnsi="Cambria"/>
          <w:kern w:val="2"/>
          <w:sz w:val="24"/>
          <w14:ligatures w14:val="standardContextual"/>
        </w:rPr>
        <w:t>harus</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dilalui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suatu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kasus</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menuju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pengungkapan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terbukti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atau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tidaknya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dugaan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telah</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terjadinya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suatu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tindak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pidana</w:t>
      </w:r>
      <w:proofErr w:type="spellEnd"/>
      <w:r w:rsidRPr="003139D6">
        <w:rPr>
          <w:rFonts w:ascii="Cambria" w:hAnsi="Cambria"/>
          <w:kern w:val="2"/>
          <w:sz w:val="24"/>
          <w14:ligatures w14:val="standardContextual"/>
        </w:rPr>
        <w:t xml:space="preserve">. Oleh </w:t>
      </w:r>
      <w:proofErr w:type="spellStart"/>
      <w:r w:rsidRPr="003139D6">
        <w:rPr>
          <w:rFonts w:ascii="Cambria" w:hAnsi="Cambria"/>
          <w:kern w:val="2"/>
          <w:sz w:val="24"/>
          <w14:ligatures w14:val="standardContextual"/>
        </w:rPr>
        <w:t>sebab</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itu</w:t>
      </w:r>
      <w:proofErr w:type="spellEnd"/>
      <w:r w:rsidRPr="003139D6">
        <w:rPr>
          <w:rFonts w:ascii="Cambria" w:hAnsi="Cambria"/>
          <w:kern w:val="2"/>
          <w:sz w:val="24"/>
          <w:lang w:val="id-ID"/>
          <w14:ligatures w14:val="standardContextual"/>
        </w:rPr>
        <w:t>,</w:t>
      </w:r>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keberadaan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tahap</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penyidikan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tidak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bisa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dilepaskan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dari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adanya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ketentuan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perundangan</w:t>
      </w:r>
      <w:proofErr w:type="spellEnd"/>
      <w:r w:rsidRPr="003139D6">
        <w:rPr>
          <w:rFonts w:ascii="Cambria" w:hAnsi="Cambria"/>
          <w:kern w:val="2"/>
          <w:sz w:val="24"/>
          <w14:ligatures w14:val="standardContextual"/>
        </w:rPr>
        <w:t xml:space="preserve"> yang </w:t>
      </w:r>
      <w:proofErr w:type="spellStart"/>
      <w:r w:rsidRPr="003139D6">
        <w:rPr>
          <w:rFonts w:ascii="Cambria" w:hAnsi="Cambria"/>
          <w:kern w:val="2"/>
          <w:sz w:val="24"/>
          <w14:ligatures w14:val="standardContextual"/>
        </w:rPr>
        <w:t>mengatur</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mengenai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tindak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pidananya</w:t>
      </w:r>
      <w:proofErr w:type="spellEnd"/>
      <w:r w:rsidRPr="003139D6">
        <w:rPr>
          <w:rFonts w:ascii="Times New Roman" w:hAnsi="Times New Roman"/>
          <w:kern w:val="2"/>
          <w:sz w:val="24"/>
          <w14:ligatures w14:val="standardContextual"/>
        </w:rPr>
        <w:t>.</w:t>
      </w:r>
      <w:r w:rsidRPr="003139D6">
        <w:rPr>
          <w:rFonts w:ascii="Times New Roman" w:hAnsi="Times New Roman"/>
          <w:kern w:val="2"/>
          <w:sz w:val="24"/>
          <w:vertAlign w:val="superscript"/>
          <w14:ligatures w14:val="standardContextual"/>
        </w:rPr>
        <w:footnoteReference w:id="16"/>
      </w:r>
    </w:p>
    <w:p w14:paraId="539CBB2F" w14:textId="77777777" w:rsidR="003139D6" w:rsidRPr="003139D6" w:rsidRDefault="003139D6" w:rsidP="003139D6">
      <w:pPr>
        <w:spacing w:after="0" w:line="360" w:lineRule="auto"/>
        <w:ind w:firstLine="720"/>
        <w:contextualSpacing/>
        <w:jc w:val="both"/>
        <w:rPr>
          <w:rFonts w:ascii="Cambria" w:hAnsi="Cambria"/>
          <w:bCs/>
          <w:kern w:val="2"/>
          <w:sz w:val="24"/>
          <w:szCs w:val="24"/>
          <w:lang w:val="id-ID"/>
          <w14:ligatures w14:val="standardContextual"/>
        </w:rPr>
      </w:pPr>
      <w:proofErr w:type="spellStart"/>
      <w:r w:rsidRPr="003139D6">
        <w:rPr>
          <w:rFonts w:ascii="Cambria" w:hAnsi="Cambria"/>
          <w:bCs/>
          <w:kern w:val="2"/>
          <w:sz w:val="24"/>
          <w:szCs w:val="24"/>
          <w14:ligatures w14:val="standardContextual"/>
        </w:rPr>
        <w:lastRenderedPageBreak/>
        <w:t>Tanpa</w:t>
      </w:r>
      <w:proofErr w:type="spellEnd"/>
      <w:r w:rsidRPr="003139D6">
        <w:rPr>
          <w:rFonts w:ascii="Cambria" w:hAnsi="Cambria"/>
          <w:bCs/>
          <w:kern w:val="2"/>
          <w:sz w:val="24"/>
          <w:szCs w:val="24"/>
          <w14:ligatures w14:val="standardContextual"/>
        </w:rPr>
        <w:t xml:space="preserve"> kultur </w:t>
      </w:r>
      <w:proofErr w:type="spellStart"/>
      <w:r w:rsidRPr="003139D6">
        <w:rPr>
          <w:rFonts w:ascii="Cambria" w:hAnsi="Cambria"/>
          <w:bCs/>
          <w:kern w:val="2"/>
          <w:sz w:val="24"/>
          <w:szCs w:val="24"/>
          <w14:ligatures w14:val="standardContextual"/>
        </w:rPr>
        <w:t>hukum</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maka</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sistem</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hukum</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itu</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sendiri</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tak</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berdaya</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seperti</w:t>
      </w:r>
      <w:proofErr w:type="spellEnd"/>
      <w:r w:rsidRPr="003139D6">
        <w:rPr>
          <w:rFonts w:ascii="Cambria" w:hAnsi="Cambria"/>
          <w:bCs/>
          <w:kern w:val="2"/>
          <w:sz w:val="24"/>
          <w:szCs w:val="24"/>
          <w14:ligatures w14:val="standardContextual"/>
        </w:rPr>
        <w:t xml:space="preserve"> ikan </w:t>
      </w:r>
      <w:proofErr w:type="spellStart"/>
      <w:r w:rsidRPr="003139D6">
        <w:rPr>
          <w:rFonts w:ascii="Cambria" w:hAnsi="Cambria"/>
          <w:bCs/>
          <w:kern w:val="2"/>
          <w:sz w:val="24"/>
          <w:szCs w:val="24"/>
          <w14:ligatures w14:val="standardContextual"/>
        </w:rPr>
        <w:t>mati</w:t>
      </w:r>
      <w:proofErr w:type="spellEnd"/>
      <w:r w:rsidRPr="003139D6">
        <w:rPr>
          <w:rFonts w:ascii="Cambria" w:hAnsi="Cambria"/>
          <w:bCs/>
          <w:kern w:val="2"/>
          <w:sz w:val="24"/>
          <w:szCs w:val="24"/>
          <w14:ligatures w14:val="standardContextual"/>
        </w:rPr>
        <w:t xml:space="preserve"> yang </w:t>
      </w:r>
      <w:proofErr w:type="spellStart"/>
      <w:r w:rsidRPr="003139D6">
        <w:rPr>
          <w:rFonts w:ascii="Cambria" w:hAnsi="Cambria"/>
          <w:bCs/>
          <w:kern w:val="2"/>
          <w:sz w:val="24"/>
          <w:szCs w:val="24"/>
          <w14:ligatures w14:val="standardContextual"/>
        </w:rPr>
        <w:t>terkapar</w:t>
      </w:r>
      <w:proofErr w:type="spellEnd"/>
      <w:r w:rsidRPr="003139D6">
        <w:rPr>
          <w:rFonts w:ascii="Cambria" w:hAnsi="Cambria"/>
          <w:bCs/>
          <w:kern w:val="2"/>
          <w:sz w:val="24"/>
          <w:szCs w:val="24"/>
          <w14:ligatures w14:val="standardContextual"/>
        </w:rPr>
        <w:t xml:space="preserve"> di </w:t>
      </w:r>
      <w:proofErr w:type="spellStart"/>
      <w:r w:rsidRPr="003139D6">
        <w:rPr>
          <w:rFonts w:ascii="Cambria" w:hAnsi="Cambria"/>
          <w:bCs/>
          <w:kern w:val="2"/>
          <w:sz w:val="24"/>
          <w:szCs w:val="24"/>
          <w14:ligatures w14:val="standardContextual"/>
        </w:rPr>
        <w:t>keranjang</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bukan</w:t>
      </w:r>
      <w:proofErr w:type="spellEnd"/>
      <w:r w:rsidRPr="003139D6">
        <w:rPr>
          <w:rFonts w:ascii="Cambria" w:hAnsi="Cambria"/>
          <w:bCs/>
          <w:kern w:val="2"/>
          <w:sz w:val="24"/>
          <w:szCs w:val="24"/>
          <w14:ligatures w14:val="standardContextual"/>
        </w:rPr>
        <w:t xml:space="preserve"> </w:t>
      </w:r>
      <w:proofErr w:type="spellStart"/>
      <w:proofErr w:type="gramStart"/>
      <w:r w:rsidRPr="003139D6">
        <w:rPr>
          <w:rFonts w:ascii="Cambria" w:hAnsi="Cambria"/>
          <w:bCs/>
          <w:kern w:val="2"/>
          <w:sz w:val="24"/>
          <w:szCs w:val="24"/>
          <w14:ligatures w14:val="standardContextual"/>
        </w:rPr>
        <w:t>seperti</w:t>
      </w:r>
      <w:proofErr w:type="spellEnd"/>
      <w:r w:rsidRPr="003139D6">
        <w:rPr>
          <w:rFonts w:ascii="Cambria" w:hAnsi="Cambria"/>
          <w:bCs/>
          <w:kern w:val="2"/>
          <w:sz w:val="24"/>
          <w:szCs w:val="24"/>
          <w14:ligatures w14:val="standardContextual"/>
        </w:rPr>
        <w:t xml:space="preserve">  ikan</w:t>
      </w:r>
      <w:proofErr w:type="gram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hidup</w:t>
      </w:r>
      <w:proofErr w:type="spellEnd"/>
      <w:r w:rsidRPr="003139D6">
        <w:rPr>
          <w:rFonts w:ascii="Cambria" w:hAnsi="Cambria"/>
          <w:bCs/>
          <w:kern w:val="2"/>
          <w:sz w:val="24"/>
          <w:szCs w:val="24"/>
          <w14:ligatures w14:val="standardContextual"/>
        </w:rPr>
        <w:t xml:space="preserve">  yang  </w:t>
      </w:r>
      <w:proofErr w:type="spellStart"/>
      <w:r w:rsidRPr="003139D6">
        <w:rPr>
          <w:rFonts w:ascii="Cambria" w:hAnsi="Cambria"/>
          <w:bCs/>
          <w:kern w:val="2"/>
          <w:sz w:val="24"/>
          <w:szCs w:val="24"/>
          <w14:ligatures w14:val="standardContextual"/>
        </w:rPr>
        <w:t>berenang</w:t>
      </w:r>
      <w:proofErr w:type="spellEnd"/>
      <w:r w:rsidRPr="003139D6">
        <w:rPr>
          <w:rFonts w:ascii="Cambria" w:hAnsi="Cambria"/>
          <w:bCs/>
          <w:kern w:val="2"/>
          <w:sz w:val="24"/>
          <w:szCs w:val="24"/>
          <w14:ligatures w14:val="standardContextual"/>
        </w:rPr>
        <w:t xml:space="preserve">  di  </w:t>
      </w:r>
      <w:proofErr w:type="spellStart"/>
      <w:r w:rsidRPr="003139D6">
        <w:rPr>
          <w:rFonts w:ascii="Cambria" w:hAnsi="Cambria"/>
          <w:bCs/>
          <w:kern w:val="2"/>
          <w:sz w:val="24"/>
          <w:szCs w:val="24"/>
          <w14:ligatures w14:val="standardContextual"/>
        </w:rPr>
        <w:t>laut</w:t>
      </w:r>
      <w:proofErr w:type="spellEnd"/>
      <w:r w:rsidRPr="003139D6">
        <w:rPr>
          <w:rFonts w:ascii="Cambria" w:hAnsi="Cambria"/>
          <w:bCs/>
          <w:kern w:val="2"/>
          <w:sz w:val="24"/>
          <w:szCs w:val="24"/>
          <w14:ligatures w14:val="standardContextual"/>
        </w:rPr>
        <w:t xml:space="preserve">. </w:t>
      </w:r>
      <w:r w:rsidRPr="003139D6">
        <w:rPr>
          <w:rFonts w:ascii="Cambria" w:hAnsi="Cambria"/>
          <w:bCs/>
          <w:kern w:val="2"/>
          <w:sz w:val="24"/>
          <w:szCs w:val="24"/>
          <w:lang w:val="id-ID"/>
          <w14:ligatures w14:val="standardContextual"/>
        </w:rPr>
        <w:t xml:space="preserve"> </w:t>
      </w:r>
      <w:proofErr w:type="spellStart"/>
      <w:r w:rsidRPr="003139D6">
        <w:rPr>
          <w:rFonts w:ascii="Cambria" w:hAnsi="Cambria"/>
          <w:bCs/>
          <w:kern w:val="2"/>
          <w:sz w:val="24"/>
          <w:szCs w:val="24"/>
          <w14:ligatures w14:val="standardContextual"/>
        </w:rPr>
        <w:t>Secara</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singkat</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untuk</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menggambarkan</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ketiga</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unsur</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sistem</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hukum</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itu</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adalah</w:t>
      </w:r>
      <w:proofErr w:type="spellEnd"/>
      <w:r w:rsidRPr="003139D6">
        <w:rPr>
          <w:rFonts w:ascii="Cambria" w:hAnsi="Cambria"/>
          <w:bCs/>
          <w:kern w:val="2"/>
          <w:sz w:val="24"/>
          <w:szCs w:val="24"/>
          <w14:ligatures w14:val="standardContextual"/>
        </w:rPr>
        <w:t xml:space="preserve"> </w:t>
      </w:r>
      <w:proofErr w:type="spellStart"/>
      <w:proofErr w:type="gramStart"/>
      <w:r w:rsidRPr="003139D6">
        <w:rPr>
          <w:rFonts w:ascii="Cambria" w:hAnsi="Cambria"/>
          <w:bCs/>
          <w:kern w:val="2"/>
          <w:sz w:val="24"/>
          <w:szCs w:val="24"/>
          <w14:ligatures w14:val="standardContextual"/>
        </w:rPr>
        <w:t>sebagai</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berikut</w:t>
      </w:r>
      <w:proofErr w:type="spellEnd"/>
      <w:proofErr w:type="gramEnd"/>
      <w:r w:rsidRPr="003139D6">
        <w:rPr>
          <w:rFonts w:ascii="Cambria" w:hAnsi="Cambria"/>
          <w:bCs/>
          <w:kern w:val="2"/>
          <w:sz w:val="24"/>
          <w:szCs w:val="24"/>
          <w14:ligatures w14:val="standardContextual"/>
        </w:rPr>
        <w:t xml:space="preserve">.  a)  </w:t>
      </w:r>
      <w:proofErr w:type="spellStart"/>
      <w:r w:rsidRPr="003139D6">
        <w:rPr>
          <w:rFonts w:ascii="Cambria" w:hAnsi="Cambria"/>
          <w:bCs/>
          <w:kern w:val="2"/>
          <w:sz w:val="24"/>
          <w:szCs w:val="24"/>
          <w14:ligatures w14:val="standardContextual"/>
        </w:rPr>
        <w:t>Struktur</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diibaratkan</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sebagai</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mesin</w:t>
      </w:r>
      <w:proofErr w:type="spellEnd"/>
      <w:r w:rsidRPr="003139D6">
        <w:rPr>
          <w:rFonts w:ascii="Cambria" w:hAnsi="Cambria"/>
          <w:bCs/>
          <w:kern w:val="2"/>
          <w:sz w:val="24"/>
          <w:szCs w:val="24"/>
          <w14:ligatures w14:val="standardContextual"/>
        </w:rPr>
        <w:t xml:space="preserve">, b) </w:t>
      </w:r>
      <w:proofErr w:type="spellStart"/>
      <w:r w:rsidRPr="003139D6">
        <w:rPr>
          <w:rFonts w:ascii="Cambria" w:hAnsi="Cambria"/>
          <w:bCs/>
          <w:kern w:val="2"/>
          <w:sz w:val="24"/>
          <w:szCs w:val="24"/>
          <w14:ligatures w14:val="standardContextual"/>
        </w:rPr>
        <w:t>Substansi</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adalah</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apa</w:t>
      </w:r>
      <w:proofErr w:type="spellEnd"/>
      <w:r w:rsidRPr="003139D6">
        <w:rPr>
          <w:rFonts w:ascii="Cambria" w:hAnsi="Cambria"/>
          <w:bCs/>
          <w:kern w:val="2"/>
          <w:sz w:val="24"/>
          <w:szCs w:val="24"/>
          <w14:ligatures w14:val="standardContextual"/>
        </w:rPr>
        <w:t xml:space="preserve"> yang </w:t>
      </w:r>
      <w:proofErr w:type="spellStart"/>
      <w:r w:rsidRPr="003139D6">
        <w:rPr>
          <w:rFonts w:ascii="Cambria" w:hAnsi="Cambria"/>
          <w:bCs/>
          <w:kern w:val="2"/>
          <w:sz w:val="24"/>
          <w:szCs w:val="24"/>
          <w14:ligatures w14:val="standardContextual"/>
        </w:rPr>
        <w:t>dikerjakan</w:t>
      </w:r>
      <w:proofErr w:type="spellEnd"/>
      <w:r w:rsidRPr="003139D6">
        <w:rPr>
          <w:rFonts w:ascii="Cambria" w:hAnsi="Cambria"/>
          <w:bCs/>
          <w:kern w:val="2"/>
          <w:sz w:val="24"/>
          <w:szCs w:val="24"/>
          <w14:ligatures w14:val="standardContextual"/>
        </w:rPr>
        <w:t xml:space="preserve"> dan </w:t>
      </w:r>
      <w:proofErr w:type="spellStart"/>
      <w:r w:rsidRPr="003139D6">
        <w:rPr>
          <w:rFonts w:ascii="Cambria" w:hAnsi="Cambria"/>
          <w:bCs/>
          <w:kern w:val="2"/>
          <w:sz w:val="24"/>
          <w:szCs w:val="24"/>
          <w14:ligatures w14:val="standardContextual"/>
        </w:rPr>
        <w:t>dihasilkan</w:t>
      </w:r>
      <w:proofErr w:type="spellEnd"/>
      <w:r w:rsidRPr="003139D6">
        <w:rPr>
          <w:rFonts w:ascii="Cambria" w:hAnsi="Cambria"/>
          <w:bCs/>
          <w:kern w:val="2"/>
          <w:sz w:val="24"/>
          <w:szCs w:val="24"/>
          <w14:ligatures w14:val="standardContextual"/>
        </w:rPr>
        <w:t xml:space="preserve"> oleh </w:t>
      </w:r>
      <w:proofErr w:type="spellStart"/>
      <w:r w:rsidRPr="003139D6">
        <w:rPr>
          <w:rFonts w:ascii="Cambria" w:hAnsi="Cambria"/>
          <w:bCs/>
          <w:kern w:val="2"/>
          <w:sz w:val="24"/>
          <w:szCs w:val="24"/>
          <w14:ligatures w14:val="standardContextual"/>
        </w:rPr>
        <w:t>mesin</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itu</w:t>
      </w:r>
      <w:proofErr w:type="spellEnd"/>
      <w:r w:rsidRPr="003139D6">
        <w:rPr>
          <w:rFonts w:ascii="Cambria" w:hAnsi="Cambria"/>
          <w:bCs/>
          <w:kern w:val="2"/>
          <w:sz w:val="24"/>
          <w:szCs w:val="24"/>
          <w14:ligatures w14:val="standardContextual"/>
        </w:rPr>
        <w:t xml:space="preserve">, c) </w:t>
      </w:r>
      <w:proofErr w:type="gramStart"/>
      <w:r w:rsidRPr="003139D6">
        <w:rPr>
          <w:rFonts w:ascii="Cambria" w:hAnsi="Cambria"/>
          <w:bCs/>
          <w:kern w:val="2"/>
          <w:sz w:val="24"/>
          <w:szCs w:val="24"/>
          <w14:ligatures w14:val="standardContextual"/>
        </w:rPr>
        <w:t xml:space="preserve">Kultur  </w:t>
      </w:r>
      <w:proofErr w:type="spellStart"/>
      <w:r w:rsidRPr="003139D6">
        <w:rPr>
          <w:rFonts w:ascii="Cambria" w:hAnsi="Cambria"/>
          <w:bCs/>
          <w:kern w:val="2"/>
          <w:sz w:val="24"/>
          <w:szCs w:val="24"/>
          <w14:ligatures w14:val="standardContextual"/>
        </w:rPr>
        <w:t>hukum</w:t>
      </w:r>
      <w:proofErr w:type="spellEnd"/>
      <w:proofErr w:type="gram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adalah</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apa</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saja</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atau</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siapa</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saja</w:t>
      </w:r>
      <w:proofErr w:type="spellEnd"/>
      <w:r w:rsidRPr="003139D6">
        <w:rPr>
          <w:rFonts w:ascii="Cambria" w:hAnsi="Cambria"/>
          <w:bCs/>
          <w:kern w:val="2"/>
          <w:sz w:val="24"/>
          <w:szCs w:val="24"/>
          <w14:ligatures w14:val="standardContextual"/>
        </w:rPr>
        <w:t xml:space="preserve">  yang </w:t>
      </w:r>
      <w:proofErr w:type="spellStart"/>
      <w:r w:rsidRPr="003139D6">
        <w:rPr>
          <w:rFonts w:ascii="Cambria" w:hAnsi="Cambria"/>
          <w:bCs/>
          <w:kern w:val="2"/>
          <w:sz w:val="24"/>
          <w:szCs w:val="24"/>
          <w14:ligatures w14:val="standardContextual"/>
        </w:rPr>
        <w:t>memutuskan</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untuk</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menghidupkan</w:t>
      </w:r>
      <w:proofErr w:type="spellEnd"/>
      <w:r w:rsidRPr="003139D6">
        <w:rPr>
          <w:rFonts w:ascii="Cambria" w:hAnsi="Cambria"/>
          <w:bCs/>
          <w:kern w:val="2"/>
          <w:sz w:val="24"/>
          <w:szCs w:val="24"/>
          <w14:ligatures w14:val="standardContextual"/>
        </w:rPr>
        <w:t xml:space="preserve"> dan </w:t>
      </w:r>
      <w:proofErr w:type="spellStart"/>
      <w:r w:rsidRPr="003139D6">
        <w:rPr>
          <w:rFonts w:ascii="Cambria" w:hAnsi="Cambria"/>
          <w:bCs/>
          <w:kern w:val="2"/>
          <w:sz w:val="24"/>
          <w:szCs w:val="24"/>
          <w14:ligatures w14:val="standardContextual"/>
        </w:rPr>
        <w:t>mematikan</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mesin</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itu</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serta</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memutuskan</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bagaimana</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mesin</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itu</w:t>
      </w:r>
      <w:proofErr w:type="spellEnd"/>
      <w:r w:rsidRPr="003139D6">
        <w:rPr>
          <w:rFonts w:ascii="Cambria" w:hAnsi="Cambria"/>
          <w:bCs/>
          <w:kern w:val="2"/>
          <w:sz w:val="24"/>
          <w:szCs w:val="24"/>
          <w14:ligatures w14:val="standardContextual"/>
        </w:rPr>
        <w:t xml:space="preserve"> </w:t>
      </w:r>
      <w:proofErr w:type="spellStart"/>
      <w:r w:rsidRPr="003139D6">
        <w:rPr>
          <w:rFonts w:ascii="Cambria" w:hAnsi="Cambria"/>
          <w:bCs/>
          <w:kern w:val="2"/>
          <w:sz w:val="24"/>
          <w:szCs w:val="24"/>
          <w14:ligatures w14:val="standardContextual"/>
        </w:rPr>
        <w:t>digunakan</w:t>
      </w:r>
      <w:proofErr w:type="spellEnd"/>
      <w:r w:rsidRPr="003139D6">
        <w:rPr>
          <w:rFonts w:ascii="Cambria" w:hAnsi="Cambria"/>
          <w:bCs/>
          <w:kern w:val="2"/>
          <w:sz w:val="24"/>
          <w:szCs w:val="24"/>
          <w:lang w:val="id-ID"/>
          <w14:ligatures w14:val="standardContextual"/>
        </w:rPr>
        <w:t>.</w:t>
      </w:r>
      <w:r w:rsidRPr="003139D6">
        <w:rPr>
          <w:rFonts w:ascii="Cambria" w:hAnsi="Cambria"/>
          <w:bCs/>
          <w:kern w:val="2"/>
          <w:sz w:val="24"/>
          <w:szCs w:val="24"/>
          <w:vertAlign w:val="superscript"/>
          <w:lang w:val="id-ID"/>
          <w14:ligatures w14:val="standardContextual"/>
        </w:rPr>
        <w:footnoteReference w:id="17"/>
      </w:r>
    </w:p>
    <w:p w14:paraId="3EC5E84B" w14:textId="77777777" w:rsidR="003139D6" w:rsidRPr="003139D6" w:rsidRDefault="003139D6" w:rsidP="003139D6">
      <w:pPr>
        <w:shd w:val="clear" w:color="auto" w:fill="FFFFFF"/>
        <w:spacing w:after="0" w:line="360" w:lineRule="auto"/>
        <w:ind w:firstLine="720"/>
        <w:contextualSpacing/>
        <w:jc w:val="both"/>
        <w:rPr>
          <w:rFonts w:ascii="Cambria" w:eastAsia="Times New Roman" w:hAnsi="Cambria"/>
          <w:kern w:val="2"/>
          <w:sz w:val="24"/>
          <w:szCs w:val="24"/>
          <w:lang w:val="id-ID" w:eastAsia="id-ID"/>
          <w14:ligatures w14:val="standardContextual"/>
        </w:rPr>
      </w:pPr>
      <w:r w:rsidRPr="003139D6">
        <w:rPr>
          <w:rFonts w:ascii="Cambria" w:eastAsia="Times New Roman" w:hAnsi="Cambria"/>
          <w:kern w:val="2"/>
          <w:sz w:val="24"/>
          <w:szCs w:val="24"/>
          <w:lang w:val="id-ID" w:eastAsia="id-ID"/>
          <w14:ligatures w14:val="standardContextual"/>
        </w:rPr>
        <w:t xml:space="preserve">Fakta bahwa ketiga unsur sistem hukum Indonesia mengalami  </w:t>
      </w:r>
      <w:proofErr w:type="spellStart"/>
      <w:r w:rsidRPr="003139D6">
        <w:rPr>
          <w:rFonts w:ascii="Cambria" w:eastAsia="Times New Roman" w:hAnsi="Cambria"/>
          <w:kern w:val="2"/>
          <w:sz w:val="24"/>
          <w:szCs w:val="24"/>
          <w:lang w:val="id-ID" w:eastAsia="id-ID"/>
          <w14:ligatures w14:val="standardContextual"/>
        </w:rPr>
        <w:t>keterpurukan</w:t>
      </w:r>
      <w:proofErr w:type="spellEnd"/>
      <w:r w:rsidRPr="003139D6">
        <w:rPr>
          <w:rFonts w:ascii="Cambria" w:eastAsia="Times New Roman" w:hAnsi="Cambria"/>
          <w:kern w:val="2"/>
          <w:sz w:val="24"/>
          <w:szCs w:val="24"/>
          <w:lang w:val="id-ID" w:eastAsia="id-ID"/>
          <w14:ligatures w14:val="standardContextual"/>
        </w:rPr>
        <w:t xml:space="preserve">  yang  luar  biasa.  Kasus-kasus yang sering terdengar di telinga dan diberitakan hampir setiap  hari  di  media-media  elektronik  adalah  korupsi. Korupsi  seolah-olah  budaya  di  kalangan  orang-orang yang memiliki kekuasaan. Pendapat yang dikemukakan oleh    Robert    </w:t>
      </w:r>
      <w:proofErr w:type="spellStart"/>
      <w:r w:rsidRPr="003139D6">
        <w:rPr>
          <w:rFonts w:ascii="Cambria" w:eastAsia="Times New Roman" w:hAnsi="Cambria"/>
          <w:kern w:val="2"/>
          <w:sz w:val="24"/>
          <w:szCs w:val="24"/>
          <w:lang w:val="id-ID" w:eastAsia="id-ID"/>
          <w14:ligatures w14:val="standardContextual"/>
        </w:rPr>
        <w:t>Klitgaard</w:t>
      </w:r>
      <w:proofErr w:type="spellEnd"/>
      <w:r w:rsidRPr="003139D6">
        <w:rPr>
          <w:rFonts w:ascii="Cambria" w:eastAsia="Times New Roman" w:hAnsi="Cambria"/>
          <w:kern w:val="2"/>
          <w:sz w:val="24"/>
          <w:szCs w:val="24"/>
          <w:lang w:val="id-ID" w:eastAsia="id-ID"/>
          <w14:ligatures w14:val="standardContextual"/>
        </w:rPr>
        <w:t xml:space="preserve">    (dalam    buku    karyanya    : </w:t>
      </w:r>
      <w:proofErr w:type="spellStart"/>
      <w:r w:rsidRPr="003139D6">
        <w:rPr>
          <w:rFonts w:ascii="Cambria" w:eastAsia="Times New Roman" w:hAnsi="Cambria"/>
          <w:kern w:val="2"/>
          <w:sz w:val="24"/>
          <w:szCs w:val="24"/>
          <w:lang w:val="id-ID" w:eastAsia="id-ID"/>
          <w14:ligatures w14:val="standardContextual"/>
        </w:rPr>
        <w:t>Controlling</w:t>
      </w:r>
      <w:proofErr w:type="spellEnd"/>
      <w:r w:rsidRPr="003139D6">
        <w:rPr>
          <w:rFonts w:ascii="Cambria" w:eastAsia="Times New Roman" w:hAnsi="Cambria"/>
          <w:kern w:val="2"/>
          <w:sz w:val="24"/>
          <w:szCs w:val="24"/>
          <w:lang w:val="id-ID" w:eastAsia="id-ID"/>
          <w14:ligatures w14:val="standardContextual"/>
        </w:rPr>
        <w:t xml:space="preserve">  </w:t>
      </w:r>
      <w:proofErr w:type="spellStart"/>
      <w:r w:rsidRPr="003139D6">
        <w:rPr>
          <w:rFonts w:ascii="Cambria" w:eastAsia="Times New Roman" w:hAnsi="Cambria"/>
          <w:kern w:val="2"/>
          <w:sz w:val="24"/>
          <w:szCs w:val="24"/>
          <w:lang w:val="id-ID" w:eastAsia="id-ID"/>
          <w14:ligatures w14:val="standardContextual"/>
        </w:rPr>
        <w:t>Corupption</w:t>
      </w:r>
      <w:proofErr w:type="spellEnd"/>
      <w:r w:rsidRPr="003139D6">
        <w:rPr>
          <w:rFonts w:ascii="Cambria" w:eastAsia="Times New Roman" w:hAnsi="Cambria"/>
          <w:kern w:val="2"/>
          <w:sz w:val="24"/>
          <w:szCs w:val="24"/>
          <w:lang w:val="id-ID" w:eastAsia="id-ID"/>
          <w14:ligatures w14:val="standardContextual"/>
        </w:rPr>
        <w:t>,  1991)  bahwa,“</w:t>
      </w:r>
      <w:proofErr w:type="spellStart"/>
      <w:r w:rsidRPr="003139D6">
        <w:rPr>
          <w:rFonts w:ascii="Cambria" w:eastAsia="Times New Roman" w:hAnsi="Cambria"/>
          <w:i/>
          <w:kern w:val="2"/>
          <w:sz w:val="24"/>
          <w:szCs w:val="24"/>
          <w:lang w:val="id-ID" w:eastAsia="id-ID"/>
          <w14:ligatures w14:val="standardContextual"/>
        </w:rPr>
        <w:t>Corruption</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is</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one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the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foremost</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problems</w:t>
      </w:r>
      <w:proofErr w:type="spellEnd"/>
      <w:r w:rsidRPr="003139D6">
        <w:rPr>
          <w:rFonts w:ascii="Cambria" w:eastAsia="Times New Roman" w:hAnsi="Cambria"/>
          <w:i/>
          <w:kern w:val="2"/>
          <w:sz w:val="24"/>
          <w:szCs w:val="24"/>
          <w:lang w:val="id-ID" w:eastAsia="id-ID"/>
          <w14:ligatures w14:val="standardContextual"/>
        </w:rPr>
        <w:t xml:space="preserve"> in </w:t>
      </w:r>
      <w:proofErr w:type="spellStart"/>
      <w:r w:rsidRPr="003139D6">
        <w:rPr>
          <w:rFonts w:ascii="Cambria" w:eastAsia="Times New Roman" w:hAnsi="Cambria"/>
          <w:i/>
          <w:kern w:val="2"/>
          <w:sz w:val="24"/>
          <w:szCs w:val="24"/>
          <w:lang w:val="id-ID" w:eastAsia="id-ID"/>
          <w14:ligatures w14:val="standardContextual"/>
        </w:rPr>
        <w:t>the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developing</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world</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and</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it</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is</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receiving</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much</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greater</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attention</w:t>
      </w:r>
      <w:proofErr w:type="spellEnd"/>
      <w:r w:rsidRPr="003139D6">
        <w:rPr>
          <w:rFonts w:ascii="Cambria" w:eastAsia="Times New Roman" w:hAnsi="Cambria"/>
          <w:i/>
          <w:kern w:val="2"/>
          <w:sz w:val="24"/>
          <w:szCs w:val="24"/>
          <w:lang w:val="id-ID" w:eastAsia="id-ID"/>
          <w14:ligatures w14:val="standardContextual"/>
        </w:rPr>
        <w:t xml:space="preserve">  as  </w:t>
      </w:r>
      <w:proofErr w:type="spellStart"/>
      <w:r w:rsidRPr="003139D6">
        <w:rPr>
          <w:rFonts w:ascii="Cambria" w:eastAsia="Times New Roman" w:hAnsi="Cambria"/>
          <w:i/>
          <w:kern w:val="2"/>
          <w:sz w:val="24"/>
          <w:szCs w:val="24"/>
          <w:lang w:val="id-ID" w:eastAsia="id-ID"/>
          <w14:ligatures w14:val="standardContextual"/>
        </w:rPr>
        <w:t>we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reach</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the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last</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decade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of</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the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century</w:t>
      </w:r>
      <w:proofErr w:type="spellEnd"/>
      <w:r w:rsidRPr="003139D6">
        <w:rPr>
          <w:rFonts w:ascii="Cambria" w:eastAsia="Times New Roman" w:hAnsi="Cambria"/>
          <w:kern w:val="2"/>
          <w:sz w:val="24"/>
          <w:szCs w:val="24"/>
          <w:lang w:val="id-ID" w:eastAsia="id-ID"/>
          <w14:ligatures w14:val="standardContextual"/>
        </w:rPr>
        <w:t>”. Korupsi merupakan salah satu  masalah  paling  besar  di  negara  berkembang  dan masalah  itu  semakin  menarik perhatian  begitu  kita memasuki dekade terakhir abad ke-20.</w:t>
      </w:r>
      <w:r w:rsidRPr="003139D6">
        <w:rPr>
          <w:rFonts w:ascii="Cambria" w:eastAsia="Times New Roman" w:hAnsi="Cambria"/>
          <w:kern w:val="2"/>
          <w:sz w:val="24"/>
          <w:szCs w:val="24"/>
          <w:vertAlign w:val="superscript"/>
          <w:lang w:val="id-ID" w:eastAsia="id-ID"/>
          <w14:ligatures w14:val="standardContextual"/>
        </w:rPr>
        <w:footnoteReference w:id="18"/>
      </w:r>
      <w:r w:rsidRPr="003139D6">
        <w:rPr>
          <w:rFonts w:ascii="Cambria" w:eastAsia="Times New Roman" w:hAnsi="Cambria"/>
          <w:kern w:val="2"/>
          <w:sz w:val="24"/>
          <w:szCs w:val="24"/>
          <w:lang w:val="id-ID" w:eastAsia="id-ID"/>
          <w14:ligatures w14:val="standardContextual"/>
        </w:rPr>
        <w:t xml:space="preserve"> </w:t>
      </w:r>
    </w:p>
    <w:p w14:paraId="496D6681" w14:textId="77777777" w:rsidR="003139D6" w:rsidRPr="003139D6" w:rsidRDefault="003139D6" w:rsidP="003139D6">
      <w:pPr>
        <w:shd w:val="clear" w:color="auto" w:fill="FFFFFF"/>
        <w:spacing w:after="0" w:line="360" w:lineRule="auto"/>
        <w:ind w:firstLine="720"/>
        <w:contextualSpacing/>
        <w:jc w:val="both"/>
        <w:rPr>
          <w:rFonts w:ascii="Cambria" w:eastAsia="Times New Roman" w:hAnsi="Cambria"/>
          <w:kern w:val="2"/>
          <w:sz w:val="24"/>
          <w:szCs w:val="24"/>
          <w:lang w:val="id-ID" w:eastAsia="id-ID"/>
          <w14:ligatures w14:val="standardContextual"/>
        </w:rPr>
      </w:pPr>
      <w:r w:rsidRPr="003139D6">
        <w:rPr>
          <w:rFonts w:ascii="Cambria" w:eastAsia="Times New Roman" w:hAnsi="Cambria"/>
          <w:kern w:val="2"/>
          <w:sz w:val="24"/>
          <w:szCs w:val="24"/>
          <w:lang w:val="id-ID" w:eastAsia="id-ID"/>
          <w14:ligatures w14:val="standardContextual"/>
        </w:rPr>
        <w:t>Ada juga yang menyatakan bahwa, “(</w:t>
      </w:r>
      <w:proofErr w:type="spellStart"/>
      <w:r w:rsidRPr="003139D6">
        <w:rPr>
          <w:rFonts w:ascii="Cambria" w:eastAsia="Times New Roman" w:hAnsi="Cambria"/>
          <w:i/>
          <w:kern w:val="2"/>
          <w:sz w:val="24"/>
          <w:szCs w:val="24"/>
          <w:lang w:val="id-ID" w:eastAsia="id-ID"/>
          <w14:ligatures w14:val="standardContextual"/>
        </w:rPr>
        <w:t>Corruption</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is</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everywhere</w:t>
      </w:r>
      <w:proofErr w:type="spellEnd"/>
      <w:r w:rsidRPr="003139D6">
        <w:rPr>
          <w:rFonts w:ascii="Cambria" w:eastAsia="Times New Roman" w:hAnsi="Cambria"/>
          <w:i/>
          <w:kern w:val="2"/>
          <w:sz w:val="24"/>
          <w:szCs w:val="24"/>
          <w:lang w:val="id-ID" w:eastAsia="id-ID"/>
          <w14:ligatures w14:val="standardContextual"/>
        </w:rPr>
        <w:t xml:space="preserve">  in  </w:t>
      </w:r>
      <w:proofErr w:type="spellStart"/>
      <w:r w:rsidRPr="003139D6">
        <w:rPr>
          <w:rFonts w:ascii="Cambria" w:eastAsia="Times New Roman" w:hAnsi="Cambria"/>
          <w:i/>
          <w:kern w:val="2"/>
          <w:sz w:val="24"/>
          <w:szCs w:val="24"/>
          <w:lang w:val="id-ID" w:eastAsia="id-ID"/>
          <w14:ligatures w14:val="standardContextual"/>
        </w:rPr>
        <w:t>the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world</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and</w:t>
      </w:r>
      <w:proofErr w:type="spellEnd"/>
      <w:r w:rsidRPr="003139D6">
        <w:rPr>
          <w:rFonts w:ascii="Cambria" w:eastAsia="Times New Roman" w:hAnsi="Cambria"/>
          <w:i/>
          <w:kern w:val="2"/>
          <w:sz w:val="24"/>
          <w:szCs w:val="24"/>
          <w:lang w:val="id-ID" w:eastAsia="id-ID"/>
          <w14:ligatures w14:val="standardContextual"/>
        </w:rPr>
        <w:t xml:space="preserve"> has </w:t>
      </w:r>
      <w:proofErr w:type="spellStart"/>
      <w:r w:rsidRPr="003139D6">
        <w:rPr>
          <w:rFonts w:ascii="Cambria" w:eastAsia="Times New Roman" w:hAnsi="Cambria"/>
          <w:i/>
          <w:kern w:val="2"/>
          <w:sz w:val="24"/>
          <w:szCs w:val="24"/>
          <w:lang w:val="id-ID" w:eastAsia="id-ID"/>
          <w14:ligatures w14:val="standardContextual"/>
        </w:rPr>
        <w:t>existed</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throughout</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history</w:t>
      </w:r>
      <w:proofErr w:type="spellEnd"/>
      <w:r w:rsidRPr="003139D6">
        <w:rPr>
          <w:rFonts w:ascii="Cambria" w:eastAsia="Times New Roman" w:hAnsi="Cambria"/>
          <w:kern w:val="2"/>
          <w:sz w:val="24"/>
          <w:szCs w:val="24"/>
          <w:lang w:val="id-ID" w:eastAsia="id-ID"/>
          <w14:ligatures w14:val="standardContextual"/>
        </w:rPr>
        <w:t>.” “</w:t>
      </w:r>
      <w:r w:rsidRPr="003139D6">
        <w:rPr>
          <w:rFonts w:ascii="Cambria" w:eastAsia="Times New Roman" w:hAnsi="Cambria"/>
          <w:i/>
          <w:kern w:val="2"/>
          <w:sz w:val="24"/>
          <w:szCs w:val="24"/>
          <w:lang w:val="id-ID" w:eastAsia="id-ID"/>
          <w14:ligatures w14:val="standardContextual"/>
        </w:rPr>
        <w:t xml:space="preserve">You </w:t>
      </w:r>
      <w:proofErr w:type="spellStart"/>
      <w:r w:rsidRPr="003139D6">
        <w:rPr>
          <w:rFonts w:ascii="Cambria" w:eastAsia="Times New Roman" w:hAnsi="Cambria"/>
          <w:i/>
          <w:kern w:val="2"/>
          <w:sz w:val="24"/>
          <w:szCs w:val="24"/>
          <w:lang w:val="id-ID" w:eastAsia="id-ID"/>
          <w14:ligatures w14:val="standardContextual"/>
        </w:rPr>
        <w:t>have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it</w:t>
      </w:r>
      <w:proofErr w:type="spellEnd"/>
      <w:r w:rsidRPr="003139D6">
        <w:rPr>
          <w:rFonts w:ascii="Cambria" w:eastAsia="Times New Roman" w:hAnsi="Cambria"/>
          <w:i/>
          <w:kern w:val="2"/>
          <w:sz w:val="24"/>
          <w:szCs w:val="24"/>
          <w:lang w:val="id-ID" w:eastAsia="id-ID"/>
          <w14:ligatures w14:val="standardContextual"/>
        </w:rPr>
        <w:t xml:space="preserve"> in America, in Japan, not </w:t>
      </w:r>
      <w:proofErr w:type="spellStart"/>
      <w:r w:rsidRPr="003139D6">
        <w:rPr>
          <w:rFonts w:ascii="Cambria" w:eastAsia="Times New Roman" w:hAnsi="Cambria"/>
          <w:i/>
          <w:kern w:val="2"/>
          <w:sz w:val="24"/>
          <w:szCs w:val="24"/>
          <w:lang w:val="id-ID" w:eastAsia="id-ID"/>
          <w14:ligatures w14:val="standardContextual"/>
        </w:rPr>
        <w:t>just</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here</w:t>
      </w:r>
      <w:proofErr w:type="spellEnd"/>
      <w:r w:rsidRPr="003139D6">
        <w:rPr>
          <w:rFonts w:ascii="Cambria" w:eastAsia="Times New Roman" w:hAnsi="Cambria"/>
          <w:i/>
          <w:kern w:val="2"/>
          <w:sz w:val="24"/>
          <w:szCs w:val="24"/>
          <w:lang w:val="id-ID" w:eastAsia="id-ID"/>
          <w14:ligatures w14:val="standardContextual"/>
        </w:rPr>
        <w:t xml:space="preserve"> in X. </w:t>
      </w:r>
      <w:proofErr w:type="spellStart"/>
      <w:r w:rsidRPr="003139D6">
        <w:rPr>
          <w:rFonts w:ascii="Cambria" w:eastAsia="Times New Roman" w:hAnsi="Cambria"/>
          <w:i/>
          <w:kern w:val="2"/>
          <w:sz w:val="24"/>
          <w:szCs w:val="24"/>
          <w:lang w:val="id-ID" w:eastAsia="id-ID"/>
          <w14:ligatures w14:val="standardContextual"/>
        </w:rPr>
        <w:t>And</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if</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the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people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on</w:t>
      </w:r>
      <w:proofErr w:type="spellEnd"/>
      <w:r w:rsidRPr="003139D6">
        <w:rPr>
          <w:rFonts w:ascii="Cambria" w:eastAsia="Times New Roman" w:hAnsi="Cambria"/>
          <w:i/>
          <w:kern w:val="2"/>
          <w:sz w:val="24"/>
          <w:szCs w:val="24"/>
          <w:lang w:val="id-ID" w:eastAsia="id-ID"/>
          <w14:ligatures w14:val="standardContextual"/>
        </w:rPr>
        <w:t xml:space="preserve">  top  are  </w:t>
      </w:r>
      <w:proofErr w:type="spellStart"/>
      <w:r w:rsidRPr="003139D6">
        <w:rPr>
          <w:rFonts w:ascii="Cambria" w:eastAsia="Times New Roman" w:hAnsi="Cambria"/>
          <w:i/>
          <w:kern w:val="2"/>
          <w:sz w:val="24"/>
          <w:szCs w:val="24"/>
          <w:lang w:val="id-ID" w:eastAsia="id-ID"/>
          <w14:ligatures w14:val="standardContextual"/>
        </w:rPr>
        <w:t>corrupt</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is</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the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whole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system</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is</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corrupt</w:t>
      </w:r>
      <w:proofErr w:type="spellEnd"/>
      <w:r w:rsidRPr="003139D6">
        <w:rPr>
          <w:rFonts w:ascii="Cambria" w:eastAsia="Times New Roman" w:hAnsi="Cambria"/>
          <w:i/>
          <w:kern w:val="2"/>
          <w:sz w:val="24"/>
          <w:szCs w:val="24"/>
          <w:lang w:val="id-ID" w:eastAsia="id-ID"/>
          <w14:ligatures w14:val="standardContextual"/>
        </w:rPr>
        <w:t xml:space="preserve">,  as </w:t>
      </w:r>
      <w:proofErr w:type="spellStart"/>
      <w:r w:rsidRPr="003139D6">
        <w:rPr>
          <w:rFonts w:ascii="Cambria" w:eastAsia="Times New Roman" w:hAnsi="Cambria"/>
          <w:i/>
          <w:kern w:val="2"/>
          <w:sz w:val="24"/>
          <w:szCs w:val="24"/>
          <w:lang w:val="id-ID" w:eastAsia="id-ID"/>
          <w14:ligatures w14:val="standardContextual"/>
        </w:rPr>
        <w:t>they</w:t>
      </w:r>
      <w:proofErr w:type="spellEnd"/>
      <w:r w:rsidRPr="003139D6">
        <w:rPr>
          <w:rFonts w:ascii="Cambria" w:eastAsia="Times New Roman" w:hAnsi="Cambria"/>
          <w:i/>
          <w:kern w:val="2"/>
          <w:sz w:val="24"/>
          <w:szCs w:val="24"/>
          <w:lang w:val="id-ID" w:eastAsia="id-ID"/>
          <w14:ligatures w14:val="standardContextual"/>
        </w:rPr>
        <w:t xml:space="preserve"> are </w:t>
      </w:r>
      <w:proofErr w:type="spellStart"/>
      <w:r w:rsidRPr="003139D6">
        <w:rPr>
          <w:rFonts w:ascii="Cambria" w:eastAsia="Times New Roman" w:hAnsi="Cambria"/>
          <w:i/>
          <w:kern w:val="2"/>
          <w:sz w:val="24"/>
          <w:szCs w:val="24"/>
          <w:lang w:val="id-ID" w:eastAsia="id-ID"/>
          <w14:ligatures w14:val="standardContextual"/>
        </w:rPr>
        <w:t>here</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it’s</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hopeless</w:t>
      </w:r>
      <w:proofErr w:type="spellEnd"/>
      <w:r w:rsidRPr="003139D6">
        <w:rPr>
          <w:rFonts w:ascii="Cambria" w:eastAsia="Times New Roman" w:hAnsi="Cambria"/>
          <w:i/>
          <w:kern w:val="2"/>
          <w:sz w:val="24"/>
          <w:szCs w:val="24"/>
          <w:lang w:val="id-ID" w:eastAsia="id-ID"/>
          <w14:ligatures w14:val="standardContextual"/>
        </w:rPr>
        <w:t>)</w:t>
      </w:r>
      <w:r w:rsidRPr="003139D6">
        <w:rPr>
          <w:rFonts w:ascii="Cambria" w:eastAsia="Times New Roman" w:hAnsi="Cambria"/>
          <w:kern w:val="2"/>
          <w:sz w:val="24"/>
          <w:szCs w:val="24"/>
          <w:lang w:val="id-ID" w:eastAsia="id-ID"/>
          <w14:ligatures w14:val="standardContextual"/>
        </w:rPr>
        <w:t xml:space="preserve">”. (Korupsi itu ada di mana-mana  di  dunia  ini  dan  umurnya  pun  telah  sepanjang sejarah. Anda  dapat menemukannya  di  Amerika,  di  Jepang, bukan hanya di negeri X ini. Dan jika orang-orang yang ada  di puncak  itu  korup,  jika  seluruh  sistem  korup, seperti  halnya  di  sini,  ini  berarti  keadaan  sudah  tak berpengharapan). </w:t>
      </w:r>
    </w:p>
    <w:p w14:paraId="050233DD" w14:textId="77777777" w:rsidR="003139D6" w:rsidRPr="003139D6" w:rsidRDefault="003139D6" w:rsidP="003139D6">
      <w:pPr>
        <w:shd w:val="clear" w:color="auto" w:fill="FFFFFF"/>
        <w:spacing w:after="0" w:line="360" w:lineRule="auto"/>
        <w:ind w:firstLine="720"/>
        <w:contextualSpacing/>
        <w:jc w:val="both"/>
        <w:rPr>
          <w:rFonts w:ascii="Cambria" w:eastAsia="Times New Roman" w:hAnsi="Cambria"/>
          <w:kern w:val="2"/>
          <w:sz w:val="24"/>
          <w:szCs w:val="24"/>
          <w:lang w:val="id-ID" w:eastAsia="id-ID"/>
          <w14:ligatures w14:val="standardContextual"/>
        </w:rPr>
      </w:pPr>
      <w:r w:rsidRPr="003139D6">
        <w:rPr>
          <w:rFonts w:ascii="Cambria" w:eastAsia="Times New Roman" w:hAnsi="Cambria"/>
          <w:kern w:val="2"/>
          <w:sz w:val="24"/>
          <w:szCs w:val="24"/>
          <w:lang w:val="id-ID" w:eastAsia="id-ID"/>
          <w14:ligatures w14:val="standardContextual"/>
        </w:rPr>
        <w:t xml:space="preserve">Korupsi  telah  menjadi  duri  dalam  daging  dalam upaya negara menyejahterakan rakyat dan membangun perekonomian   di   dalamnya.  Karena   sifatnya   yang sangat  merusak,  korupsi  telah  dikategorikan  sebagai kejahatan   luar   biasa   atau   </w:t>
      </w:r>
      <w:proofErr w:type="spellStart"/>
      <w:r w:rsidRPr="003139D6">
        <w:rPr>
          <w:rFonts w:ascii="Cambria" w:eastAsia="Times New Roman" w:hAnsi="Cambria"/>
          <w:i/>
          <w:kern w:val="2"/>
          <w:sz w:val="24"/>
          <w:szCs w:val="24"/>
          <w:lang w:val="id-ID" w:eastAsia="id-ID"/>
          <w14:ligatures w14:val="standardContextual"/>
        </w:rPr>
        <w:t>extraordinary</w:t>
      </w:r>
      <w:proofErr w:type="spellEnd"/>
      <w:r w:rsidRPr="003139D6">
        <w:rPr>
          <w:rFonts w:ascii="Cambria" w:eastAsia="Times New Roman" w:hAnsi="Cambria"/>
          <w:i/>
          <w:kern w:val="2"/>
          <w:sz w:val="24"/>
          <w:szCs w:val="24"/>
          <w:lang w:val="id-ID" w:eastAsia="id-ID"/>
          <w14:ligatures w14:val="standardContextual"/>
        </w:rPr>
        <w:t xml:space="preserve">   </w:t>
      </w:r>
      <w:proofErr w:type="spellStart"/>
      <w:r w:rsidRPr="003139D6">
        <w:rPr>
          <w:rFonts w:ascii="Cambria" w:eastAsia="Times New Roman" w:hAnsi="Cambria"/>
          <w:i/>
          <w:kern w:val="2"/>
          <w:sz w:val="24"/>
          <w:szCs w:val="24"/>
          <w:lang w:val="id-ID" w:eastAsia="id-ID"/>
          <w14:ligatures w14:val="standardContextual"/>
        </w:rPr>
        <w:t>crime</w:t>
      </w:r>
      <w:proofErr w:type="spellEnd"/>
      <w:r w:rsidRPr="003139D6">
        <w:rPr>
          <w:rFonts w:ascii="Cambria" w:eastAsia="Times New Roman" w:hAnsi="Cambria"/>
          <w:kern w:val="2"/>
          <w:sz w:val="24"/>
          <w:szCs w:val="24"/>
          <w:lang w:val="id-ID" w:eastAsia="id-ID"/>
          <w14:ligatures w14:val="standardContextual"/>
        </w:rPr>
        <w:t xml:space="preserve">   oleh berbagai negara, termasuk Indonesia. Dengan status ini, negara-negara  memperlakukan  korupsi  dengan  sangat serius karena dianggap sangat </w:t>
      </w:r>
      <w:r w:rsidRPr="003139D6">
        <w:rPr>
          <w:rFonts w:ascii="Cambria" w:eastAsia="Times New Roman" w:hAnsi="Cambria"/>
          <w:kern w:val="2"/>
          <w:sz w:val="24"/>
          <w:szCs w:val="24"/>
          <w:lang w:val="id-ID" w:eastAsia="id-ID"/>
          <w14:ligatures w14:val="standardContextual"/>
        </w:rPr>
        <w:lastRenderedPageBreak/>
        <w:t>berbahaya.</w:t>
      </w:r>
      <w:r w:rsidRPr="003139D6">
        <w:rPr>
          <w:rFonts w:ascii="Cambria" w:eastAsia="Times New Roman" w:hAnsi="Cambria"/>
          <w:kern w:val="2"/>
          <w:sz w:val="24"/>
          <w:szCs w:val="24"/>
          <w:vertAlign w:val="superscript"/>
          <w:lang w:val="id-ID" w:eastAsia="id-ID"/>
          <w14:ligatures w14:val="standardContextual"/>
        </w:rPr>
        <w:footnoteReference w:id="19"/>
      </w:r>
      <w:r w:rsidRPr="003139D6">
        <w:rPr>
          <w:rFonts w:ascii="Cambria" w:eastAsia="Times New Roman" w:hAnsi="Cambria"/>
          <w:kern w:val="2"/>
          <w:sz w:val="24"/>
          <w:szCs w:val="24"/>
          <w:lang w:val="id-ID" w:eastAsia="id-ID"/>
          <w14:ligatures w14:val="standardContextual"/>
        </w:rPr>
        <w:t xml:space="preserve"> Alasan utama mengapa  korupsi  disebut  kejahatan  luar  biasa  adalah karena   daya   rusaknya   yang   besar.   Korupsi   pada berbagai  sektor  telah  menyebabkan  kerugian  negara yang masif.</w:t>
      </w:r>
      <w:r w:rsidRPr="003139D6">
        <w:rPr>
          <w:rFonts w:ascii="Cambria" w:hAnsi="Cambria"/>
          <w:kern w:val="2"/>
          <w:sz w:val="24"/>
          <w:szCs w:val="25"/>
          <w:shd w:val="clear" w:color="auto" w:fill="FFFFFF"/>
          <w14:ligatures w14:val="standardContextual"/>
        </w:rPr>
        <w:t xml:space="preserve"> </w:t>
      </w:r>
    </w:p>
    <w:p w14:paraId="408C6653" w14:textId="77777777" w:rsidR="003139D6" w:rsidRPr="003139D6" w:rsidRDefault="003139D6" w:rsidP="003139D6">
      <w:pPr>
        <w:shd w:val="clear" w:color="auto" w:fill="FFFFFF"/>
        <w:spacing w:after="0" w:line="360" w:lineRule="auto"/>
        <w:ind w:firstLine="720"/>
        <w:contextualSpacing/>
        <w:jc w:val="both"/>
        <w:rPr>
          <w:rFonts w:ascii="Cambria" w:hAnsi="Cambria"/>
          <w:kern w:val="2"/>
          <w:sz w:val="24"/>
          <w:szCs w:val="24"/>
          <w:shd w:val="clear" w:color="auto" w:fill="FFFFFF"/>
          <w:lang w:val="id-ID"/>
          <w14:ligatures w14:val="standardContextual"/>
        </w:rPr>
      </w:pPr>
      <w:r w:rsidRPr="003139D6">
        <w:rPr>
          <w:rFonts w:ascii="Cambria" w:hAnsi="Cambria"/>
          <w:i/>
          <w:kern w:val="2"/>
          <w:sz w:val="24"/>
          <w:szCs w:val="24"/>
          <w:shd w:val="clear" w:color="auto" w:fill="FFFFFF"/>
          <w14:ligatures w14:val="standardContextual"/>
        </w:rPr>
        <w:t xml:space="preserve">Obstruction of </w:t>
      </w:r>
      <w:r w:rsidRPr="003139D6">
        <w:rPr>
          <w:rFonts w:ascii="Cambria" w:hAnsi="Cambria"/>
          <w:i/>
          <w:kern w:val="2"/>
          <w:sz w:val="24"/>
          <w:szCs w:val="24"/>
          <w:shd w:val="clear" w:color="auto" w:fill="FFFFFF"/>
          <w:lang w:val="id-ID"/>
          <w14:ligatures w14:val="standardContextual"/>
        </w:rPr>
        <w:t>J</w:t>
      </w:r>
      <w:proofErr w:type="spellStart"/>
      <w:r w:rsidRPr="003139D6">
        <w:rPr>
          <w:rFonts w:ascii="Cambria" w:hAnsi="Cambria"/>
          <w:i/>
          <w:kern w:val="2"/>
          <w:sz w:val="24"/>
          <w:szCs w:val="24"/>
          <w:shd w:val="clear" w:color="auto" w:fill="FFFFFF"/>
          <w14:ligatures w14:val="standardContextual"/>
        </w:rPr>
        <w:t>ustice</w:t>
      </w:r>
      <w:proofErr w:type="spellEnd"/>
      <w:r w:rsidRPr="003139D6">
        <w:rPr>
          <w:rFonts w:ascii="Cambria" w:hAnsi="Cambria"/>
          <w:kern w:val="2"/>
          <w:sz w:val="24"/>
          <w:szCs w:val="24"/>
          <w:shd w:val="clear" w:color="auto" w:fill="FFFFFF"/>
          <w:lang w:val="id-ID"/>
          <w14:ligatures w14:val="standardContextual"/>
        </w:rPr>
        <w:t xml:space="preserve"> </w:t>
      </w:r>
      <w:proofErr w:type="spellStart"/>
      <w:r w:rsidRPr="003139D6">
        <w:rPr>
          <w:rFonts w:ascii="Cambria" w:hAnsi="Cambria"/>
          <w:kern w:val="2"/>
          <w:sz w:val="24"/>
          <w:szCs w:val="24"/>
          <w:shd w:val="clear" w:color="auto" w:fill="FFFFFF"/>
          <w14:ligatures w14:val="standardContextual"/>
        </w:rPr>
        <w:t>sebagai</w:t>
      </w:r>
      <w:proofErr w:type="spellEnd"/>
      <w:r w:rsidRPr="003139D6">
        <w:rPr>
          <w:rFonts w:ascii="Cambria" w:hAnsi="Cambria"/>
          <w:kern w:val="2"/>
          <w:sz w:val="24"/>
          <w:szCs w:val="24"/>
          <w:shd w:val="clear" w:color="auto" w:fill="FFFFFF"/>
          <w14:ligatures w14:val="standardContextual"/>
        </w:rPr>
        <w:t xml:space="preserve"> salah </w:t>
      </w:r>
      <w:proofErr w:type="spellStart"/>
      <w:r w:rsidRPr="003139D6">
        <w:rPr>
          <w:rFonts w:ascii="Cambria" w:hAnsi="Cambria"/>
          <w:kern w:val="2"/>
          <w:sz w:val="24"/>
          <w:szCs w:val="24"/>
          <w:shd w:val="clear" w:color="auto" w:fill="FFFFFF"/>
          <w14:ligatures w14:val="standardContextual"/>
        </w:rPr>
        <w:t>satu</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bentuk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tindak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pidana</w:t>
      </w:r>
      <w:proofErr w:type="spellEnd"/>
      <w:r w:rsidRPr="003139D6">
        <w:rPr>
          <w:rFonts w:ascii="Cambria" w:hAnsi="Cambria"/>
          <w:kern w:val="2"/>
          <w:sz w:val="24"/>
          <w:szCs w:val="24"/>
          <w:shd w:val="clear" w:color="auto" w:fill="FFFFFF"/>
          <w14:ligatures w14:val="standardContextual"/>
        </w:rPr>
        <w:t xml:space="preserve"> lain yang </w:t>
      </w:r>
      <w:proofErr w:type="spellStart"/>
      <w:r w:rsidRPr="003139D6">
        <w:rPr>
          <w:rFonts w:ascii="Cambria" w:hAnsi="Cambria"/>
          <w:kern w:val="2"/>
          <w:sz w:val="24"/>
          <w:szCs w:val="24"/>
          <w:shd w:val="clear" w:color="auto" w:fill="FFFFFF"/>
          <w14:ligatures w14:val="standardContextual"/>
        </w:rPr>
        <w:t>berkaitan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dengan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tindak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pidana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korupsi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sesungguhnya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bukanlah</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merupakan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istilah</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baru</w:t>
      </w:r>
      <w:proofErr w:type="spellEnd"/>
      <w:r w:rsidRPr="003139D6">
        <w:rPr>
          <w:rFonts w:ascii="Cambria" w:hAnsi="Cambria"/>
          <w:kern w:val="2"/>
          <w:sz w:val="24"/>
          <w:szCs w:val="24"/>
          <w:shd w:val="clear" w:color="auto" w:fill="FFFFFF"/>
          <w14:ligatures w14:val="standardContextual"/>
        </w:rPr>
        <w:t xml:space="preserve"> di    Indonesia.    </w:t>
      </w:r>
      <w:proofErr w:type="spellStart"/>
      <w:r w:rsidRPr="003139D6">
        <w:rPr>
          <w:rFonts w:ascii="Cambria" w:hAnsi="Cambria"/>
          <w:kern w:val="2"/>
          <w:sz w:val="24"/>
          <w:szCs w:val="24"/>
          <w:shd w:val="clear" w:color="auto" w:fill="FFFFFF"/>
          <w14:ligatures w14:val="standardContextual"/>
        </w:rPr>
        <w:t>Melihat</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terhadap</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perbuatan</w:t>
      </w:r>
      <w:proofErr w:type="spellEnd"/>
      <w:r w:rsidRPr="003139D6">
        <w:rPr>
          <w:rFonts w:ascii="Cambria" w:hAnsi="Cambria"/>
          <w:kern w:val="2"/>
          <w:sz w:val="24"/>
          <w:szCs w:val="24"/>
          <w:shd w:val="clear" w:color="auto" w:fill="FFFFFF"/>
          <w14:ligatures w14:val="standardContextual"/>
        </w:rPr>
        <w:t xml:space="preserve">    yang </w:t>
      </w:r>
      <w:proofErr w:type="spellStart"/>
      <w:r w:rsidRPr="003139D6">
        <w:rPr>
          <w:rFonts w:ascii="Cambria" w:hAnsi="Cambria"/>
          <w:kern w:val="2"/>
          <w:sz w:val="24"/>
          <w:szCs w:val="24"/>
          <w:shd w:val="clear" w:color="auto" w:fill="FFFFFF"/>
          <w14:ligatures w14:val="standardContextual"/>
        </w:rPr>
        <w:t>menghalang-halangi</w:t>
      </w:r>
      <w:proofErr w:type="spellEnd"/>
      <w:r w:rsidRPr="003139D6">
        <w:rPr>
          <w:rFonts w:ascii="Cambria" w:hAnsi="Cambria"/>
          <w:kern w:val="2"/>
          <w:sz w:val="24"/>
          <w:szCs w:val="24"/>
          <w:shd w:val="clear" w:color="auto" w:fill="FFFFFF"/>
          <w14:ligatures w14:val="standardContextual"/>
        </w:rPr>
        <w:t xml:space="preserve"> proses </w:t>
      </w:r>
      <w:proofErr w:type="spellStart"/>
      <w:r w:rsidRPr="003139D6">
        <w:rPr>
          <w:rFonts w:ascii="Cambria" w:hAnsi="Cambria"/>
          <w:kern w:val="2"/>
          <w:sz w:val="24"/>
          <w:szCs w:val="24"/>
          <w:shd w:val="clear" w:color="auto" w:fill="FFFFFF"/>
          <w14:ligatures w14:val="standardContextual"/>
        </w:rPr>
        <w:t>penegakan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hukum</w:t>
      </w:r>
      <w:proofErr w:type="spellEnd"/>
      <w:r w:rsidRPr="003139D6">
        <w:rPr>
          <w:rFonts w:ascii="Cambria" w:hAnsi="Cambria"/>
          <w:kern w:val="2"/>
          <w:sz w:val="24"/>
          <w:szCs w:val="24"/>
          <w:shd w:val="clear" w:color="auto" w:fill="FFFFFF"/>
          <w:lang w:val="id-ID"/>
          <w14:ligatures w14:val="standardContextual"/>
        </w:rPr>
        <w:t xml:space="preserve"> </w:t>
      </w:r>
      <w:r w:rsidRPr="003139D6">
        <w:rPr>
          <w:rFonts w:ascii="Cambria" w:hAnsi="Cambria" w:cs="Arial"/>
          <w:kern w:val="2"/>
          <w:sz w:val="24"/>
          <w:szCs w:val="24"/>
          <w:shd w:val="clear" w:color="auto" w:fill="FFFFFF"/>
          <w14:ligatures w14:val="standardContextual"/>
        </w:rPr>
        <w:t>(</w:t>
      </w:r>
      <w:r w:rsidRPr="003139D6">
        <w:rPr>
          <w:rFonts w:ascii="Cambria" w:hAnsi="Cambria"/>
          <w:i/>
          <w:kern w:val="2"/>
          <w:sz w:val="24"/>
          <w:szCs w:val="24"/>
          <w:shd w:val="clear" w:color="auto" w:fill="FFFFFF"/>
          <w14:ligatures w14:val="standardContextual"/>
        </w:rPr>
        <w:t>Obstruction of Justice</w:t>
      </w:r>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ini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sebenarnya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telah</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diatur</w:t>
      </w:r>
      <w:proofErr w:type="spellEnd"/>
      <w:r w:rsidRPr="003139D6">
        <w:rPr>
          <w:rFonts w:ascii="Cambria" w:hAnsi="Cambria"/>
          <w:kern w:val="2"/>
          <w:sz w:val="24"/>
          <w:szCs w:val="24"/>
          <w:shd w:val="clear" w:color="auto" w:fill="FFFFFF"/>
          <w14:ligatures w14:val="standardContextual"/>
        </w:rPr>
        <w:t xml:space="preserve"> dan</w:t>
      </w:r>
      <w:r w:rsidRPr="003139D6">
        <w:rPr>
          <w:rFonts w:ascii="Cambria" w:hAnsi="Cambria"/>
          <w:kern w:val="2"/>
          <w:sz w:val="24"/>
          <w:szCs w:val="24"/>
          <w:shd w:val="clear" w:color="auto" w:fill="FFFFFF"/>
          <w:lang w:val="id-ID"/>
          <w14:ligatures w14:val="standardContextual"/>
        </w:rPr>
        <w:t xml:space="preserve"> </w:t>
      </w:r>
      <w:proofErr w:type="spellStart"/>
      <w:r w:rsidRPr="003139D6">
        <w:rPr>
          <w:rFonts w:ascii="Cambria" w:hAnsi="Cambria"/>
          <w:kern w:val="2"/>
          <w:sz w:val="24"/>
          <w:szCs w:val="24"/>
          <w:shd w:val="clear" w:color="auto" w:fill="FFFFFF"/>
          <w14:ligatures w14:val="standardContextual"/>
        </w:rPr>
        <w:t>dimuat</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dalam</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beberapa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hukum</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pidana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positif</w:t>
      </w:r>
      <w:proofErr w:type="spellEnd"/>
      <w:r w:rsidRPr="003139D6">
        <w:rPr>
          <w:rFonts w:ascii="Cambria" w:hAnsi="Cambria"/>
          <w:kern w:val="2"/>
          <w:sz w:val="24"/>
          <w:szCs w:val="24"/>
          <w:shd w:val="clear" w:color="auto" w:fill="FFFFFF"/>
          <w14:ligatures w14:val="standardContextual"/>
        </w:rPr>
        <w:t xml:space="preserve">   di Indonesia.  </w:t>
      </w:r>
      <w:proofErr w:type="spellStart"/>
      <w:r w:rsidRPr="003139D6">
        <w:rPr>
          <w:rFonts w:ascii="Cambria" w:hAnsi="Cambria"/>
          <w:kern w:val="2"/>
          <w:sz w:val="24"/>
          <w:szCs w:val="24"/>
          <w:shd w:val="clear" w:color="auto" w:fill="FFFFFF"/>
          <w14:ligatures w14:val="standardContextual"/>
        </w:rPr>
        <w:t>Dalam</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hal</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memberantas</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korupsi</w:t>
      </w:r>
      <w:proofErr w:type="spellEnd"/>
      <w:r w:rsidRPr="003139D6">
        <w:rPr>
          <w:rFonts w:ascii="Cambria" w:hAnsi="Cambria"/>
          <w:kern w:val="2"/>
          <w:sz w:val="24"/>
          <w:szCs w:val="24"/>
          <w:shd w:val="clear" w:color="auto" w:fill="FFFFFF"/>
          <w14:ligatures w14:val="standardContextual"/>
        </w:rPr>
        <w:t xml:space="preserve">, </w:t>
      </w:r>
      <w:proofErr w:type="spellStart"/>
      <w:proofErr w:type="gramStart"/>
      <w:r w:rsidRPr="003139D6">
        <w:rPr>
          <w:rFonts w:ascii="Cambria" w:hAnsi="Cambria"/>
          <w:kern w:val="2"/>
          <w:sz w:val="24"/>
          <w:szCs w:val="24"/>
          <w:shd w:val="clear" w:color="auto" w:fill="FFFFFF"/>
          <w14:ligatures w14:val="standardContextual"/>
        </w:rPr>
        <w:t>kita</w:t>
      </w:r>
      <w:proofErr w:type="spellEnd"/>
      <w:r w:rsidRPr="003139D6">
        <w:rPr>
          <w:rFonts w:ascii="Cambria" w:hAnsi="Cambria"/>
          <w:kern w:val="2"/>
          <w:sz w:val="24"/>
          <w:szCs w:val="24"/>
          <w:shd w:val="clear" w:color="auto" w:fill="FFFFFF"/>
          <w14:ligatures w14:val="standardContextual"/>
        </w:rPr>
        <w:t xml:space="preserve">  juga</w:t>
      </w:r>
      <w:proofErr w:type="gram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harus</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bercermin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kepada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perbuatan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apa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saja</w:t>
      </w:r>
      <w:proofErr w:type="spellEnd"/>
      <w:r w:rsidRPr="003139D6">
        <w:rPr>
          <w:rFonts w:ascii="Cambria" w:hAnsi="Cambria"/>
          <w:kern w:val="2"/>
          <w:sz w:val="24"/>
          <w:szCs w:val="24"/>
          <w:shd w:val="clear" w:color="auto" w:fill="FFFFFF"/>
          <w14:ligatures w14:val="standardContextual"/>
        </w:rPr>
        <w:t xml:space="preserve">  yang </w:t>
      </w:r>
      <w:proofErr w:type="spellStart"/>
      <w:r w:rsidRPr="003139D6">
        <w:rPr>
          <w:rFonts w:ascii="Cambria" w:hAnsi="Cambria"/>
          <w:kern w:val="2"/>
          <w:sz w:val="24"/>
          <w:szCs w:val="24"/>
          <w:shd w:val="clear" w:color="auto" w:fill="FFFFFF"/>
          <w14:ligatures w14:val="standardContextual"/>
        </w:rPr>
        <w:t>dapat</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berindikasi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untuk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menggagalkan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upaya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penegakan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hukum</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dalam</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pemberantasan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tindak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pidana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korupsi</w:t>
      </w:r>
      <w:proofErr w:type="spellEnd"/>
      <w:r w:rsidRPr="003139D6">
        <w:rPr>
          <w:rFonts w:ascii="Cambria" w:hAnsi="Cambria"/>
          <w:kern w:val="2"/>
          <w:sz w:val="24"/>
          <w:szCs w:val="24"/>
          <w:shd w:val="clear" w:color="auto" w:fill="FFFFFF"/>
          <w14:ligatures w14:val="standardContextual"/>
        </w:rPr>
        <w:t>.</w:t>
      </w:r>
      <w:r w:rsidRPr="003139D6">
        <w:rPr>
          <w:rFonts w:ascii="Cambria" w:hAnsi="Cambria"/>
          <w:kern w:val="2"/>
          <w:sz w:val="24"/>
          <w:szCs w:val="24"/>
          <w:shd w:val="clear" w:color="auto" w:fill="FFFFFF"/>
          <w:lang w:val="id-ID"/>
          <w14:ligatures w14:val="standardContextual"/>
        </w:rPr>
        <w:t xml:space="preserve"> </w:t>
      </w:r>
    </w:p>
    <w:p w14:paraId="653E4B1A" w14:textId="77777777" w:rsidR="003139D6" w:rsidRPr="003139D6" w:rsidRDefault="003139D6" w:rsidP="003139D6">
      <w:pPr>
        <w:shd w:val="clear" w:color="auto" w:fill="FFFFFF"/>
        <w:spacing w:after="0" w:line="360" w:lineRule="auto"/>
        <w:ind w:firstLine="720"/>
        <w:contextualSpacing/>
        <w:jc w:val="both"/>
        <w:rPr>
          <w:rFonts w:ascii="Cambria" w:hAnsi="Cambria"/>
          <w:kern w:val="2"/>
          <w:sz w:val="24"/>
          <w:szCs w:val="24"/>
          <w:shd w:val="clear" w:color="auto" w:fill="FFFFFF"/>
          <w14:ligatures w14:val="standardContextual"/>
        </w:rPr>
      </w:pPr>
      <w:r w:rsidRPr="003139D6">
        <w:rPr>
          <w:rFonts w:ascii="Cambria" w:hAnsi="Cambria"/>
          <w:i/>
          <w:kern w:val="2"/>
          <w:sz w:val="24"/>
          <w:szCs w:val="24"/>
          <w:shd w:val="clear" w:color="auto" w:fill="FFFFFF"/>
          <w14:ligatures w14:val="standardContextual"/>
        </w:rPr>
        <w:t>Obstruction of</w:t>
      </w:r>
      <w:r w:rsidRPr="003139D6">
        <w:rPr>
          <w:rFonts w:ascii="Cambria" w:hAnsi="Cambria"/>
          <w:i/>
          <w:kern w:val="2"/>
          <w:sz w:val="24"/>
          <w:szCs w:val="24"/>
          <w:shd w:val="clear" w:color="auto" w:fill="FFFFFF"/>
          <w:lang w:val="id-ID"/>
          <w14:ligatures w14:val="standardContextual"/>
        </w:rPr>
        <w:t xml:space="preserve"> </w:t>
      </w:r>
      <w:r w:rsidRPr="003139D6">
        <w:rPr>
          <w:rFonts w:ascii="Cambria" w:hAnsi="Cambria"/>
          <w:i/>
          <w:kern w:val="2"/>
          <w:sz w:val="24"/>
          <w:szCs w:val="24"/>
          <w:shd w:val="clear" w:color="auto" w:fill="FFFFFF"/>
          <w14:ligatures w14:val="standardContextual"/>
        </w:rPr>
        <w:t>Justice</w:t>
      </w:r>
      <w:r w:rsidRPr="003139D6">
        <w:rPr>
          <w:rFonts w:ascii="Cambria" w:hAnsi="Cambria"/>
          <w:kern w:val="2"/>
          <w:sz w:val="24"/>
          <w:szCs w:val="24"/>
          <w:shd w:val="clear" w:color="auto" w:fill="FFFFFF"/>
          <w14:ligatures w14:val="standardContextual"/>
        </w:rPr>
        <w:t xml:space="preserve"> yang </w:t>
      </w:r>
      <w:proofErr w:type="spellStart"/>
      <w:r w:rsidRPr="003139D6">
        <w:rPr>
          <w:rFonts w:ascii="Cambria" w:hAnsi="Cambria"/>
          <w:kern w:val="2"/>
          <w:sz w:val="24"/>
          <w:szCs w:val="24"/>
          <w:shd w:val="clear" w:color="auto" w:fill="FFFFFF"/>
          <w14:ligatures w14:val="standardContextual"/>
        </w:rPr>
        <w:t>dituangkan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dalam</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beberapa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pasal</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Undang-Undang</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Tindak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Pidana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Korupsi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tersebut</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memiliki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rumusan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pasal</w:t>
      </w:r>
      <w:proofErr w:type="spellEnd"/>
      <w:r w:rsidRPr="003139D6">
        <w:rPr>
          <w:rFonts w:ascii="Cambria" w:hAnsi="Cambria"/>
          <w:kern w:val="2"/>
          <w:sz w:val="24"/>
          <w:szCs w:val="24"/>
          <w:shd w:val="clear" w:color="auto" w:fill="FFFFFF"/>
          <w14:ligatures w14:val="standardContextual"/>
        </w:rPr>
        <w:t xml:space="preserve"> yang </w:t>
      </w:r>
      <w:proofErr w:type="spellStart"/>
      <w:r w:rsidRPr="003139D6">
        <w:rPr>
          <w:rFonts w:ascii="Cambria" w:hAnsi="Cambria"/>
          <w:kern w:val="2"/>
          <w:sz w:val="24"/>
          <w:szCs w:val="24"/>
          <w:shd w:val="clear" w:color="auto" w:fill="FFFFFF"/>
          <w14:ligatures w14:val="standardContextual"/>
        </w:rPr>
        <w:t>cukup</w:t>
      </w:r>
      <w:proofErr w:type="spellEnd"/>
      <w:r w:rsidRPr="003139D6">
        <w:rPr>
          <w:rFonts w:ascii="Cambria" w:hAnsi="Cambria"/>
          <w:kern w:val="2"/>
          <w:sz w:val="24"/>
          <w:szCs w:val="24"/>
          <w:shd w:val="clear" w:color="auto" w:fill="FFFFFF"/>
          <w:lang w:val="id-ID"/>
          <w14:ligatures w14:val="standardContextual"/>
        </w:rPr>
        <w:t xml:space="preserve"> </w:t>
      </w:r>
      <w:proofErr w:type="spellStart"/>
      <w:r w:rsidRPr="003139D6">
        <w:rPr>
          <w:rFonts w:ascii="Cambria" w:hAnsi="Cambria"/>
          <w:kern w:val="2"/>
          <w:sz w:val="24"/>
          <w:szCs w:val="24"/>
          <w:shd w:val="clear" w:color="auto" w:fill="FFFFFF"/>
          <w14:ligatures w14:val="standardContextual"/>
        </w:rPr>
        <w:t>ambigu</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untuk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dipahami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khususnya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dalam</w:t>
      </w:r>
      <w:proofErr w:type="spellEnd"/>
      <w:r w:rsidRPr="003139D6">
        <w:rPr>
          <w:rFonts w:ascii="Cambria" w:hAnsi="Cambria"/>
          <w:kern w:val="2"/>
          <w:sz w:val="24"/>
          <w:szCs w:val="24"/>
          <w:shd w:val="clear" w:color="auto" w:fill="FFFFFF"/>
          <w14:ligatures w14:val="standardContextual"/>
        </w:rPr>
        <w:t xml:space="preserve"> Pasal 21 UU PTPK. </w:t>
      </w:r>
      <w:proofErr w:type="spellStart"/>
      <w:r w:rsidRPr="003139D6">
        <w:rPr>
          <w:rFonts w:ascii="Cambria" w:hAnsi="Cambria"/>
          <w:kern w:val="2"/>
          <w:sz w:val="24"/>
          <w:szCs w:val="24"/>
          <w:shd w:val="clear" w:color="auto" w:fill="FFFFFF"/>
          <w14:ligatures w14:val="standardContextual"/>
        </w:rPr>
        <w:t>Rumusan</w:t>
      </w:r>
      <w:proofErr w:type="spellEnd"/>
      <w:r w:rsidRPr="003139D6">
        <w:rPr>
          <w:rFonts w:ascii="Cambria" w:hAnsi="Cambria"/>
          <w:kern w:val="2"/>
          <w:sz w:val="24"/>
          <w:szCs w:val="24"/>
          <w:shd w:val="clear" w:color="auto" w:fill="FFFFFF"/>
          <w14:ligatures w14:val="standardContextual"/>
        </w:rPr>
        <w:t xml:space="preserve"> Pasal 21 UU PTPK </w:t>
      </w:r>
      <w:proofErr w:type="spellStart"/>
      <w:proofErr w:type="gramStart"/>
      <w:r w:rsidRPr="003139D6">
        <w:rPr>
          <w:rFonts w:ascii="Cambria" w:hAnsi="Cambria"/>
          <w:kern w:val="2"/>
          <w:sz w:val="24"/>
          <w:szCs w:val="24"/>
          <w:shd w:val="clear" w:color="auto" w:fill="FFFFFF"/>
          <w14:ligatures w14:val="standardContextual"/>
        </w:rPr>
        <w:t>ini</w:t>
      </w:r>
      <w:proofErr w:type="spellEnd"/>
      <w:r w:rsidRPr="003139D6">
        <w:rPr>
          <w:rFonts w:ascii="Cambria" w:hAnsi="Cambria"/>
          <w:kern w:val="2"/>
          <w:sz w:val="24"/>
          <w:szCs w:val="24"/>
          <w:shd w:val="clear" w:color="auto" w:fill="FFFFFF"/>
          <w14:ligatures w14:val="standardContextual"/>
        </w:rPr>
        <w:t xml:space="preserve">  sangat</w:t>
      </w:r>
      <w:proofErr w:type="gram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luas</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karena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tidak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mengatur</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secara</w:t>
      </w:r>
      <w:proofErr w:type="spellEnd"/>
      <w:r w:rsidRPr="003139D6">
        <w:rPr>
          <w:rFonts w:ascii="Cambria" w:hAnsi="Cambria"/>
          <w:kern w:val="2"/>
          <w:sz w:val="24"/>
          <w:szCs w:val="24"/>
          <w:shd w:val="clear" w:color="auto" w:fill="FFFFFF"/>
          <w14:ligatures w14:val="standardContextual"/>
        </w:rPr>
        <w:t xml:space="preserve">  detail  </w:t>
      </w:r>
      <w:proofErr w:type="spellStart"/>
      <w:r w:rsidRPr="003139D6">
        <w:rPr>
          <w:rFonts w:ascii="Cambria" w:hAnsi="Cambria"/>
          <w:kern w:val="2"/>
          <w:sz w:val="24"/>
          <w:szCs w:val="24"/>
          <w:shd w:val="clear" w:color="auto" w:fill="FFFFFF"/>
          <w14:ligatures w14:val="standardContextual"/>
        </w:rPr>
        <w:t>bentuk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perbuatan</w:t>
      </w:r>
      <w:proofErr w:type="spellEnd"/>
      <w:r w:rsidRPr="003139D6">
        <w:rPr>
          <w:rFonts w:ascii="Cambria" w:hAnsi="Cambria"/>
          <w:kern w:val="2"/>
          <w:sz w:val="24"/>
          <w:szCs w:val="24"/>
          <w:shd w:val="clear" w:color="auto" w:fill="FFFFFF"/>
          <w14:ligatures w14:val="standardContextual"/>
        </w:rPr>
        <w:t xml:space="preserve">  yang </w:t>
      </w:r>
      <w:proofErr w:type="spellStart"/>
      <w:r w:rsidRPr="003139D6">
        <w:rPr>
          <w:rFonts w:ascii="Cambria" w:hAnsi="Cambria"/>
          <w:kern w:val="2"/>
          <w:sz w:val="24"/>
          <w:szCs w:val="24"/>
          <w:shd w:val="clear" w:color="auto" w:fill="FFFFFF"/>
          <w14:ligatures w14:val="standardContextual"/>
        </w:rPr>
        <w:t>dilarang</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tersebut</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Dengan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keluasan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bentuk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perbuatan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itu</w:t>
      </w:r>
      <w:proofErr w:type="spellEnd"/>
      <w:r w:rsidRPr="003139D6">
        <w:rPr>
          <w:rFonts w:ascii="Cambria" w:hAnsi="Cambria"/>
          <w:kern w:val="2"/>
          <w:sz w:val="24"/>
          <w:szCs w:val="24"/>
          <w:shd w:val="clear" w:color="auto" w:fill="FFFFFF"/>
          <w14:ligatures w14:val="standardContextual"/>
        </w:rPr>
        <w:t xml:space="preserve"> pula yang </w:t>
      </w:r>
      <w:proofErr w:type="spellStart"/>
      <w:r w:rsidRPr="003139D6">
        <w:rPr>
          <w:rFonts w:ascii="Cambria" w:hAnsi="Cambria"/>
          <w:kern w:val="2"/>
          <w:sz w:val="24"/>
          <w:szCs w:val="24"/>
          <w:shd w:val="clear" w:color="auto" w:fill="FFFFFF"/>
          <w14:ligatures w14:val="standardContextual"/>
        </w:rPr>
        <w:t>menyebabkan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eksistensi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pasal</w:t>
      </w:r>
      <w:proofErr w:type="spellEnd"/>
      <w:r w:rsidRPr="003139D6">
        <w:rPr>
          <w:rFonts w:ascii="Cambria" w:hAnsi="Cambria"/>
          <w:kern w:val="2"/>
          <w:sz w:val="24"/>
          <w:szCs w:val="24"/>
          <w:shd w:val="clear" w:color="auto" w:fill="FFFFFF"/>
          <w14:ligatures w14:val="standardContextual"/>
        </w:rPr>
        <w:t xml:space="preserve"> </w:t>
      </w:r>
      <w:r w:rsidRPr="003139D6">
        <w:rPr>
          <w:rFonts w:ascii="Cambria" w:hAnsi="Cambria"/>
          <w:i/>
          <w:kern w:val="2"/>
          <w:sz w:val="24"/>
          <w:szCs w:val="24"/>
          <w:shd w:val="clear" w:color="auto" w:fill="FFFFFF"/>
          <w14:ligatures w14:val="standardContextual"/>
        </w:rPr>
        <w:t>Obstruction of Justice</w:t>
      </w:r>
      <w:r w:rsidRPr="003139D6">
        <w:rPr>
          <w:rFonts w:ascii="Cambria" w:hAnsi="Cambria"/>
          <w:kern w:val="2"/>
          <w:sz w:val="24"/>
          <w:szCs w:val="24"/>
          <w:shd w:val="clear" w:color="auto" w:fill="FFFFFF"/>
          <w:lang w:val="id-ID"/>
          <w14:ligatures w14:val="standardContextual"/>
        </w:rPr>
        <w:t xml:space="preserve"> </w:t>
      </w:r>
      <w:proofErr w:type="spellStart"/>
      <w:r w:rsidRPr="003139D6">
        <w:rPr>
          <w:rFonts w:ascii="Cambria" w:hAnsi="Cambria"/>
          <w:kern w:val="2"/>
          <w:sz w:val="24"/>
          <w:szCs w:val="24"/>
          <w:shd w:val="clear" w:color="auto" w:fill="FFFFFF"/>
          <w14:ligatures w14:val="standardContextual"/>
        </w:rPr>
        <w:t>sulit</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untuk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dimaknai</w:t>
      </w:r>
      <w:proofErr w:type="spellEnd"/>
      <w:r w:rsidRPr="003139D6">
        <w:rPr>
          <w:rFonts w:ascii="Cambria" w:hAnsi="Cambria"/>
          <w:kern w:val="2"/>
          <w:sz w:val="24"/>
          <w:szCs w:val="24"/>
          <w:shd w:val="clear" w:color="auto" w:fill="FFFFFF"/>
          <w14:ligatures w14:val="standardContextual"/>
        </w:rPr>
        <w:t xml:space="preserve">.   Hal   </w:t>
      </w:r>
      <w:proofErr w:type="spellStart"/>
      <w:r w:rsidRPr="003139D6">
        <w:rPr>
          <w:rFonts w:ascii="Cambria" w:hAnsi="Cambria"/>
          <w:kern w:val="2"/>
          <w:sz w:val="24"/>
          <w:szCs w:val="24"/>
          <w:shd w:val="clear" w:color="auto" w:fill="FFFFFF"/>
          <w14:ligatures w14:val="standardContextual"/>
        </w:rPr>
        <w:t>ini</w:t>
      </w:r>
      <w:proofErr w:type="spellEnd"/>
      <w:r w:rsidRPr="003139D6">
        <w:rPr>
          <w:rFonts w:ascii="Cambria" w:hAnsi="Cambria"/>
          <w:kern w:val="2"/>
          <w:sz w:val="24"/>
          <w:szCs w:val="24"/>
          <w:shd w:val="clear" w:color="auto" w:fill="FFFFFF"/>
          <w14:ligatures w14:val="standardContextual"/>
        </w:rPr>
        <w:t xml:space="preserve">   pula   </w:t>
      </w:r>
      <w:proofErr w:type="spellStart"/>
      <w:r w:rsidRPr="003139D6">
        <w:rPr>
          <w:rFonts w:ascii="Cambria" w:hAnsi="Cambria"/>
          <w:kern w:val="2"/>
          <w:sz w:val="24"/>
          <w:szCs w:val="24"/>
          <w:shd w:val="clear" w:color="auto" w:fill="FFFFFF"/>
          <w14:ligatures w14:val="standardContextual"/>
        </w:rPr>
        <w:t>dapat</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menyebabkan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penegak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hukum</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ragu</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untuk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menerapkan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pasal-pasal</w:t>
      </w:r>
      <w:proofErr w:type="spellEnd"/>
      <w:r w:rsidRPr="003139D6">
        <w:rPr>
          <w:rFonts w:ascii="Cambria" w:hAnsi="Cambria"/>
          <w:kern w:val="2"/>
          <w:sz w:val="24"/>
          <w:szCs w:val="24"/>
          <w:shd w:val="clear" w:color="auto" w:fill="FFFFFF"/>
          <w14:ligatures w14:val="standardContextual"/>
        </w:rPr>
        <w:t xml:space="preserve"> </w:t>
      </w:r>
      <w:r w:rsidRPr="003139D6">
        <w:rPr>
          <w:rFonts w:ascii="Cambria" w:hAnsi="Cambria"/>
          <w:i/>
          <w:kern w:val="2"/>
          <w:sz w:val="24"/>
          <w:szCs w:val="24"/>
          <w:shd w:val="clear" w:color="auto" w:fill="FFFFFF"/>
          <w14:ligatures w14:val="standardContextual"/>
        </w:rPr>
        <w:t>Obstruction of Justice</w:t>
      </w:r>
      <w:r w:rsidRPr="003139D6">
        <w:rPr>
          <w:rFonts w:ascii="Cambria" w:hAnsi="Cambria"/>
          <w:i/>
          <w:kern w:val="2"/>
          <w:sz w:val="24"/>
          <w:szCs w:val="24"/>
          <w:shd w:val="clear" w:color="auto" w:fill="FFFFFF"/>
          <w:lang w:val="id-ID"/>
          <w14:ligatures w14:val="standardContextual"/>
        </w:rPr>
        <w:t xml:space="preserve"> </w:t>
      </w:r>
      <w:proofErr w:type="spellStart"/>
      <w:r w:rsidRPr="003139D6">
        <w:rPr>
          <w:rFonts w:ascii="Cambria" w:hAnsi="Cambria"/>
          <w:kern w:val="2"/>
          <w:sz w:val="24"/>
          <w:szCs w:val="24"/>
          <w:shd w:val="clear" w:color="auto" w:fill="FFFFFF"/>
          <w14:ligatures w14:val="standardContextual"/>
        </w:rPr>
        <w:t>dalam</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pemberantasan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tindak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pidana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korupsi</w:t>
      </w:r>
      <w:proofErr w:type="spellEnd"/>
      <w:r w:rsidRPr="003139D6">
        <w:rPr>
          <w:rFonts w:ascii="Cambria" w:hAnsi="Cambria"/>
          <w:kern w:val="2"/>
          <w:sz w:val="24"/>
          <w:szCs w:val="24"/>
          <w:shd w:val="clear" w:color="auto" w:fill="FFFFFF"/>
          <w14:ligatures w14:val="standardContextual"/>
        </w:rPr>
        <w:t xml:space="preserve">. </w:t>
      </w:r>
      <w:r w:rsidRPr="003139D6">
        <w:rPr>
          <w:rFonts w:ascii="Cambria" w:hAnsi="Cambria"/>
          <w:kern w:val="2"/>
          <w:sz w:val="24"/>
          <w:szCs w:val="24"/>
          <w:shd w:val="clear" w:color="auto" w:fill="FFFFFF"/>
          <w:lang w:val="id-ID"/>
          <w14:ligatures w14:val="standardContextual"/>
        </w:rPr>
        <w:t xml:space="preserve"> </w:t>
      </w:r>
    </w:p>
    <w:p w14:paraId="21D41331" w14:textId="77777777" w:rsidR="003139D6" w:rsidRPr="003139D6" w:rsidRDefault="003139D6" w:rsidP="003139D6">
      <w:pPr>
        <w:shd w:val="clear" w:color="auto" w:fill="FFFFFF"/>
        <w:spacing w:after="0" w:line="360" w:lineRule="auto"/>
        <w:ind w:firstLine="720"/>
        <w:contextualSpacing/>
        <w:jc w:val="both"/>
        <w:rPr>
          <w:rFonts w:ascii="Times New Roman" w:hAnsi="Times New Roman"/>
          <w:kern w:val="2"/>
          <w:sz w:val="24"/>
          <w:szCs w:val="25"/>
          <w:shd w:val="clear" w:color="auto" w:fill="FFFFFF"/>
          <w:lang w:val="id-ID"/>
          <w14:ligatures w14:val="standardContextual"/>
        </w:rPr>
      </w:pPr>
      <w:proofErr w:type="spellStart"/>
      <w:r w:rsidRPr="003139D6">
        <w:rPr>
          <w:rFonts w:ascii="Cambria" w:hAnsi="Cambria"/>
          <w:kern w:val="2"/>
          <w:sz w:val="24"/>
          <w:szCs w:val="24"/>
          <w:shd w:val="clear" w:color="auto" w:fill="FFFFFF"/>
          <w14:ligatures w14:val="standardContextual"/>
        </w:rPr>
        <w:t>Delik</w:t>
      </w:r>
      <w:proofErr w:type="spellEnd"/>
      <w:r w:rsidRPr="003139D6">
        <w:rPr>
          <w:rFonts w:ascii="Cambria" w:hAnsi="Cambria"/>
          <w:kern w:val="2"/>
          <w:sz w:val="24"/>
          <w:szCs w:val="24"/>
          <w:shd w:val="clear" w:color="auto" w:fill="FFFFFF"/>
          <w14:ligatures w14:val="standardContextual"/>
        </w:rPr>
        <w:t xml:space="preserve"> </w:t>
      </w:r>
      <w:r w:rsidRPr="003139D6">
        <w:rPr>
          <w:rFonts w:ascii="Cambria" w:hAnsi="Cambria"/>
          <w:i/>
          <w:kern w:val="2"/>
          <w:sz w:val="24"/>
          <w:szCs w:val="24"/>
          <w:shd w:val="clear" w:color="auto" w:fill="FFFFFF"/>
          <w14:ligatures w14:val="standardContextual"/>
        </w:rPr>
        <w:t xml:space="preserve">Obstruction of Justice </w:t>
      </w:r>
      <w:r w:rsidRPr="003139D6">
        <w:rPr>
          <w:rFonts w:ascii="Cambria" w:hAnsi="Cambria"/>
          <w:kern w:val="2"/>
          <w:sz w:val="24"/>
          <w:szCs w:val="24"/>
          <w:shd w:val="clear" w:color="auto" w:fill="FFFFFF"/>
          <w14:ligatures w14:val="standardContextual"/>
        </w:rPr>
        <w:t xml:space="preserve">yang </w:t>
      </w:r>
      <w:proofErr w:type="spellStart"/>
      <w:r w:rsidRPr="003139D6">
        <w:rPr>
          <w:rFonts w:ascii="Cambria" w:hAnsi="Cambria"/>
          <w:kern w:val="2"/>
          <w:sz w:val="24"/>
          <w:szCs w:val="24"/>
          <w:shd w:val="clear" w:color="auto" w:fill="FFFFFF"/>
          <w14:ligatures w14:val="standardContextual"/>
        </w:rPr>
        <w:t>tidak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memiliki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tolak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ukur</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pasti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terhadap</w:t>
      </w:r>
      <w:proofErr w:type="spellEnd"/>
      <w:r w:rsidRPr="003139D6">
        <w:rPr>
          <w:rFonts w:ascii="Cambria" w:hAnsi="Cambria"/>
          <w:kern w:val="2"/>
          <w:sz w:val="24"/>
          <w:szCs w:val="24"/>
          <w:shd w:val="clear" w:color="auto" w:fill="FFFFFF"/>
          <w14:ligatures w14:val="standardContextual"/>
        </w:rPr>
        <w:t xml:space="preserve">   </w:t>
      </w:r>
      <w:proofErr w:type="spellStart"/>
      <w:proofErr w:type="gramStart"/>
      <w:r w:rsidRPr="003139D6">
        <w:rPr>
          <w:rFonts w:ascii="Cambria" w:hAnsi="Cambria"/>
          <w:kern w:val="2"/>
          <w:sz w:val="24"/>
          <w:szCs w:val="24"/>
          <w:shd w:val="clear" w:color="auto" w:fill="FFFFFF"/>
          <w14:ligatures w14:val="standardContextual"/>
        </w:rPr>
        <w:t>seseorang</w:t>
      </w:r>
      <w:proofErr w:type="spellEnd"/>
      <w:r w:rsidRPr="003139D6">
        <w:rPr>
          <w:rFonts w:ascii="Cambria" w:hAnsi="Cambria"/>
          <w:kern w:val="2"/>
          <w:sz w:val="24"/>
          <w:szCs w:val="24"/>
          <w:shd w:val="clear" w:color="auto" w:fill="FFFFFF"/>
          <w14:ligatures w14:val="standardContextual"/>
        </w:rPr>
        <w:t xml:space="preserve">  yang</w:t>
      </w:r>
      <w:proofErr w:type="gram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diduga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melanggar</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delik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ini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menyebabkan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terjadinya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ketidakpastian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hukum</w:t>
      </w:r>
      <w:proofErr w:type="spellEnd"/>
      <w:r w:rsidRPr="003139D6">
        <w:rPr>
          <w:rFonts w:ascii="Cambria" w:hAnsi="Cambria"/>
          <w:kern w:val="2"/>
          <w:sz w:val="24"/>
          <w:szCs w:val="24"/>
          <w:shd w:val="clear" w:color="auto" w:fill="FFFFFF"/>
          <w14:ligatures w14:val="standardContextual"/>
        </w:rPr>
        <w:t xml:space="preserve"> dan </w:t>
      </w:r>
      <w:proofErr w:type="spellStart"/>
      <w:r w:rsidRPr="003139D6">
        <w:rPr>
          <w:rFonts w:ascii="Cambria" w:hAnsi="Cambria"/>
          <w:kern w:val="2"/>
          <w:sz w:val="24"/>
          <w:szCs w:val="24"/>
          <w:shd w:val="clear" w:color="auto" w:fill="FFFFFF"/>
          <w14:ligatures w14:val="standardContextual"/>
        </w:rPr>
        <w:t>sudah</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pasti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akan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merugikan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berbagai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pihak</w:t>
      </w:r>
      <w:proofErr w:type="spellEnd"/>
      <w:r w:rsidRPr="003139D6">
        <w:rPr>
          <w:rFonts w:ascii="Cambria" w:hAnsi="Cambria"/>
          <w:kern w:val="2"/>
          <w:sz w:val="24"/>
          <w:szCs w:val="24"/>
          <w:shd w:val="clear" w:color="auto" w:fill="FFFFFF"/>
          <w14:ligatures w14:val="standardContextual"/>
        </w:rPr>
        <w:t xml:space="preserve">.  </w:t>
      </w:r>
      <w:proofErr w:type="gramStart"/>
      <w:r w:rsidRPr="003139D6">
        <w:rPr>
          <w:rFonts w:ascii="Cambria" w:hAnsi="Cambria"/>
          <w:kern w:val="2"/>
          <w:sz w:val="24"/>
          <w:szCs w:val="24"/>
          <w:shd w:val="clear" w:color="auto" w:fill="FFFFFF"/>
          <w14:ligatures w14:val="standardContextual"/>
        </w:rPr>
        <w:t xml:space="preserve">Serta  </w:t>
      </w:r>
      <w:proofErr w:type="spellStart"/>
      <w:r w:rsidRPr="003139D6">
        <w:rPr>
          <w:rFonts w:ascii="Cambria" w:hAnsi="Cambria"/>
          <w:kern w:val="2"/>
          <w:sz w:val="24"/>
          <w:szCs w:val="24"/>
          <w:shd w:val="clear" w:color="auto" w:fill="FFFFFF"/>
          <w14:ligatures w14:val="standardContextual"/>
        </w:rPr>
        <w:t>tidak</w:t>
      </w:r>
      <w:proofErr w:type="spellEnd"/>
      <w:proofErr w:type="gram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bersatunya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persepsi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aparat</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penegak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hukum</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tentang</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batasan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delik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ini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terutama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dalam</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frasa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langsung</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atau</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tidak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langsung</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Kemudian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karena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ketidaksepahaman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aparat</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penegak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hukum</w:t>
      </w:r>
      <w:proofErr w:type="spellEnd"/>
      <w:r w:rsidRPr="003139D6">
        <w:rPr>
          <w:rFonts w:ascii="Cambria" w:hAnsi="Cambria"/>
          <w:kern w:val="2"/>
          <w:sz w:val="24"/>
          <w:szCs w:val="24"/>
          <w:shd w:val="clear" w:color="auto" w:fill="FFFFFF"/>
          <w14:ligatures w14:val="standardContextual"/>
        </w:rPr>
        <w:t xml:space="preserve"> </w:t>
      </w:r>
      <w:proofErr w:type="spellStart"/>
      <w:proofErr w:type="gramStart"/>
      <w:r w:rsidRPr="003139D6">
        <w:rPr>
          <w:rFonts w:ascii="Cambria" w:hAnsi="Cambria"/>
          <w:kern w:val="2"/>
          <w:sz w:val="24"/>
          <w:szCs w:val="24"/>
          <w:shd w:val="clear" w:color="auto" w:fill="FFFFFF"/>
          <w14:ligatures w14:val="standardContextual"/>
        </w:rPr>
        <w:t>terhadap</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batasan</w:t>
      </w:r>
      <w:proofErr w:type="spellEnd"/>
      <w:proofErr w:type="gram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delik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ini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maka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ketakutannya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ialah</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nantinya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pihak-pihak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tertentu</w:t>
      </w:r>
      <w:proofErr w:type="spellEnd"/>
      <w:r w:rsidRPr="003139D6">
        <w:rPr>
          <w:rFonts w:ascii="Cambria" w:hAnsi="Cambria"/>
          <w:kern w:val="2"/>
          <w:sz w:val="24"/>
          <w:szCs w:val="24"/>
          <w:shd w:val="clear" w:color="auto" w:fill="FFFFFF"/>
          <w14:ligatures w14:val="standardContextual"/>
        </w:rPr>
        <w:t xml:space="preserve"> juga </w:t>
      </w:r>
      <w:proofErr w:type="spellStart"/>
      <w:r w:rsidRPr="003139D6">
        <w:rPr>
          <w:rFonts w:ascii="Cambria" w:hAnsi="Cambria"/>
          <w:kern w:val="2"/>
          <w:sz w:val="24"/>
          <w:szCs w:val="24"/>
          <w:shd w:val="clear" w:color="auto" w:fill="FFFFFF"/>
          <w14:ligatures w14:val="standardContextual"/>
        </w:rPr>
        <w:t>akan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menyelewenangi</w:t>
      </w:r>
      <w:proofErr w:type="spellEnd"/>
      <w:r w:rsidRPr="003139D6">
        <w:rPr>
          <w:rFonts w:ascii="Cambria" w:hAnsi="Cambria"/>
          <w:kern w:val="2"/>
          <w:sz w:val="24"/>
          <w:szCs w:val="24"/>
          <w:shd w:val="clear" w:color="auto" w:fill="FFFFFF"/>
          <w:lang w:val="id-ID"/>
          <w14:ligatures w14:val="standardContextual"/>
        </w:rPr>
        <w:t xml:space="preserve"> </w:t>
      </w:r>
      <w:proofErr w:type="spellStart"/>
      <w:r w:rsidRPr="003139D6">
        <w:rPr>
          <w:rFonts w:ascii="Cambria" w:hAnsi="Cambria"/>
          <w:kern w:val="2"/>
          <w:sz w:val="24"/>
          <w:szCs w:val="24"/>
          <w:shd w:val="clear" w:color="auto" w:fill="FFFFFF"/>
          <w14:ligatures w14:val="standardContextual"/>
        </w:rPr>
        <w:t>delik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ini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karena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tidak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adanya</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batasan</w:t>
      </w:r>
      <w:proofErr w:type="spellEnd"/>
      <w:r w:rsidRPr="003139D6">
        <w:rPr>
          <w:rFonts w:ascii="Cambria" w:hAnsi="Cambria"/>
          <w:kern w:val="2"/>
          <w:sz w:val="24"/>
          <w:szCs w:val="24"/>
          <w:shd w:val="clear" w:color="auto" w:fill="FFFFFF"/>
          <w14:ligatures w14:val="standardContextual"/>
        </w:rPr>
        <w:t xml:space="preserve"> yang   </w:t>
      </w:r>
      <w:proofErr w:type="spellStart"/>
      <w:r w:rsidRPr="003139D6">
        <w:rPr>
          <w:rFonts w:ascii="Cambria" w:hAnsi="Cambria"/>
          <w:kern w:val="2"/>
          <w:sz w:val="24"/>
          <w:szCs w:val="24"/>
          <w:shd w:val="clear" w:color="auto" w:fill="FFFFFF"/>
          <w14:ligatures w14:val="standardContextual"/>
        </w:rPr>
        <w:t>pasti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termasuk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penyelewenangan</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dari</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aparat</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penegak</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hukum</w:t>
      </w:r>
      <w:proofErr w:type="spellEnd"/>
      <w:r w:rsidRPr="003139D6">
        <w:rPr>
          <w:rFonts w:ascii="Cambria" w:hAnsi="Cambria"/>
          <w:kern w:val="2"/>
          <w:sz w:val="24"/>
          <w:szCs w:val="24"/>
          <w:shd w:val="clear" w:color="auto" w:fill="FFFFFF"/>
          <w14:ligatures w14:val="standardContextual"/>
        </w:rPr>
        <w:t xml:space="preserve"> </w:t>
      </w:r>
      <w:proofErr w:type="spellStart"/>
      <w:r w:rsidRPr="003139D6">
        <w:rPr>
          <w:rFonts w:ascii="Cambria" w:hAnsi="Cambria"/>
          <w:kern w:val="2"/>
          <w:sz w:val="24"/>
          <w:szCs w:val="24"/>
          <w:shd w:val="clear" w:color="auto" w:fill="FFFFFF"/>
          <w14:ligatures w14:val="standardContextual"/>
        </w:rPr>
        <w:t>sendiri</w:t>
      </w:r>
      <w:proofErr w:type="spellEnd"/>
      <w:r w:rsidRPr="003139D6">
        <w:rPr>
          <w:rFonts w:ascii="Cambria" w:hAnsi="Cambria"/>
          <w:kern w:val="2"/>
          <w:sz w:val="24"/>
          <w:szCs w:val="24"/>
          <w:shd w:val="clear" w:color="auto" w:fill="FFFFFF"/>
          <w14:ligatures w14:val="standardContextual"/>
        </w:rPr>
        <w:t>.</w:t>
      </w:r>
      <w:r w:rsidRPr="003139D6">
        <w:rPr>
          <w:rFonts w:ascii="Cambria" w:hAnsi="Cambria"/>
          <w:kern w:val="2"/>
          <w:sz w:val="24"/>
          <w:szCs w:val="24"/>
          <w:shd w:val="clear" w:color="auto" w:fill="FFFFFF"/>
          <w:vertAlign w:val="superscript"/>
          <w14:ligatures w14:val="standardContextual"/>
        </w:rPr>
        <w:footnoteReference w:id="20"/>
      </w:r>
    </w:p>
    <w:p w14:paraId="5FF1041C" w14:textId="77777777" w:rsidR="003139D6" w:rsidRPr="003139D6" w:rsidRDefault="003139D6" w:rsidP="003139D6">
      <w:pPr>
        <w:numPr>
          <w:ilvl w:val="0"/>
          <w:numId w:val="11"/>
        </w:numPr>
        <w:spacing w:after="0" w:line="360" w:lineRule="auto"/>
        <w:ind w:left="544" w:hanging="272"/>
        <w:contextualSpacing/>
        <w:jc w:val="both"/>
        <w:rPr>
          <w:rFonts w:ascii="Cambria" w:hAnsi="Cambria"/>
          <w:b/>
          <w:bCs/>
          <w:sz w:val="24"/>
          <w:szCs w:val="24"/>
          <w:lang w:val="id-ID"/>
        </w:rPr>
      </w:pPr>
      <w:r w:rsidRPr="003139D6">
        <w:rPr>
          <w:rFonts w:ascii="Cambria" w:hAnsi="Cambria"/>
          <w:b/>
          <w:bCs/>
          <w:sz w:val="24"/>
          <w:szCs w:val="24"/>
          <w:lang w:val="id-ID"/>
        </w:rPr>
        <w:lastRenderedPageBreak/>
        <w:t xml:space="preserve">Pertanggungjawaban </w:t>
      </w:r>
      <w:r w:rsidRPr="003139D6">
        <w:rPr>
          <w:rFonts w:ascii="Cambria" w:hAnsi="Cambria"/>
          <w:b/>
          <w:color w:val="000000"/>
          <w:sz w:val="24"/>
          <w:szCs w:val="24"/>
          <w:lang w:val="id-ID"/>
        </w:rPr>
        <w:t>Pidana   Advokat   Jika Terbukti Menghalangi Proses      Penyidikan   (</w:t>
      </w:r>
      <w:proofErr w:type="spellStart"/>
      <w:r w:rsidRPr="003139D6">
        <w:rPr>
          <w:rFonts w:ascii="Cambria" w:hAnsi="Cambria"/>
          <w:b/>
          <w:i/>
          <w:color w:val="000000"/>
          <w:sz w:val="24"/>
          <w:szCs w:val="24"/>
          <w:lang w:val="id-ID"/>
        </w:rPr>
        <w:t>Obstruction</w:t>
      </w:r>
      <w:proofErr w:type="spellEnd"/>
      <w:r w:rsidRPr="003139D6">
        <w:rPr>
          <w:rFonts w:ascii="Cambria" w:hAnsi="Cambria"/>
          <w:b/>
          <w:i/>
          <w:color w:val="000000"/>
          <w:sz w:val="24"/>
          <w:szCs w:val="24"/>
          <w:lang w:val="id-ID"/>
        </w:rPr>
        <w:t xml:space="preserve">   </w:t>
      </w:r>
      <w:proofErr w:type="spellStart"/>
      <w:r w:rsidRPr="003139D6">
        <w:rPr>
          <w:rFonts w:ascii="Cambria" w:hAnsi="Cambria"/>
          <w:b/>
          <w:i/>
          <w:color w:val="000000"/>
          <w:sz w:val="24"/>
          <w:szCs w:val="24"/>
          <w:lang w:val="id-ID"/>
        </w:rPr>
        <w:t>of</w:t>
      </w:r>
      <w:proofErr w:type="spellEnd"/>
      <w:r w:rsidRPr="003139D6">
        <w:rPr>
          <w:rFonts w:ascii="Cambria" w:hAnsi="Cambria"/>
          <w:b/>
          <w:i/>
          <w:color w:val="000000"/>
          <w:sz w:val="24"/>
          <w:szCs w:val="24"/>
          <w:lang w:val="id-ID"/>
        </w:rPr>
        <w:t xml:space="preserve">   </w:t>
      </w:r>
      <w:proofErr w:type="spellStart"/>
      <w:r w:rsidRPr="003139D6">
        <w:rPr>
          <w:rFonts w:ascii="Cambria" w:hAnsi="Cambria"/>
          <w:b/>
          <w:i/>
          <w:color w:val="000000"/>
          <w:sz w:val="24"/>
          <w:szCs w:val="24"/>
          <w:lang w:val="id-ID"/>
        </w:rPr>
        <w:t>Justice</w:t>
      </w:r>
      <w:proofErr w:type="spellEnd"/>
      <w:r w:rsidRPr="003139D6">
        <w:rPr>
          <w:rFonts w:ascii="Cambria" w:hAnsi="Cambria"/>
          <w:b/>
          <w:color w:val="000000"/>
          <w:sz w:val="24"/>
          <w:szCs w:val="24"/>
          <w:lang w:val="id-ID"/>
        </w:rPr>
        <w:t>)   Tindak Pidana Korupsi</w:t>
      </w:r>
    </w:p>
    <w:p w14:paraId="3C3780B0" w14:textId="77777777" w:rsidR="003139D6" w:rsidRPr="003139D6" w:rsidRDefault="003139D6" w:rsidP="003139D6">
      <w:pPr>
        <w:widowControl w:val="0"/>
        <w:autoSpaceDE w:val="0"/>
        <w:autoSpaceDN w:val="0"/>
        <w:spacing w:after="0" w:line="360" w:lineRule="auto"/>
        <w:ind w:firstLine="720"/>
        <w:contextualSpacing/>
        <w:jc w:val="both"/>
        <w:rPr>
          <w:rFonts w:ascii="Cambria" w:eastAsia="Microsoft Sans Serif" w:hAnsi="Cambria" w:cs="Microsoft Sans Serif"/>
          <w:sz w:val="24"/>
          <w:szCs w:val="24"/>
          <w:lang w:val="ms"/>
          <w14:ligatures w14:val="standardContextual"/>
        </w:rPr>
      </w:pPr>
      <w:r w:rsidRPr="003139D6">
        <w:rPr>
          <w:rFonts w:ascii="Cambria" w:eastAsia="Microsoft Sans Serif" w:hAnsi="Cambria" w:cs="Microsoft Sans Serif"/>
          <w:sz w:val="24"/>
          <w:szCs w:val="24"/>
          <w:lang w:val="ms"/>
          <w14:ligatures w14:val="standardContextual"/>
        </w:rPr>
        <w:t xml:space="preserve">Advokat merupakan bagian dari penegak hukum yang sejajar dengan instansi penegak hukum lainnya. Pada Undang-Undang Nomor 18 Tahun 2003 tentang Advokat ditegaskan bahwa seorang Advokat berstatus sebagai penegak hukum, bebas dan mandiri yang dijamin oleh hukum dan peraturan perundang-undangan. Kewenangan Advokat sebagai Penegak Hukum ialah guna memberikan bantuan hukum kepada kliennya yang bersangkutan dengan masalah hukum yang dihadapi dan lembaga penegak hukum di luar pemerintahan. </w:t>
      </w:r>
    </w:p>
    <w:p w14:paraId="3850A399" w14:textId="77777777" w:rsidR="003139D6" w:rsidRPr="003139D6" w:rsidRDefault="003139D6" w:rsidP="003139D6">
      <w:pPr>
        <w:widowControl w:val="0"/>
        <w:autoSpaceDE w:val="0"/>
        <w:autoSpaceDN w:val="0"/>
        <w:spacing w:after="0" w:line="360" w:lineRule="auto"/>
        <w:ind w:firstLine="720"/>
        <w:contextualSpacing/>
        <w:jc w:val="both"/>
        <w:rPr>
          <w:rFonts w:ascii="Microsoft Sans Serif" w:eastAsia="Microsoft Sans Serif" w:hAnsi="Microsoft Sans Serif" w:cs="Microsoft Sans Serif"/>
          <w:sz w:val="24"/>
          <w:szCs w:val="24"/>
          <w:lang w:val="id-ID"/>
          <w14:ligatures w14:val="standardContextual"/>
        </w:rPr>
      </w:pPr>
      <w:r w:rsidRPr="003139D6">
        <w:rPr>
          <w:rFonts w:ascii="Cambria" w:eastAsia="Microsoft Sans Serif" w:hAnsi="Cambria" w:cs="Microsoft Sans Serif"/>
          <w:sz w:val="24"/>
          <w:szCs w:val="24"/>
          <w:lang w:val="ms"/>
          <w14:ligatures w14:val="standardContextual"/>
        </w:rPr>
        <w:t>Pada dasarnya Advokat memiliki Hak Imunitas sesuai Undang</w:t>
      </w:r>
      <w:r w:rsidRPr="003139D6">
        <w:rPr>
          <w:rFonts w:ascii="Cambria" w:eastAsia="Microsoft Sans Serif" w:hAnsi="Cambria" w:cs="Microsoft Sans Serif"/>
          <w:sz w:val="24"/>
          <w:szCs w:val="24"/>
          <w:lang w:val="id-ID"/>
          <w14:ligatures w14:val="standardContextual"/>
        </w:rPr>
        <w:t>-</w:t>
      </w:r>
      <w:r w:rsidRPr="003139D6">
        <w:rPr>
          <w:rFonts w:ascii="Cambria" w:eastAsia="Microsoft Sans Serif" w:hAnsi="Cambria" w:cs="Microsoft Sans Serif"/>
          <w:sz w:val="24"/>
          <w:szCs w:val="24"/>
          <w:lang w:val="ms"/>
          <w14:ligatures w14:val="standardContextual"/>
        </w:rPr>
        <w:t>Undang Nomor 18 Tahun 2003 tentang Advokat Pasal 14 sampai dengan Pasal 16, Advokat tidak dapat dituntut baik secara perdata ataupun pidana dalam menjalakan tugas profesinya dengan itikad baik untuk pembelaan klien di dalam maupun di luar pengadilan.</w:t>
      </w:r>
      <w:r w:rsidRPr="003139D6">
        <w:rPr>
          <w:rFonts w:ascii="Cambria" w:eastAsia="Microsoft Sans Serif" w:hAnsi="Cambria" w:cs="Microsoft Sans Serif"/>
          <w:sz w:val="24"/>
          <w:szCs w:val="24"/>
          <w:vertAlign w:val="superscript"/>
          <w:lang w:val="ms"/>
          <w14:ligatures w14:val="standardContextual"/>
        </w:rPr>
        <w:footnoteReference w:id="21"/>
      </w:r>
      <w:r w:rsidRPr="003139D6">
        <w:rPr>
          <w:rFonts w:ascii="Cambria" w:eastAsia="Microsoft Sans Serif" w:hAnsi="Cambria" w:cs="Microsoft Sans Serif"/>
          <w:sz w:val="24"/>
          <w:szCs w:val="24"/>
          <w:lang w:val="id-ID"/>
          <w14:ligatures w14:val="standardContextual"/>
        </w:rPr>
        <w:t xml:space="preserve"> </w:t>
      </w:r>
      <w:r w:rsidRPr="003139D6">
        <w:rPr>
          <w:rFonts w:ascii="Cambria" w:eastAsia="Microsoft Sans Serif" w:hAnsi="Cambria" w:cs="Microsoft Sans Serif"/>
          <w:sz w:val="24"/>
          <w:szCs w:val="24"/>
          <w:lang w:val="ms"/>
          <w14:ligatures w14:val="standardContextual"/>
        </w:rPr>
        <w:t>Tampaknya peraturan dalam Undang-Undang Nomor 18 Tahun 2003</w:t>
      </w:r>
      <w:r w:rsidRPr="003139D6">
        <w:rPr>
          <w:rFonts w:ascii="Cambria" w:eastAsia="Microsoft Sans Serif" w:hAnsi="Cambria" w:cs="Microsoft Sans Serif"/>
          <w:spacing w:val="-57"/>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tersebut</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adalah</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jenis</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tindakan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hukum</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yang</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dikenakan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sanksi</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(hukuman)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dan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mempunyai</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kesamaan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de</w:t>
      </w:r>
      <w:r w:rsidRPr="003139D6">
        <w:rPr>
          <w:rFonts w:ascii="Cambria" w:eastAsia="Microsoft Sans Serif" w:hAnsi="Cambria" w:cs="Microsoft Sans Serif"/>
          <w:sz w:val="24"/>
          <w:szCs w:val="24"/>
          <w:lang w:val="id-ID"/>
          <w14:ligatures w14:val="standardContextual"/>
        </w:rPr>
        <w:t>n</w:t>
      </w:r>
      <w:r w:rsidRPr="003139D6">
        <w:rPr>
          <w:rFonts w:ascii="Cambria" w:eastAsia="Microsoft Sans Serif" w:hAnsi="Cambria" w:cs="Microsoft Sans Serif"/>
          <w:sz w:val="24"/>
          <w:szCs w:val="24"/>
          <w:lang w:val="ms"/>
          <w14:ligatures w14:val="standardContextual"/>
        </w:rPr>
        <w:t>gan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tindakan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hukum</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di</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Amerika</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Serikat.</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Namun,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perbedannya ialah bahwa peraturan Pengaturan Undang-Undangan Advokat lebih</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bersifat umum, sedangkan di Amerika Serikat pengaturannya langsung menunjuk</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pada</w:t>
      </w:r>
      <w:r w:rsidRPr="003139D6">
        <w:rPr>
          <w:rFonts w:ascii="Cambria" w:eastAsia="Microsoft Sans Serif" w:hAnsi="Cambria" w:cs="Microsoft Sans Serif"/>
          <w:spacing w:val="-2"/>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institusi maupun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orang</w:t>
      </w:r>
      <w:r w:rsidRPr="003139D6">
        <w:rPr>
          <w:rFonts w:ascii="Cambria" w:eastAsia="Microsoft Sans Serif" w:hAnsi="Cambria" w:cs="Microsoft Sans Serif"/>
          <w:spacing w:val="-3"/>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dalam</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pelanggaran tersebut.</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Undang-Undang</w:t>
      </w:r>
      <w:r w:rsidRPr="003139D6">
        <w:rPr>
          <w:rFonts w:ascii="Cambria" w:eastAsia="Microsoft Sans Serif" w:hAnsi="Cambria" w:cs="Microsoft Sans Serif"/>
          <w:spacing w:val="55"/>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Nomor</w:t>
      </w:r>
      <w:r w:rsidRPr="003139D6">
        <w:rPr>
          <w:rFonts w:ascii="Cambria" w:eastAsia="Microsoft Sans Serif" w:hAnsi="Cambria" w:cs="Microsoft Sans Serif"/>
          <w:sz w:val="24"/>
          <w:szCs w:val="24"/>
          <w:lang w:val="id-ID"/>
          <w14:ligatures w14:val="standardContextual"/>
        </w:rPr>
        <w:t xml:space="preserve"> </w:t>
      </w:r>
      <w:r w:rsidRPr="003139D6">
        <w:rPr>
          <w:rFonts w:ascii="Cambria" w:eastAsia="Microsoft Sans Serif" w:hAnsi="Cambria" w:cs="Microsoft Sans Serif"/>
          <w:sz w:val="24"/>
          <w:szCs w:val="24"/>
          <w:lang w:val="ms"/>
          <w14:ligatures w14:val="standardContextual"/>
        </w:rPr>
        <w:t>18</w:t>
      </w:r>
      <w:r w:rsidRPr="003139D6">
        <w:rPr>
          <w:rFonts w:ascii="Cambria" w:eastAsia="Microsoft Sans Serif" w:hAnsi="Cambria" w:cs="Microsoft Sans Serif"/>
          <w:spacing w:val="-2"/>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Tahun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2003</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Tentang</w:t>
      </w:r>
      <w:r w:rsidRPr="003139D6">
        <w:rPr>
          <w:rFonts w:ascii="Cambria" w:eastAsia="Microsoft Sans Serif" w:hAnsi="Cambria" w:cs="Microsoft Sans Serif"/>
          <w:spacing w:val="-2"/>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Advokat</w:t>
      </w:r>
      <w:r w:rsidRPr="003139D6">
        <w:rPr>
          <w:rFonts w:ascii="Cambria" w:eastAsia="Microsoft Sans Serif" w:hAnsi="Cambria" w:cs="Microsoft Sans Serif"/>
          <w:spacing w:val="-2"/>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juga</w:t>
      </w:r>
      <w:r w:rsidRPr="003139D6">
        <w:rPr>
          <w:rFonts w:ascii="Cambria" w:eastAsia="Microsoft Sans Serif" w:hAnsi="Cambria" w:cs="Microsoft Sans Serif"/>
          <w:spacing w:val="-2"/>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diatur</w:t>
      </w:r>
      <w:r w:rsidRPr="003139D6">
        <w:rPr>
          <w:rFonts w:ascii="Cambria" w:eastAsia="Microsoft Sans Serif" w:hAnsi="Cambria" w:cs="Microsoft Sans Serif"/>
          <w:spacing w:val="-2"/>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mengenai</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jenis</w:t>
      </w:r>
      <w:r w:rsidRPr="003139D6">
        <w:rPr>
          <w:rFonts w:ascii="Cambria" w:eastAsia="Microsoft Sans Serif" w:hAnsi="Cambria" w:cs="Microsoft Sans Serif"/>
          <w:spacing w:val="-2"/>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tindakan</w:t>
      </w:r>
      <w:r w:rsidRPr="003139D6">
        <w:rPr>
          <w:rFonts w:ascii="Cambria" w:eastAsia="Microsoft Sans Serif" w:hAnsi="Cambria" w:cs="Microsoft Sans Serif"/>
          <w:spacing w:val="3"/>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yang</w:t>
      </w:r>
      <w:r w:rsidRPr="003139D6">
        <w:rPr>
          <w:rFonts w:ascii="Cambria" w:eastAsia="Microsoft Sans Serif" w:hAnsi="Cambria" w:cs="Microsoft Sans Serif"/>
          <w:sz w:val="24"/>
          <w:szCs w:val="24"/>
          <w:lang w:val="id-ID"/>
          <w14:ligatures w14:val="standardContextual"/>
        </w:rPr>
        <w:t xml:space="preserve"> </w:t>
      </w:r>
      <w:r w:rsidRPr="003139D6">
        <w:rPr>
          <w:rFonts w:ascii="Cambria" w:eastAsia="Microsoft Sans Serif" w:hAnsi="Cambria" w:cs="Microsoft Sans Serif"/>
          <w:sz w:val="24"/>
          <w:szCs w:val="24"/>
          <w:lang w:val="ms"/>
          <w14:ligatures w14:val="standardContextual"/>
        </w:rPr>
        <w:t>dikenakan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terhadap Advokat</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dapat berupa</w:t>
      </w:r>
      <w:r w:rsidRPr="003139D6">
        <w:rPr>
          <w:rFonts w:ascii="Cambria" w:eastAsia="Microsoft Sans Serif" w:hAnsi="Cambria" w:cs="Microsoft Sans Serif"/>
          <w:sz w:val="24"/>
          <w:szCs w:val="24"/>
          <w:lang w:val="id-ID"/>
          <w14:ligatures w14:val="standardContextual"/>
        </w:rPr>
        <w:t>:</w:t>
      </w:r>
      <w:r w:rsidRPr="003139D6">
        <w:rPr>
          <w:rFonts w:ascii="Cambria" w:eastAsia="Microsoft Sans Serif" w:hAnsi="Cambria" w:cs="Microsoft Sans Serif"/>
          <w:sz w:val="24"/>
          <w:szCs w:val="24"/>
          <w:vertAlign w:val="superscript"/>
          <w:lang w:val="id-ID"/>
          <w14:ligatures w14:val="standardContextual"/>
        </w:rPr>
        <w:footnoteReference w:id="22"/>
      </w:r>
    </w:p>
    <w:p w14:paraId="08A0FF40" w14:textId="77777777" w:rsidR="003139D6" w:rsidRPr="003139D6" w:rsidRDefault="003139D6" w:rsidP="003139D6">
      <w:pPr>
        <w:widowControl w:val="0"/>
        <w:numPr>
          <w:ilvl w:val="0"/>
          <w:numId w:val="13"/>
        </w:numPr>
        <w:tabs>
          <w:tab w:val="left" w:pos="1418"/>
        </w:tabs>
        <w:autoSpaceDE w:val="0"/>
        <w:autoSpaceDN w:val="0"/>
        <w:spacing w:after="0" w:line="360" w:lineRule="auto"/>
        <w:ind w:left="1174" w:hanging="454"/>
        <w:contextualSpacing/>
        <w:rPr>
          <w:rFonts w:ascii="Cambria" w:hAnsi="Cambria"/>
          <w:sz w:val="24"/>
        </w:rPr>
      </w:pPr>
      <w:proofErr w:type="spellStart"/>
      <w:r w:rsidRPr="003139D6">
        <w:rPr>
          <w:rFonts w:ascii="Cambria" w:hAnsi="Cambria"/>
          <w:sz w:val="24"/>
        </w:rPr>
        <w:t>Teguran</w:t>
      </w:r>
      <w:proofErr w:type="spellEnd"/>
      <w:r w:rsidRPr="003139D6">
        <w:rPr>
          <w:rFonts w:ascii="Cambria" w:hAnsi="Cambria"/>
          <w:spacing w:val="-3"/>
          <w:sz w:val="24"/>
        </w:rPr>
        <w:t xml:space="preserve"> </w:t>
      </w:r>
      <w:proofErr w:type="spellStart"/>
      <w:r w:rsidRPr="003139D6">
        <w:rPr>
          <w:rFonts w:ascii="Cambria" w:hAnsi="Cambria"/>
          <w:sz w:val="24"/>
        </w:rPr>
        <w:t>lisan</w:t>
      </w:r>
      <w:proofErr w:type="spellEnd"/>
      <w:r w:rsidRPr="003139D6">
        <w:rPr>
          <w:rFonts w:ascii="Cambria" w:hAnsi="Cambria"/>
          <w:sz w:val="24"/>
          <w:lang w:val="id-ID"/>
        </w:rPr>
        <w:t>;</w:t>
      </w:r>
    </w:p>
    <w:p w14:paraId="236CE57C" w14:textId="77777777" w:rsidR="003139D6" w:rsidRPr="003139D6" w:rsidRDefault="003139D6" w:rsidP="003139D6">
      <w:pPr>
        <w:widowControl w:val="0"/>
        <w:numPr>
          <w:ilvl w:val="0"/>
          <w:numId w:val="13"/>
        </w:numPr>
        <w:tabs>
          <w:tab w:val="left" w:pos="1418"/>
        </w:tabs>
        <w:autoSpaceDE w:val="0"/>
        <w:autoSpaceDN w:val="0"/>
        <w:spacing w:after="0" w:line="360" w:lineRule="auto"/>
        <w:ind w:left="1174" w:hanging="454"/>
        <w:contextualSpacing/>
        <w:rPr>
          <w:rFonts w:ascii="Cambria" w:hAnsi="Cambria"/>
          <w:sz w:val="24"/>
        </w:rPr>
      </w:pPr>
      <w:proofErr w:type="spellStart"/>
      <w:r w:rsidRPr="003139D6">
        <w:rPr>
          <w:rFonts w:ascii="Cambria" w:hAnsi="Cambria"/>
          <w:sz w:val="24"/>
        </w:rPr>
        <w:t>Teguran</w:t>
      </w:r>
      <w:proofErr w:type="spellEnd"/>
      <w:r w:rsidRPr="003139D6">
        <w:rPr>
          <w:rFonts w:ascii="Cambria" w:hAnsi="Cambria"/>
          <w:spacing w:val="-4"/>
          <w:sz w:val="24"/>
        </w:rPr>
        <w:t xml:space="preserve"> </w:t>
      </w:r>
      <w:proofErr w:type="spellStart"/>
      <w:r w:rsidRPr="003139D6">
        <w:rPr>
          <w:rFonts w:ascii="Cambria" w:hAnsi="Cambria"/>
          <w:sz w:val="24"/>
        </w:rPr>
        <w:t>tertulis</w:t>
      </w:r>
      <w:proofErr w:type="spellEnd"/>
      <w:r w:rsidRPr="003139D6">
        <w:rPr>
          <w:rFonts w:ascii="Cambria" w:hAnsi="Cambria"/>
          <w:sz w:val="24"/>
          <w:lang w:val="id-ID"/>
        </w:rPr>
        <w:t>;</w:t>
      </w:r>
    </w:p>
    <w:p w14:paraId="23AC9878" w14:textId="77777777" w:rsidR="003139D6" w:rsidRPr="003139D6" w:rsidRDefault="003139D6" w:rsidP="003139D6">
      <w:pPr>
        <w:widowControl w:val="0"/>
        <w:numPr>
          <w:ilvl w:val="0"/>
          <w:numId w:val="13"/>
        </w:numPr>
        <w:tabs>
          <w:tab w:val="left" w:pos="1418"/>
        </w:tabs>
        <w:autoSpaceDE w:val="0"/>
        <w:autoSpaceDN w:val="0"/>
        <w:spacing w:after="0" w:line="360" w:lineRule="auto"/>
        <w:ind w:left="1174" w:hanging="454"/>
        <w:contextualSpacing/>
        <w:rPr>
          <w:rFonts w:ascii="Cambria" w:hAnsi="Cambria"/>
          <w:sz w:val="24"/>
        </w:rPr>
      </w:pPr>
      <w:proofErr w:type="spellStart"/>
      <w:r w:rsidRPr="003139D6">
        <w:rPr>
          <w:rFonts w:ascii="Cambria" w:hAnsi="Cambria"/>
          <w:sz w:val="24"/>
        </w:rPr>
        <w:t>Pemberhentian</w:t>
      </w:r>
      <w:proofErr w:type="spellEnd"/>
      <w:r w:rsidRPr="003139D6">
        <w:rPr>
          <w:rFonts w:ascii="Cambria" w:hAnsi="Cambria"/>
          <w:sz w:val="24"/>
        </w:rPr>
        <w:t xml:space="preserve"> </w:t>
      </w:r>
      <w:proofErr w:type="spellStart"/>
      <w:r w:rsidRPr="003139D6">
        <w:rPr>
          <w:rFonts w:ascii="Cambria" w:hAnsi="Cambria"/>
          <w:sz w:val="24"/>
        </w:rPr>
        <w:t>sementara</w:t>
      </w:r>
      <w:proofErr w:type="spellEnd"/>
      <w:r w:rsidRPr="003139D6">
        <w:rPr>
          <w:rFonts w:ascii="Cambria" w:hAnsi="Cambria"/>
          <w:sz w:val="24"/>
        </w:rPr>
        <w:t xml:space="preserve"> </w:t>
      </w:r>
      <w:proofErr w:type="spellStart"/>
      <w:r w:rsidRPr="003139D6">
        <w:rPr>
          <w:rFonts w:ascii="Cambria" w:hAnsi="Cambria"/>
          <w:sz w:val="24"/>
        </w:rPr>
        <w:t>dari</w:t>
      </w:r>
      <w:proofErr w:type="spellEnd"/>
      <w:r w:rsidRPr="003139D6">
        <w:rPr>
          <w:rFonts w:ascii="Cambria" w:hAnsi="Cambria"/>
          <w:sz w:val="24"/>
        </w:rPr>
        <w:t xml:space="preserve"> </w:t>
      </w:r>
      <w:proofErr w:type="spellStart"/>
      <w:r w:rsidRPr="003139D6">
        <w:rPr>
          <w:rFonts w:ascii="Cambria" w:hAnsi="Cambria"/>
          <w:sz w:val="24"/>
        </w:rPr>
        <w:t>profesinya</w:t>
      </w:r>
      <w:proofErr w:type="spellEnd"/>
      <w:r w:rsidRPr="003139D6">
        <w:rPr>
          <w:rFonts w:ascii="Cambria" w:hAnsi="Cambria"/>
          <w:sz w:val="24"/>
        </w:rPr>
        <w:t xml:space="preserve"> </w:t>
      </w:r>
      <w:proofErr w:type="spellStart"/>
      <w:r w:rsidRPr="003139D6">
        <w:rPr>
          <w:rFonts w:ascii="Cambria" w:hAnsi="Cambria"/>
          <w:sz w:val="24"/>
        </w:rPr>
        <w:t>selama</w:t>
      </w:r>
      <w:proofErr w:type="spellEnd"/>
      <w:r w:rsidRPr="003139D6">
        <w:rPr>
          <w:rFonts w:ascii="Cambria" w:hAnsi="Cambria"/>
          <w:sz w:val="24"/>
        </w:rPr>
        <w:t xml:space="preserve"> 3 (</w:t>
      </w:r>
      <w:proofErr w:type="spellStart"/>
      <w:r w:rsidRPr="003139D6">
        <w:rPr>
          <w:rFonts w:ascii="Cambria" w:hAnsi="Cambria"/>
          <w:sz w:val="24"/>
        </w:rPr>
        <w:t>tiga</w:t>
      </w:r>
      <w:proofErr w:type="spellEnd"/>
      <w:r w:rsidRPr="003139D6">
        <w:rPr>
          <w:rFonts w:ascii="Cambria" w:hAnsi="Cambria"/>
          <w:sz w:val="24"/>
        </w:rPr>
        <w:t xml:space="preserve">) </w:t>
      </w:r>
      <w:proofErr w:type="spellStart"/>
      <w:r w:rsidRPr="003139D6">
        <w:rPr>
          <w:rFonts w:ascii="Cambria" w:hAnsi="Cambria"/>
          <w:sz w:val="24"/>
        </w:rPr>
        <w:t>sampai</w:t>
      </w:r>
      <w:proofErr w:type="spellEnd"/>
      <w:r w:rsidRPr="003139D6">
        <w:rPr>
          <w:rFonts w:ascii="Cambria" w:hAnsi="Cambria"/>
          <w:sz w:val="24"/>
        </w:rPr>
        <w:t xml:space="preserve"> 12 (</w:t>
      </w:r>
      <w:proofErr w:type="spellStart"/>
      <w:r w:rsidRPr="003139D6">
        <w:rPr>
          <w:rFonts w:ascii="Cambria" w:hAnsi="Cambria"/>
          <w:sz w:val="24"/>
        </w:rPr>
        <w:t>dua</w:t>
      </w:r>
      <w:proofErr w:type="spellEnd"/>
      <w:r w:rsidRPr="003139D6">
        <w:rPr>
          <w:rFonts w:ascii="Cambria" w:hAnsi="Cambria"/>
          <w:sz w:val="24"/>
          <w:lang w:val="id-ID"/>
        </w:rPr>
        <w:t xml:space="preserve"> </w:t>
      </w:r>
      <w:proofErr w:type="spellStart"/>
      <w:proofErr w:type="gramStart"/>
      <w:r w:rsidRPr="003139D6">
        <w:rPr>
          <w:rFonts w:ascii="Cambria" w:hAnsi="Cambria"/>
          <w:sz w:val="24"/>
        </w:rPr>
        <w:t>belas</w:t>
      </w:r>
      <w:proofErr w:type="spellEnd"/>
      <w:r w:rsidRPr="003139D6">
        <w:rPr>
          <w:rFonts w:ascii="Cambria" w:hAnsi="Cambria"/>
          <w:sz w:val="24"/>
        </w:rPr>
        <w:t>)</w:t>
      </w:r>
      <w:r w:rsidRPr="003139D6">
        <w:rPr>
          <w:rFonts w:ascii="Cambria" w:hAnsi="Cambria"/>
          <w:sz w:val="24"/>
          <w:lang w:val="id-ID"/>
        </w:rPr>
        <w:t xml:space="preserve"> </w:t>
      </w:r>
      <w:r w:rsidRPr="003139D6">
        <w:rPr>
          <w:rFonts w:ascii="Cambria" w:hAnsi="Cambria"/>
          <w:spacing w:val="-57"/>
          <w:sz w:val="24"/>
        </w:rPr>
        <w:t xml:space="preserve"> </w:t>
      </w:r>
      <w:r w:rsidRPr="003139D6">
        <w:rPr>
          <w:rFonts w:ascii="Cambria" w:hAnsi="Cambria"/>
          <w:spacing w:val="-57"/>
          <w:sz w:val="24"/>
          <w:lang w:val="id-ID"/>
        </w:rPr>
        <w:t xml:space="preserve"> </w:t>
      </w:r>
      <w:proofErr w:type="gramEnd"/>
      <w:r w:rsidRPr="003139D6">
        <w:rPr>
          <w:rFonts w:ascii="Cambria" w:hAnsi="Cambria"/>
          <w:spacing w:val="-57"/>
          <w:sz w:val="24"/>
          <w:lang w:val="id-ID"/>
        </w:rPr>
        <w:t xml:space="preserve">          </w:t>
      </w:r>
      <w:proofErr w:type="spellStart"/>
      <w:r w:rsidRPr="003139D6">
        <w:rPr>
          <w:rFonts w:ascii="Cambria" w:hAnsi="Cambria"/>
          <w:sz w:val="24"/>
        </w:rPr>
        <w:t>bulan</w:t>
      </w:r>
      <w:proofErr w:type="spellEnd"/>
      <w:r w:rsidRPr="003139D6">
        <w:rPr>
          <w:rFonts w:ascii="Cambria" w:hAnsi="Cambria"/>
          <w:sz w:val="24"/>
        </w:rPr>
        <w:t>; dan</w:t>
      </w:r>
    </w:p>
    <w:p w14:paraId="2F6205F1" w14:textId="77777777" w:rsidR="003139D6" w:rsidRPr="003139D6" w:rsidRDefault="003139D6" w:rsidP="003139D6">
      <w:pPr>
        <w:widowControl w:val="0"/>
        <w:numPr>
          <w:ilvl w:val="0"/>
          <w:numId w:val="13"/>
        </w:numPr>
        <w:tabs>
          <w:tab w:val="left" w:pos="1418"/>
        </w:tabs>
        <w:autoSpaceDE w:val="0"/>
        <w:autoSpaceDN w:val="0"/>
        <w:spacing w:after="0" w:line="360" w:lineRule="auto"/>
        <w:ind w:left="1174" w:hanging="454"/>
        <w:contextualSpacing/>
        <w:rPr>
          <w:rFonts w:ascii="Cambria" w:hAnsi="Cambria"/>
          <w:sz w:val="24"/>
        </w:rPr>
      </w:pPr>
      <w:proofErr w:type="spellStart"/>
      <w:r w:rsidRPr="003139D6">
        <w:rPr>
          <w:rFonts w:ascii="Cambria" w:hAnsi="Cambria"/>
          <w:sz w:val="24"/>
        </w:rPr>
        <w:t>Pemberhentian</w:t>
      </w:r>
      <w:proofErr w:type="spellEnd"/>
      <w:r w:rsidRPr="003139D6">
        <w:rPr>
          <w:rFonts w:ascii="Cambria" w:hAnsi="Cambria"/>
          <w:spacing w:val="-3"/>
          <w:sz w:val="24"/>
        </w:rPr>
        <w:t xml:space="preserve"> </w:t>
      </w:r>
      <w:proofErr w:type="spellStart"/>
      <w:r w:rsidRPr="003139D6">
        <w:rPr>
          <w:rFonts w:ascii="Cambria" w:hAnsi="Cambria"/>
          <w:sz w:val="24"/>
        </w:rPr>
        <w:t>tetap</w:t>
      </w:r>
      <w:proofErr w:type="spellEnd"/>
      <w:r w:rsidRPr="003139D6">
        <w:rPr>
          <w:rFonts w:ascii="Cambria" w:hAnsi="Cambria"/>
          <w:spacing w:val="-2"/>
          <w:sz w:val="24"/>
        </w:rPr>
        <w:t xml:space="preserve"> </w:t>
      </w:r>
      <w:proofErr w:type="spellStart"/>
      <w:r w:rsidRPr="003139D6">
        <w:rPr>
          <w:rFonts w:ascii="Cambria" w:hAnsi="Cambria"/>
          <w:sz w:val="24"/>
        </w:rPr>
        <w:t>dari</w:t>
      </w:r>
      <w:proofErr w:type="spellEnd"/>
      <w:r w:rsidRPr="003139D6">
        <w:rPr>
          <w:rFonts w:ascii="Cambria" w:hAnsi="Cambria"/>
          <w:spacing w:val="-1"/>
          <w:sz w:val="24"/>
        </w:rPr>
        <w:t xml:space="preserve"> </w:t>
      </w:r>
      <w:proofErr w:type="spellStart"/>
      <w:r w:rsidRPr="003139D6">
        <w:rPr>
          <w:rFonts w:ascii="Cambria" w:hAnsi="Cambria"/>
          <w:sz w:val="24"/>
        </w:rPr>
        <w:t>profesinya</w:t>
      </w:r>
      <w:proofErr w:type="spellEnd"/>
      <w:r w:rsidRPr="003139D6">
        <w:rPr>
          <w:rFonts w:ascii="Cambria" w:hAnsi="Cambria"/>
          <w:sz w:val="24"/>
        </w:rPr>
        <w:t>.</w:t>
      </w:r>
    </w:p>
    <w:p w14:paraId="5E8AB9ED" w14:textId="77777777" w:rsidR="003139D6" w:rsidRPr="003139D6" w:rsidRDefault="003139D6" w:rsidP="003139D6">
      <w:pPr>
        <w:widowControl w:val="0"/>
        <w:tabs>
          <w:tab w:val="left" w:pos="8080"/>
        </w:tabs>
        <w:autoSpaceDE w:val="0"/>
        <w:autoSpaceDN w:val="0"/>
        <w:spacing w:after="0" w:line="360" w:lineRule="auto"/>
        <w:ind w:firstLine="720"/>
        <w:contextualSpacing/>
        <w:jc w:val="both"/>
        <w:rPr>
          <w:rFonts w:ascii="Cambria" w:eastAsia="Microsoft Sans Serif" w:hAnsi="Cambria" w:cs="Microsoft Sans Serif"/>
          <w:sz w:val="24"/>
          <w:szCs w:val="24"/>
          <w:lang w:val="id-ID"/>
          <w14:ligatures w14:val="standardContextual"/>
        </w:rPr>
      </w:pPr>
      <w:r w:rsidRPr="003139D6">
        <w:rPr>
          <w:rFonts w:ascii="Cambria" w:eastAsia="Microsoft Sans Serif" w:hAnsi="Cambria" w:cs="Microsoft Sans Serif"/>
          <w:sz w:val="24"/>
          <w:szCs w:val="24"/>
          <w:lang w:val="ms"/>
          <w14:ligatures w14:val="standardContextual"/>
        </w:rPr>
        <w:t>Tindak</w:t>
      </w:r>
      <w:r w:rsidRPr="003139D6">
        <w:rPr>
          <w:rFonts w:ascii="Cambria" w:eastAsia="Microsoft Sans Serif" w:hAnsi="Cambria" w:cs="Microsoft Sans Serif"/>
          <w:spacing w:val="25"/>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pidana</w:t>
      </w:r>
      <w:r w:rsidRPr="003139D6">
        <w:rPr>
          <w:rFonts w:ascii="Cambria" w:eastAsia="Microsoft Sans Serif" w:hAnsi="Cambria" w:cs="Microsoft Sans Serif"/>
          <w:spacing w:val="26"/>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yang</w:t>
      </w:r>
      <w:r w:rsidRPr="003139D6">
        <w:rPr>
          <w:rFonts w:ascii="Cambria" w:eastAsia="Microsoft Sans Serif" w:hAnsi="Cambria" w:cs="Microsoft Sans Serif"/>
          <w:spacing w:val="23"/>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dilakukan</w:t>
      </w:r>
      <w:r w:rsidRPr="003139D6">
        <w:rPr>
          <w:rFonts w:ascii="Cambria" w:eastAsia="Microsoft Sans Serif" w:hAnsi="Cambria" w:cs="Microsoft Sans Serif"/>
          <w:spacing w:val="25"/>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oleh</w:t>
      </w:r>
      <w:r w:rsidRPr="003139D6">
        <w:rPr>
          <w:rFonts w:ascii="Cambria" w:eastAsia="Microsoft Sans Serif" w:hAnsi="Cambria" w:cs="Microsoft Sans Serif"/>
          <w:spacing w:val="25"/>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profesi</w:t>
      </w:r>
      <w:r w:rsidRPr="003139D6">
        <w:rPr>
          <w:rFonts w:ascii="Cambria" w:eastAsia="Microsoft Sans Serif" w:hAnsi="Cambria" w:cs="Microsoft Sans Serif"/>
          <w:spacing w:val="28"/>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Advokat,</w:t>
      </w:r>
      <w:r w:rsidRPr="003139D6">
        <w:rPr>
          <w:rFonts w:ascii="Cambria" w:eastAsia="Microsoft Sans Serif" w:hAnsi="Cambria" w:cs="Microsoft Sans Serif"/>
          <w:spacing w:val="26"/>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mengenai</w:t>
      </w:r>
      <w:r w:rsidRPr="003139D6">
        <w:rPr>
          <w:rFonts w:ascii="Cambria" w:eastAsia="Microsoft Sans Serif" w:hAnsi="Cambria" w:cs="Microsoft Sans Serif"/>
          <w:sz w:val="24"/>
          <w:szCs w:val="24"/>
          <w:lang w:val="id-ID"/>
          <w14:ligatures w14:val="standardContextual"/>
        </w:rPr>
        <w:t xml:space="preserve"> </w:t>
      </w:r>
      <w:r w:rsidRPr="003139D6">
        <w:rPr>
          <w:rFonts w:ascii="Cambria" w:eastAsia="Microsoft Sans Serif" w:hAnsi="Cambria" w:cs="Microsoft Sans Serif"/>
          <w:spacing w:val="-57"/>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proses</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penyelidikannya</w:t>
      </w:r>
      <w:r w:rsidRPr="003139D6">
        <w:rPr>
          <w:rFonts w:ascii="Cambria" w:eastAsia="Microsoft Sans Serif" w:hAnsi="Cambria" w:cs="Microsoft Sans Serif"/>
          <w:spacing w:val="-2"/>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dilakukan menurut</w:t>
      </w:r>
      <w:r w:rsidRPr="003139D6">
        <w:rPr>
          <w:rFonts w:ascii="Cambria" w:eastAsia="Microsoft Sans Serif" w:hAnsi="Cambria" w:cs="Microsoft Sans Serif"/>
          <w:spacing w:val="4"/>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yang</w:t>
      </w:r>
      <w:r w:rsidRPr="003139D6">
        <w:rPr>
          <w:rFonts w:ascii="Cambria" w:eastAsia="Microsoft Sans Serif" w:hAnsi="Cambria" w:cs="Microsoft Sans Serif"/>
          <w:spacing w:val="-3"/>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diatur</w:t>
      </w:r>
      <w:r w:rsidRPr="003139D6">
        <w:rPr>
          <w:rFonts w:ascii="Cambria" w:eastAsia="Microsoft Sans Serif" w:hAnsi="Cambria" w:cs="Microsoft Sans Serif"/>
          <w:spacing w:val="-2"/>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dalam</w:t>
      </w:r>
      <w:r w:rsidRPr="003139D6">
        <w:rPr>
          <w:rFonts w:ascii="Cambria" w:eastAsia="Microsoft Sans Serif" w:hAnsi="Cambria" w:cs="Microsoft Sans Serif"/>
          <w:spacing w:val="45"/>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KUHAP.</w:t>
      </w:r>
      <w:r w:rsidRPr="003139D6">
        <w:rPr>
          <w:rFonts w:ascii="Cambria" w:eastAsia="Microsoft Sans Serif" w:hAnsi="Cambria" w:cs="Microsoft Sans Serif"/>
          <w:sz w:val="24"/>
          <w:szCs w:val="24"/>
          <w:lang w:val="id-ID"/>
          <w14:ligatures w14:val="standardContextual"/>
        </w:rPr>
        <w:t xml:space="preserve"> </w:t>
      </w:r>
      <w:r w:rsidRPr="003139D6">
        <w:rPr>
          <w:rFonts w:ascii="Cambria" w:eastAsia="Microsoft Sans Serif" w:hAnsi="Cambria" w:cs="Microsoft Sans Serif"/>
          <w:sz w:val="24"/>
          <w:szCs w:val="24"/>
          <w:lang w:val="ms"/>
          <w14:ligatures w14:val="standardContextual"/>
        </w:rPr>
        <w:t>Sebagaimana diatur dalam KUHAP, mengenai proses penyelidikan dilakukan oleh</w:t>
      </w:r>
      <w:r w:rsidRPr="003139D6">
        <w:rPr>
          <w:rFonts w:ascii="Cambria" w:eastAsia="Microsoft Sans Serif" w:hAnsi="Cambria" w:cs="Microsoft Sans Serif"/>
          <w:spacing w:val="-57"/>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pejabat yang berwenang.</w:t>
      </w:r>
      <w:r w:rsidRPr="003139D6">
        <w:rPr>
          <w:rFonts w:ascii="Cambria" w:eastAsia="Microsoft Sans Serif" w:hAnsi="Cambria" w:cs="Microsoft Sans Serif"/>
          <w:sz w:val="24"/>
          <w:szCs w:val="24"/>
          <w:vertAlign w:val="superscript"/>
          <w:lang w:val="ms"/>
          <w14:ligatures w14:val="standardContextual"/>
        </w:rPr>
        <w:footnoteReference w:id="23"/>
      </w:r>
      <w:r w:rsidRPr="003139D6">
        <w:rPr>
          <w:rFonts w:ascii="Cambria" w:eastAsia="Microsoft Sans Serif" w:hAnsi="Cambria" w:cs="Microsoft Sans Serif"/>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lastRenderedPageBreak/>
        <w:t>Yang artinya, Advokat yang melakukan tindak pidana</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akan diselidiki kebenarannya dan setiap tindakan yang dilakukan oleh penyelidik</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untuk menyelidiki mengenai tindak pidana oleh Advokat ini, harus berdasarkan</w:t>
      </w:r>
      <w:r w:rsidRPr="003139D6">
        <w:rPr>
          <w:rFonts w:ascii="Cambria" w:eastAsia="Microsoft Sans Serif" w:hAnsi="Cambria" w:cs="Microsoft Sans Serif"/>
          <w:spacing w:val="1"/>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yang</w:t>
      </w:r>
      <w:r w:rsidRPr="003139D6">
        <w:rPr>
          <w:rFonts w:ascii="Cambria" w:eastAsia="Microsoft Sans Serif" w:hAnsi="Cambria" w:cs="Microsoft Sans Serif"/>
          <w:spacing w:val="6"/>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diatur</w:t>
      </w:r>
      <w:r w:rsidRPr="003139D6">
        <w:rPr>
          <w:rFonts w:ascii="Cambria" w:eastAsia="Microsoft Sans Serif" w:hAnsi="Cambria" w:cs="Microsoft Sans Serif"/>
          <w:spacing w:val="6"/>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dalam</w:t>
      </w:r>
      <w:r w:rsidRPr="003139D6">
        <w:rPr>
          <w:rFonts w:ascii="Cambria" w:eastAsia="Microsoft Sans Serif" w:hAnsi="Cambria" w:cs="Microsoft Sans Serif"/>
          <w:spacing w:val="8"/>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Undang-Undang</w:t>
      </w:r>
      <w:r w:rsidRPr="003139D6">
        <w:rPr>
          <w:rFonts w:ascii="Cambria" w:eastAsia="Microsoft Sans Serif" w:hAnsi="Cambria" w:cs="Microsoft Sans Serif"/>
          <w:spacing w:val="6"/>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Nomor</w:t>
      </w:r>
      <w:r w:rsidRPr="003139D6">
        <w:rPr>
          <w:rFonts w:ascii="Cambria" w:eastAsia="Microsoft Sans Serif" w:hAnsi="Cambria" w:cs="Microsoft Sans Serif"/>
          <w:spacing w:val="6"/>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8</w:t>
      </w:r>
      <w:r w:rsidRPr="003139D6">
        <w:rPr>
          <w:rFonts w:ascii="Cambria" w:eastAsia="Microsoft Sans Serif" w:hAnsi="Cambria" w:cs="Microsoft Sans Serif"/>
          <w:spacing w:val="7"/>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Tahun</w:t>
      </w:r>
      <w:r w:rsidRPr="003139D6">
        <w:rPr>
          <w:rFonts w:ascii="Cambria" w:eastAsia="Microsoft Sans Serif" w:hAnsi="Cambria" w:cs="Microsoft Sans Serif"/>
          <w:spacing w:val="6"/>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1981</w:t>
      </w:r>
      <w:r w:rsidRPr="003139D6">
        <w:rPr>
          <w:rFonts w:ascii="Cambria" w:eastAsia="Microsoft Sans Serif" w:hAnsi="Cambria" w:cs="Microsoft Sans Serif"/>
          <w:spacing w:val="7"/>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Tentang</w:t>
      </w:r>
      <w:r w:rsidRPr="003139D6">
        <w:rPr>
          <w:rFonts w:ascii="Cambria" w:eastAsia="Microsoft Sans Serif" w:hAnsi="Cambria" w:cs="Microsoft Sans Serif"/>
          <w:spacing w:val="6"/>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Kitab</w:t>
      </w:r>
      <w:r w:rsidRPr="003139D6">
        <w:rPr>
          <w:rFonts w:ascii="Cambria" w:eastAsia="Microsoft Sans Serif" w:hAnsi="Cambria" w:cs="Microsoft Sans Serif"/>
          <w:spacing w:val="8"/>
          <w:sz w:val="24"/>
          <w:szCs w:val="24"/>
          <w:lang w:val="ms"/>
          <w14:ligatures w14:val="standardContextual"/>
        </w:rPr>
        <w:t xml:space="preserve"> </w:t>
      </w:r>
      <w:r w:rsidRPr="003139D6">
        <w:rPr>
          <w:rFonts w:ascii="Cambria" w:eastAsia="Microsoft Sans Serif" w:hAnsi="Cambria" w:cs="Microsoft Sans Serif"/>
          <w:sz w:val="24"/>
          <w:szCs w:val="24"/>
          <w:lang w:val="ms"/>
          <w14:ligatures w14:val="standardContextual"/>
        </w:rPr>
        <w:t>Undang</w:t>
      </w:r>
      <w:r w:rsidRPr="003139D6">
        <w:rPr>
          <w:rFonts w:ascii="Cambria" w:eastAsia="Microsoft Sans Serif" w:hAnsi="Cambria" w:cs="Microsoft Sans Serif"/>
          <w:sz w:val="24"/>
          <w:szCs w:val="24"/>
          <w:lang w:val="id-ID"/>
          <w14:ligatures w14:val="standardContextual"/>
        </w:rPr>
        <w:t>-Undang Hukum Acara Pidana (KUHAP) dengan memperhatikan perundang-undangan lain yang berhubungan.</w:t>
      </w:r>
    </w:p>
    <w:p w14:paraId="0B0BAEF7" w14:textId="77777777" w:rsidR="003139D6" w:rsidRPr="003139D6" w:rsidRDefault="003139D6" w:rsidP="003139D6">
      <w:pPr>
        <w:spacing w:after="0" w:line="360" w:lineRule="auto"/>
        <w:ind w:firstLine="720"/>
        <w:contextualSpacing/>
        <w:jc w:val="both"/>
        <w:rPr>
          <w:rFonts w:ascii="Cambria" w:hAnsi="Cambria"/>
          <w:spacing w:val="43"/>
          <w:kern w:val="2"/>
          <w:sz w:val="24"/>
          <w14:ligatures w14:val="standardContextual"/>
        </w:rPr>
      </w:pPr>
      <w:proofErr w:type="spellStart"/>
      <w:r w:rsidRPr="003139D6">
        <w:rPr>
          <w:rFonts w:ascii="Cambria" w:hAnsi="Cambria"/>
          <w:kern w:val="2"/>
          <w:sz w:val="24"/>
          <w14:ligatures w14:val="standardContextual"/>
        </w:rPr>
        <w:t>Bahwa</w:t>
      </w:r>
      <w:proofErr w:type="spellEnd"/>
      <w:r w:rsidRPr="003139D6">
        <w:rPr>
          <w:rFonts w:ascii="Cambria" w:hAnsi="Cambria"/>
          <w:kern w:val="2"/>
          <w:sz w:val="24"/>
          <w14:ligatures w14:val="standardContextual"/>
        </w:rPr>
        <w:t xml:space="preserve"> </w:t>
      </w:r>
      <w:r w:rsidRPr="003139D6">
        <w:rPr>
          <w:rFonts w:ascii="Cambria" w:hAnsi="Cambria"/>
          <w:kern w:val="2"/>
          <w:sz w:val="24"/>
          <w:lang w:val="id-ID"/>
          <w14:ligatures w14:val="standardContextual"/>
        </w:rPr>
        <w:t xml:space="preserve">dalam hal ini sebagai contoh kasus, Stefanus Roy </w:t>
      </w:r>
      <w:proofErr w:type="spellStart"/>
      <w:r w:rsidRPr="003139D6">
        <w:rPr>
          <w:rFonts w:ascii="Cambria" w:hAnsi="Cambria"/>
          <w:kern w:val="2"/>
          <w:sz w:val="24"/>
          <w:lang w:val="id-ID"/>
          <w14:ligatures w14:val="standardContextual"/>
        </w:rPr>
        <w:t>Rening</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didakwa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dengan</w:t>
      </w:r>
      <w:proofErr w:type="spellEnd"/>
      <w:r w:rsidRPr="003139D6">
        <w:rPr>
          <w:rFonts w:ascii="Cambria" w:hAnsi="Cambria"/>
          <w:kern w:val="2"/>
          <w:sz w:val="24"/>
          <w14:ligatures w14:val="standardContextual"/>
        </w:rPr>
        <w:t xml:space="preserve"> Pasal 21 U</w:t>
      </w:r>
      <w:proofErr w:type="spellStart"/>
      <w:r w:rsidRPr="003139D6">
        <w:rPr>
          <w:rFonts w:ascii="Cambria" w:hAnsi="Cambria"/>
          <w:kern w:val="2"/>
          <w:sz w:val="24"/>
          <w:lang w:val="id-ID"/>
          <w14:ligatures w14:val="standardContextual"/>
        </w:rPr>
        <w:t>ndang</w:t>
      </w:r>
      <w:proofErr w:type="spellEnd"/>
      <w:r w:rsidRPr="003139D6">
        <w:rPr>
          <w:rFonts w:ascii="Cambria" w:hAnsi="Cambria"/>
          <w:kern w:val="2"/>
          <w:sz w:val="24"/>
          <w:lang w:val="id-ID"/>
          <w14:ligatures w14:val="standardContextual"/>
        </w:rPr>
        <w:t>-</w:t>
      </w:r>
      <w:r w:rsidRPr="003139D6">
        <w:rPr>
          <w:rFonts w:ascii="Cambria" w:hAnsi="Cambria"/>
          <w:kern w:val="2"/>
          <w:sz w:val="24"/>
          <w14:ligatures w14:val="standardContextual"/>
        </w:rPr>
        <w:t>U</w:t>
      </w:r>
      <w:proofErr w:type="spellStart"/>
      <w:r w:rsidRPr="003139D6">
        <w:rPr>
          <w:rFonts w:ascii="Cambria" w:hAnsi="Cambria"/>
          <w:kern w:val="2"/>
          <w:sz w:val="24"/>
          <w:lang w:val="id-ID"/>
          <w14:ligatures w14:val="standardContextual"/>
        </w:rPr>
        <w:t>ndang</w:t>
      </w:r>
      <w:proofErr w:type="spellEnd"/>
      <w:r w:rsidRPr="003139D6">
        <w:rPr>
          <w:rFonts w:ascii="Cambria" w:hAnsi="Cambria"/>
          <w:kern w:val="2"/>
          <w:sz w:val="24"/>
          <w14:ligatures w14:val="standardContextual"/>
        </w:rPr>
        <w:t xml:space="preserve"> No. 31 </w:t>
      </w:r>
      <w:proofErr w:type="spellStart"/>
      <w:r w:rsidRPr="003139D6">
        <w:rPr>
          <w:rFonts w:ascii="Cambria" w:hAnsi="Cambria"/>
          <w:kern w:val="2"/>
          <w:sz w:val="24"/>
          <w14:ligatures w14:val="standardContextual"/>
        </w:rPr>
        <w:t>Tahun</w:t>
      </w:r>
      <w:proofErr w:type="spellEnd"/>
      <w:r w:rsidRPr="003139D6">
        <w:rPr>
          <w:rFonts w:ascii="Cambria" w:hAnsi="Cambria"/>
          <w:kern w:val="2"/>
          <w:sz w:val="24"/>
          <w14:ligatures w14:val="standardContextual"/>
        </w:rPr>
        <w:t xml:space="preserve"> 1999</w:t>
      </w:r>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jo. U</w:t>
      </w:r>
      <w:proofErr w:type="spellStart"/>
      <w:r w:rsidRPr="003139D6">
        <w:rPr>
          <w:rFonts w:ascii="Cambria" w:hAnsi="Cambria"/>
          <w:kern w:val="2"/>
          <w:sz w:val="24"/>
          <w:lang w:val="id-ID"/>
          <w14:ligatures w14:val="standardContextual"/>
        </w:rPr>
        <w:t>ndang</w:t>
      </w:r>
      <w:proofErr w:type="spellEnd"/>
      <w:r w:rsidRPr="003139D6">
        <w:rPr>
          <w:rFonts w:ascii="Cambria" w:hAnsi="Cambria"/>
          <w:kern w:val="2"/>
          <w:sz w:val="24"/>
          <w:lang w:val="id-ID"/>
          <w14:ligatures w14:val="standardContextual"/>
        </w:rPr>
        <w:t>-</w:t>
      </w:r>
      <w:r w:rsidRPr="003139D6">
        <w:rPr>
          <w:rFonts w:ascii="Cambria" w:hAnsi="Cambria"/>
          <w:kern w:val="2"/>
          <w:sz w:val="24"/>
          <w14:ligatures w14:val="standardContextual"/>
        </w:rPr>
        <w:t>U</w:t>
      </w:r>
      <w:proofErr w:type="spellStart"/>
      <w:r w:rsidRPr="003139D6">
        <w:rPr>
          <w:rFonts w:ascii="Cambria" w:hAnsi="Cambria"/>
          <w:kern w:val="2"/>
          <w:sz w:val="24"/>
          <w:lang w:val="id-ID"/>
          <w14:ligatures w14:val="standardContextual"/>
        </w:rPr>
        <w:t>ndang</w:t>
      </w:r>
      <w:proofErr w:type="spellEnd"/>
      <w:r w:rsidRPr="003139D6">
        <w:rPr>
          <w:rFonts w:ascii="Cambria" w:hAnsi="Cambria"/>
          <w:kern w:val="2"/>
          <w:sz w:val="24"/>
          <w14:ligatures w14:val="standardContextual"/>
        </w:rPr>
        <w:t xml:space="preserve"> No. 20 </w:t>
      </w:r>
      <w:proofErr w:type="spellStart"/>
      <w:r w:rsidRPr="003139D6">
        <w:rPr>
          <w:rFonts w:ascii="Cambria" w:hAnsi="Cambria"/>
          <w:kern w:val="2"/>
          <w:sz w:val="24"/>
          <w14:ligatures w14:val="standardContextual"/>
        </w:rPr>
        <w:t>Tahun</w:t>
      </w:r>
      <w:proofErr w:type="spellEnd"/>
      <w:r w:rsidRPr="003139D6">
        <w:rPr>
          <w:rFonts w:ascii="Cambria" w:hAnsi="Cambria"/>
          <w:kern w:val="2"/>
          <w:sz w:val="24"/>
          <w14:ligatures w14:val="standardContextual"/>
        </w:rPr>
        <w:t xml:space="preserve"> 2001</w:t>
      </w:r>
      <w:r w:rsidRPr="003139D6">
        <w:rPr>
          <w:rFonts w:ascii="Cambria" w:hAnsi="Cambria"/>
          <w:kern w:val="2"/>
          <w:sz w:val="24"/>
          <w:lang w:val="id-ID"/>
          <w14:ligatures w14:val="standardContextual"/>
        </w:rPr>
        <w:t xml:space="preserve"> dan Pasal 221 KUHP</w:t>
      </w:r>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dengan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hukuman</w:t>
      </w:r>
      <w:proofErr w:type="spellEnd"/>
      <w:r w:rsidRPr="003139D6">
        <w:rPr>
          <w:rFonts w:ascii="Cambria" w:hAnsi="Cambria"/>
          <w:kern w:val="2"/>
          <w:sz w:val="24"/>
          <w14:ligatures w14:val="standardContextual"/>
        </w:rPr>
        <w:t xml:space="preserve"> 4 </w:t>
      </w:r>
      <w:proofErr w:type="spellStart"/>
      <w:r w:rsidRPr="003139D6">
        <w:rPr>
          <w:rFonts w:ascii="Cambria" w:hAnsi="Cambria"/>
          <w:kern w:val="2"/>
          <w:sz w:val="24"/>
          <w14:ligatures w14:val="standardContextual"/>
        </w:rPr>
        <w:t>tahun</w:t>
      </w:r>
      <w:proofErr w:type="spellEnd"/>
      <w:r w:rsidRPr="003139D6">
        <w:rPr>
          <w:rFonts w:ascii="Cambria" w:hAnsi="Cambria"/>
          <w:kern w:val="2"/>
          <w:sz w:val="24"/>
          <w:lang w:val="id-ID"/>
          <w14:ligatures w14:val="standardContextual"/>
        </w:rPr>
        <w:t xml:space="preserve"> 6 bulan</w:t>
      </w:r>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penjara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sudah</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sesuai</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dengan</w:t>
      </w:r>
      <w:proofErr w:type="spellEnd"/>
      <w:r w:rsidRPr="003139D6">
        <w:rPr>
          <w:rFonts w:ascii="Cambria" w:hAnsi="Cambria"/>
          <w:kern w:val="2"/>
          <w:sz w:val="24"/>
          <w14:ligatures w14:val="standardContextual"/>
        </w:rPr>
        <w:t xml:space="preserve"> rasa </w:t>
      </w:r>
      <w:proofErr w:type="spellStart"/>
      <w:r w:rsidRPr="003139D6">
        <w:rPr>
          <w:rFonts w:ascii="Cambria" w:hAnsi="Cambria"/>
          <w:kern w:val="2"/>
          <w:sz w:val="24"/>
          <w14:ligatures w14:val="standardContextual"/>
        </w:rPr>
        <w:t>keadilan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karena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terdakwa</w:t>
      </w:r>
      <w:proofErr w:type="spellEnd"/>
      <w:r w:rsidRPr="003139D6">
        <w:rPr>
          <w:rFonts w:ascii="Cambria" w:hAnsi="Cambria"/>
          <w:kern w:val="2"/>
          <w:sz w:val="24"/>
          <w14:ligatures w14:val="standardContextual"/>
        </w:rPr>
        <w:t xml:space="preserve"> </w:t>
      </w:r>
      <w:r w:rsidRPr="003139D6">
        <w:rPr>
          <w:rFonts w:ascii="Cambria" w:hAnsi="Cambria"/>
          <w:kern w:val="2"/>
          <w:sz w:val="24"/>
          <w:lang w:val="id-ID"/>
          <w14:ligatures w14:val="standardContextual"/>
        </w:rPr>
        <w:t xml:space="preserve">Stefanus Roy </w:t>
      </w:r>
      <w:proofErr w:type="spellStart"/>
      <w:r w:rsidRPr="003139D6">
        <w:rPr>
          <w:rFonts w:ascii="Cambria" w:hAnsi="Cambria"/>
          <w:kern w:val="2"/>
          <w:sz w:val="24"/>
          <w:lang w:val="id-ID"/>
          <w14:ligatures w14:val="standardContextual"/>
        </w:rPr>
        <w:t>Rening</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telah</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menghalang-halangi</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w:t>
      </w:r>
      <w:r w:rsidRPr="003139D6">
        <w:rPr>
          <w:rFonts w:ascii="Cambria" w:hAnsi="Cambria"/>
          <w:i/>
          <w:kern w:val="2"/>
          <w:sz w:val="24"/>
          <w14:ligatures w14:val="standardContextual"/>
        </w:rPr>
        <w:t>obstruction of justice</w:t>
      </w:r>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atau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merintangi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kasus</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korupsi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kern w:val="2"/>
          <w:sz w:val="24"/>
          <w14:ligatures w14:val="standardContextual"/>
        </w:rPr>
        <w:t xml:space="preserve"> proses </w:t>
      </w:r>
      <w:proofErr w:type="spellStart"/>
      <w:r w:rsidRPr="003139D6">
        <w:rPr>
          <w:rFonts w:ascii="Cambria" w:hAnsi="Cambria"/>
          <w:kern w:val="2"/>
          <w:sz w:val="24"/>
          <w14:ligatures w14:val="standardContextual"/>
        </w:rPr>
        <w:t>Penyidikan</w:t>
      </w:r>
      <w:proofErr w:type="spellEnd"/>
      <w:r w:rsidRPr="003139D6">
        <w:rPr>
          <w:rFonts w:ascii="Cambria" w:hAnsi="Cambria"/>
          <w:kern w:val="2"/>
          <w:sz w:val="24"/>
          <w14:ligatures w14:val="standardContextual"/>
        </w:rPr>
        <w:t xml:space="preserve"> yang </w:t>
      </w:r>
      <w:proofErr w:type="spellStart"/>
      <w:r w:rsidRPr="003139D6">
        <w:rPr>
          <w:rFonts w:ascii="Cambria" w:hAnsi="Cambria"/>
          <w:kern w:val="2"/>
          <w:sz w:val="24"/>
          <w14:ligatures w14:val="standardContextual"/>
        </w:rPr>
        <w:t>dilakukan</w:t>
      </w:r>
      <w:proofErr w:type="spellEnd"/>
      <w:r w:rsidRPr="003139D6">
        <w:rPr>
          <w:rFonts w:ascii="Cambria" w:hAnsi="Cambria"/>
          <w:kern w:val="2"/>
          <w:sz w:val="24"/>
          <w14:ligatures w14:val="standardContextual"/>
        </w:rPr>
        <w:t xml:space="preserve"> oleh KPK</w:t>
      </w:r>
      <w:r w:rsidRPr="003139D6">
        <w:rPr>
          <w:rFonts w:ascii="Cambria" w:hAnsi="Cambria"/>
          <w:b/>
          <w:kern w:val="2"/>
          <w:sz w:val="24"/>
          <w14:ligatures w14:val="standardContextual"/>
        </w:rPr>
        <w:t>.</w:t>
      </w:r>
      <w:r w:rsidRPr="003139D6">
        <w:rPr>
          <w:rFonts w:ascii="Cambria" w:hAnsi="Cambria"/>
          <w:b/>
          <w:spacing w:val="1"/>
          <w:kern w:val="2"/>
          <w:sz w:val="24"/>
          <w14:ligatures w14:val="standardContextual"/>
        </w:rPr>
        <w:t xml:space="preserve"> </w:t>
      </w:r>
      <w:proofErr w:type="spellStart"/>
      <w:r w:rsidRPr="003139D6">
        <w:rPr>
          <w:rFonts w:ascii="Cambria" w:hAnsi="Cambria"/>
          <w:kern w:val="2"/>
          <w:sz w:val="24"/>
          <w14:ligatures w14:val="standardContextual"/>
        </w:rPr>
        <w:t>Putusan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Pengadilan</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pada</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tingkat</w:t>
      </w:r>
      <w:proofErr w:type="spellEnd"/>
      <w:r w:rsidRPr="003139D6">
        <w:rPr>
          <w:rFonts w:ascii="Cambria" w:hAnsi="Cambria"/>
          <w:kern w:val="2"/>
          <w:lang w:val="id-ID"/>
          <w14:ligatures w14:val="standardContextual"/>
        </w:rPr>
        <w:t xml:space="preserve"> </w:t>
      </w:r>
      <w:proofErr w:type="spellStart"/>
      <w:r w:rsidRPr="003139D6">
        <w:rPr>
          <w:rFonts w:ascii="Cambria" w:hAnsi="Cambria"/>
          <w:kern w:val="2"/>
          <w:sz w:val="24"/>
          <w14:ligatures w14:val="standardContextual"/>
        </w:rPr>
        <w:t>pertama</w:t>
      </w:r>
      <w:proofErr w:type="spellEnd"/>
      <w:r w:rsidRPr="003139D6">
        <w:rPr>
          <w:rFonts w:ascii="Cambria" w:hAnsi="Cambria"/>
          <w:kern w:val="2"/>
          <w:sz w:val="24"/>
          <w14:ligatures w14:val="standardContextual"/>
        </w:rPr>
        <w:t>,</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majelis</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hakim</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menjatuhkan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pidana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kepada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terdakwa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yakni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pidana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penjara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selama</w:t>
      </w:r>
      <w:proofErr w:type="spellEnd"/>
      <w:r w:rsidRPr="003139D6">
        <w:rPr>
          <w:rFonts w:ascii="Cambria" w:hAnsi="Cambria"/>
          <w:kern w:val="2"/>
          <w:sz w:val="24"/>
          <w14:ligatures w14:val="standardContextual"/>
        </w:rPr>
        <w:t xml:space="preserve"> 4 </w:t>
      </w:r>
      <w:proofErr w:type="spellStart"/>
      <w:r w:rsidRPr="003139D6">
        <w:rPr>
          <w:rFonts w:ascii="Cambria" w:hAnsi="Cambria"/>
          <w:kern w:val="2"/>
          <w:sz w:val="24"/>
          <w14:ligatures w14:val="standardContextual"/>
        </w:rPr>
        <w:t>tahun</w:t>
      </w:r>
      <w:proofErr w:type="spellEnd"/>
      <w:r w:rsidRPr="003139D6">
        <w:rPr>
          <w:rFonts w:ascii="Cambria" w:hAnsi="Cambria"/>
          <w:spacing w:val="1"/>
          <w:kern w:val="2"/>
          <w:sz w:val="24"/>
          <w14:ligatures w14:val="standardContextual"/>
        </w:rPr>
        <w:t xml:space="preserve"> </w:t>
      </w:r>
      <w:r w:rsidRPr="003139D6">
        <w:rPr>
          <w:rFonts w:ascii="Cambria" w:hAnsi="Cambria"/>
          <w:spacing w:val="1"/>
          <w:kern w:val="2"/>
          <w:sz w:val="24"/>
          <w:lang w:val="id-ID"/>
          <w14:ligatures w14:val="standardContextual"/>
        </w:rPr>
        <w:t xml:space="preserve">6 bulan </w:t>
      </w:r>
      <w:r w:rsidRPr="003139D6">
        <w:rPr>
          <w:rFonts w:ascii="Cambria" w:hAnsi="Cambria"/>
          <w:kern w:val="2"/>
          <w:sz w:val="24"/>
          <w14:ligatures w14:val="standardContextual"/>
        </w:rPr>
        <w:t xml:space="preserve">dan </w:t>
      </w:r>
      <w:proofErr w:type="spellStart"/>
      <w:r w:rsidRPr="003139D6">
        <w:rPr>
          <w:rFonts w:ascii="Cambria" w:hAnsi="Cambria"/>
          <w:kern w:val="2"/>
          <w:sz w:val="24"/>
          <w14:ligatures w14:val="standardContextual"/>
        </w:rPr>
        <w:t>denda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sebesar</w:t>
      </w:r>
      <w:proofErr w:type="spellEnd"/>
      <w:r w:rsidRPr="003139D6">
        <w:rPr>
          <w:rFonts w:ascii="Cambria" w:hAnsi="Cambria"/>
          <w:kern w:val="2"/>
          <w:sz w:val="24"/>
          <w14:ligatures w14:val="standardContextual"/>
        </w:rPr>
        <w:t xml:space="preserve"> Rp. </w:t>
      </w:r>
      <w:proofErr w:type="gramStart"/>
      <w:r w:rsidRPr="003139D6">
        <w:rPr>
          <w:rFonts w:ascii="Cambria" w:hAnsi="Cambria"/>
          <w:kern w:val="2"/>
          <w:sz w:val="24"/>
          <w14:ligatures w14:val="standardContextual"/>
        </w:rPr>
        <w:t>150.000.000,-</w:t>
      </w:r>
      <w:proofErr w:type="gram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seratus</w:t>
      </w:r>
      <w:proofErr w:type="spellEnd"/>
      <w:r w:rsidRPr="003139D6">
        <w:rPr>
          <w:rFonts w:ascii="Cambria" w:hAnsi="Cambria"/>
          <w:kern w:val="2"/>
          <w:sz w:val="24"/>
          <w14:ligatures w14:val="standardContextual"/>
        </w:rPr>
        <w:t xml:space="preserve"> lima </w:t>
      </w:r>
      <w:proofErr w:type="spellStart"/>
      <w:r w:rsidRPr="003139D6">
        <w:rPr>
          <w:rFonts w:ascii="Cambria" w:hAnsi="Cambria"/>
          <w:kern w:val="2"/>
          <w:sz w:val="24"/>
          <w14:ligatures w14:val="standardContextual"/>
        </w:rPr>
        <w:t>puluh</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juta</w:t>
      </w:r>
      <w:proofErr w:type="spellEnd"/>
      <w:r w:rsidRPr="003139D6">
        <w:rPr>
          <w:rFonts w:ascii="Cambria" w:hAnsi="Cambria"/>
          <w:kern w:val="2"/>
          <w:sz w:val="24"/>
          <w14:ligatures w14:val="standardContextual"/>
        </w:rPr>
        <w:t xml:space="preserve"> rupiah) </w:t>
      </w:r>
      <w:proofErr w:type="spellStart"/>
      <w:r w:rsidRPr="003139D6">
        <w:rPr>
          <w:rFonts w:ascii="Cambria" w:hAnsi="Cambria"/>
          <w:kern w:val="2"/>
          <w:sz w:val="24"/>
          <w14:ligatures w14:val="standardContextual"/>
        </w:rPr>
        <w:t>dengan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ketentuan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apabila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denda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tersebut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tidak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dibayar</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diganti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dengan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pidana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kurungan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selama</w:t>
      </w:r>
      <w:proofErr w:type="spellEnd"/>
      <w:r w:rsidRPr="003139D6">
        <w:rPr>
          <w:rFonts w:ascii="Cambria" w:hAnsi="Cambria"/>
          <w:kern w:val="2"/>
          <w:sz w:val="24"/>
          <w14:ligatures w14:val="standardContextual"/>
        </w:rPr>
        <w:t xml:space="preserve"> 3</w:t>
      </w:r>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w:t>
      </w:r>
      <w:proofErr w:type="spellStart"/>
      <w:r w:rsidRPr="003139D6">
        <w:rPr>
          <w:rFonts w:ascii="Cambria" w:hAnsi="Cambria"/>
          <w:kern w:val="2"/>
          <w:sz w:val="24"/>
          <w14:ligatures w14:val="standardContextual"/>
        </w:rPr>
        <w:t>tiga</w:t>
      </w:r>
      <w:proofErr w:type="spellEnd"/>
      <w:r w:rsidRPr="003139D6">
        <w:rPr>
          <w:rFonts w:ascii="Cambria" w:hAnsi="Cambria"/>
          <w:kern w:val="2"/>
          <w:sz w:val="24"/>
          <w14:ligatures w14:val="standardContextual"/>
        </w:rPr>
        <w:t>)</w:t>
      </w:r>
      <w:r w:rsidRPr="003139D6">
        <w:rPr>
          <w:rFonts w:ascii="Cambria" w:hAnsi="Cambria"/>
          <w:spacing w:val="43"/>
          <w:kern w:val="2"/>
          <w:sz w:val="24"/>
          <w14:ligatures w14:val="standardContextual"/>
        </w:rPr>
        <w:t xml:space="preserve"> </w:t>
      </w:r>
      <w:proofErr w:type="spellStart"/>
      <w:r w:rsidRPr="003139D6">
        <w:rPr>
          <w:rFonts w:ascii="Cambria" w:hAnsi="Cambria"/>
          <w:kern w:val="2"/>
          <w:sz w:val="24"/>
          <w14:ligatures w14:val="standardContextual"/>
        </w:rPr>
        <w:t>bulan</w:t>
      </w:r>
      <w:proofErr w:type="spellEnd"/>
      <w:r w:rsidRPr="003139D6">
        <w:rPr>
          <w:rFonts w:ascii="Cambria" w:hAnsi="Cambria"/>
          <w:kern w:val="2"/>
          <w:sz w:val="24"/>
          <w14:ligatures w14:val="standardContextual"/>
        </w:rPr>
        <w:t>.</w:t>
      </w:r>
      <w:r w:rsidRPr="003139D6">
        <w:rPr>
          <w:rFonts w:ascii="Cambria" w:hAnsi="Cambria"/>
          <w:spacing w:val="43"/>
          <w:kern w:val="2"/>
          <w:sz w:val="24"/>
          <w14:ligatures w14:val="standardContextual"/>
        </w:rPr>
        <w:t xml:space="preserve"> </w:t>
      </w:r>
    </w:p>
    <w:p w14:paraId="5A43E27D" w14:textId="77777777" w:rsidR="003139D6" w:rsidRPr="003139D6" w:rsidRDefault="003139D6" w:rsidP="003139D6">
      <w:pPr>
        <w:spacing w:after="0" w:line="360" w:lineRule="auto"/>
        <w:ind w:firstLine="720"/>
        <w:contextualSpacing/>
        <w:jc w:val="both"/>
        <w:rPr>
          <w:rFonts w:ascii="Cambria" w:hAnsi="Cambria"/>
          <w:kern w:val="2"/>
          <w:sz w:val="24"/>
          <w14:ligatures w14:val="standardContextual"/>
        </w:rPr>
      </w:pPr>
      <w:proofErr w:type="spellStart"/>
      <w:r w:rsidRPr="003139D6">
        <w:rPr>
          <w:rFonts w:ascii="Cambria" w:hAnsi="Cambria"/>
          <w:kern w:val="2"/>
          <w:sz w:val="24"/>
          <w14:ligatures w14:val="standardContextual"/>
        </w:rPr>
        <w:t>Perbuatan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menghalangi</w:t>
      </w:r>
      <w:proofErr w:type="spellEnd"/>
      <w:r w:rsidRPr="003139D6">
        <w:rPr>
          <w:rFonts w:ascii="Cambria" w:hAnsi="Cambria"/>
          <w:kern w:val="2"/>
          <w:sz w:val="24"/>
          <w:lang w:val="id-ID"/>
          <w14:ligatures w14:val="standardContextual"/>
        </w:rPr>
        <w:t>-halangi</w:t>
      </w:r>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proses</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adalah</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sebuah</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kejahatan</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yang</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dampaknya</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luar</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biasa</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karena</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menghambat</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proses</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penegakan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Hukuman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seharusnya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diberikan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lebih</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berat</w:t>
      </w:r>
      <w:proofErr w:type="spellEnd"/>
      <w:r w:rsidRPr="003139D6">
        <w:rPr>
          <w:rFonts w:ascii="Cambria" w:hAnsi="Cambria"/>
          <w:kern w:val="2"/>
          <w:sz w:val="24"/>
          <w14:ligatures w14:val="standardContextual"/>
        </w:rPr>
        <w:t xml:space="preserve"> agar </w:t>
      </w:r>
      <w:proofErr w:type="spellStart"/>
      <w:r w:rsidRPr="003139D6">
        <w:rPr>
          <w:rFonts w:ascii="Cambria" w:hAnsi="Cambria"/>
          <w:kern w:val="2"/>
          <w:sz w:val="24"/>
          <w14:ligatures w14:val="standardContextual"/>
        </w:rPr>
        <w:t>dapat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memberikan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efek</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jera</w:t>
      </w:r>
      <w:proofErr w:type="spellEnd"/>
      <w:r w:rsidRPr="003139D6">
        <w:rPr>
          <w:rFonts w:ascii="Cambria" w:hAnsi="Cambria"/>
          <w:kern w:val="2"/>
          <w:sz w:val="24"/>
          <w14:ligatures w14:val="standardContextual"/>
        </w:rPr>
        <w:t xml:space="preserve"> dan </w:t>
      </w:r>
      <w:proofErr w:type="spellStart"/>
      <w:r w:rsidRPr="003139D6">
        <w:rPr>
          <w:rFonts w:ascii="Cambria" w:hAnsi="Cambria"/>
          <w:kern w:val="2"/>
          <w:sz w:val="24"/>
          <w14:ligatures w14:val="standardContextual"/>
        </w:rPr>
        <w:t>sebagai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sinyal</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peringatan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bagi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oknum</w:t>
      </w:r>
      <w:proofErr w:type="spellEnd"/>
      <w:r w:rsidRPr="003139D6">
        <w:rPr>
          <w:rFonts w:ascii="Cambria" w:hAnsi="Cambria"/>
          <w:kern w:val="2"/>
          <w:sz w:val="24"/>
          <w14:ligatures w14:val="standardContextual"/>
        </w:rPr>
        <w:t xml:space="preserve"> yang lain </w:t>
      </w:r>
      <w:proofErr w:type="spellStart"/>
      <w:r w:rsidRPr="003139D6">
        <w:rPr>
          <w:rFonts w:ascii="Cambria" w:hAnsi="Cambria"/>
          <w:kern w:val="2"/>
          <w:sz w:val="24"/>
          <w14:ligatures w14:val="standardContextual"/>
        </w:rPr>
        <w:t>untuk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tidak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coba-coba</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lang w:val="id-ID"/>
          <w14:ligatures w14:val="standardContextual"/>
        </w:rPr>
        <w:t>untuk melakukan perbuatan yang sama</w:t>
      </w:r>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Melihat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Asas</w:t>
      </w:r>
      <w:proofErr w:type="spellEnd"/>
      <w:r w:rsidRPr="003139D6">
        <w:rPr>
          <w:rFonts w:ascii="Cambria" w:hAnsi="Cambria"/>
          <w:i/>
          <w:kern w:val="2"/>
          <w:sz w:val="24"/>
          <w14:ligatures w14:val="standardContextual"/>
        </w:rPr>
        <w:t xml:space="preserve"> Lex </w:t>
      </w:r>
      <w:proofErr w:type="spellStart"/>
      <w:r w:rsidRPr="003139D6">
        <w:rPr>
          <w:rFonts w:ascii="Cambria" w:hAnsi="Cambria"/>
          <w:i/>
          <w:kern w:val="2"/>
          <w:sz w:val="24"/>
          <w14:ligatures w14:val="standardContextual"/>
        </w:rPr>
        <w:t>Specialis</w:t>
      </w:r>
      <w:proofErr w:type="spellEnd"/>
      <w:r w:rsidRPr="003139D6">
        <w:rPr>
          <w:rFonts w:ascii="Cambria" w:hAnsi="Cambria"/>
          <w:i/>
          <w:kern w:val="2"/>
          <w:sz w:val="24"/>
          <w14:ligatures w14:val="standardContextual"/>
        </w:rPr>
        <w:t xml:space="preserve"> </w:t>
      </w:r>
      <w:proofErr w:type="spellStart"/>
      <w:r w:rsidRPr="003139D6">
        <w:rPr>
          <w:rFonts w:ascii="Cambria" w:hAnsi="Cambria"/>
          <w:i/>
          <w:kern w:val="2"/>
          <w:sz w:val="24"/>
          <w14:ligatures w14:val="standardContextual"/>
        </w:rPr>
        <w:t>Derogat</w:t>
      </w:r>
      <w:proofErr w:type="spellEnd"/>
      <w:r w:rsidRPr="003139D6">
        <w:rPr>
          <w:rFonts w:ascii="Cambria" w:hAnsi="Cambria"/>
          <w:i/>
          <w:kern w:val="2"/>
          <w:sz w:val="24"/>
          <w14:ligatures w14:val="standardContextual"/>
        </w:rPr>
        <w:t xml:space="preserve"> </w:t>
      </w:r>
      <w:proofErr w:type="spellStart"/>
      <w:r w:rsidRPr="003139D6">
        <w:rPr>
          <w:rFonts w:ascii="Cambria" w:hAnsi="Cambria"/>
          <w:i/>
          <w:kern w:val="2"/>
          <w:sz w:val="24"/>
          <w14:ligatures w14:val="standardContextual"/>
        </w:rPr>
        <w:t>Legi</w:t>
      </w:r>
      <w:proofErr w:type="spellEnd"/>
      <w:r w:rsidRPr="003139D6">
        <w:rPr>
          <w:rFonts w:ascii="Cambria" w:hAnsi="Cambria"/>
          <w:i/>
          <w:spacing w:val="1"/>
          <w:kern w:val="2"/>
          <w:sz w:val="24"/>
          <w14:ligatures w14:val="standardContextual"/>
        </w:rPr>
        <w:t xml:space="preserve"> </w:t>
      </w:r>
      <w:proofErr w:type="spellStart"/>
      <w:r w:rsidRPr="003139D6">
        <w:rPr>
          <w:rFonts w:ascii="Cambria" w:hAnsi="Cambria"/>
          <w:i/>
          <w:kern w:val="2"/>
          <w:sz w:val="24"/>
          <w14:ligatures w14:val="standardContextual"/>
        </w:rPr>
        <w:t>Generalis</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yaitu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kern w:val="2"/>
          <w:sz w:val="24"/>
          <w:lang w:val="id-ID"/>
          <w14:ligatures w14:val="standardContextual"/>
        </w:rPr>
        <w:t xml:space="preserve"> yang khusus mengesampingkan hukum yang bersifat umum</w:t>
      </w:r>
      <w:r w:rsidRPr="003139D6">
        <w:rPr>
          <w:rFonts w:ascii="Cambria" w:hAnsi="Cambria"/>
          <w:kern w:val="2"/>
          <w:sz w:val="24"/>
          <w14:ligatures w14:val="standardContextual"/>
        </w:rPr>
        <w:t>.</w:t>
      </w:r>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 xml:space="preserve">Oleh </w:t>
      </w:r>
      <w:proofErr w:type="spellStart"/>
      <w:r w:rsidRPr="003139D6">
        <w:rPr>
          <w:rFonts w:ascii="Cambria" w:hAnsi="Cambria"/>
          <w:kern w:val="2"/>
          <w:sz w:val="24"/>
          <w14:ligatures w14:val="standardContextual"/>
        </w:rPr>
        <w:t>karenanya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menurut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penulis</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karna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Undang-Undang</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Tindak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Pidana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Korupsi</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suatu</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Undang-Undang</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yang</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khusus</w:t>
      </w:r>
      <w:proofErr w:type="spellEnd"/>
      <w:r w:rsidRPr="003139D6">
        <w:rPr>
          <w:rFonts w:ascii="Cambria" w:hAnsi="Cambria"/>
          <w:kern w:val="2"/>
          <w:sz w:val="24"/>
          <w14:ligatures w14:val="standardContextual"/>
        </w:rPr>
        <w:t>,</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maka</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tindak</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pidana</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yang</w:t>
      </w:r>
      <w:r w:rsidRPr="003139D6">
        <w:rPr>
          <w:rFonts w:ascii="Cambria" w:hAnsi="Cambria"/>
          <w:spacing w:val="60"/>
          <w:kern w:val="2"/>
          <w:sz w:val="24"/>
          <w14:ligatures w14:val="standardContextual"/>
        </w:rPr>
        <w:t xml:space="preserve"> </w:t>
      </w:r>
      <w:proofErr w:type="spellStart"/>
      <w:r w:rsidRPr="003139D6">
        <w:rPr>
          <w:rFonts w:ascii="Cambria" w:hAnsi="Cambria"/>
          <w:kern w:val="2"/>
          <w:sz w:val="24"/>
          <w14:ligatures w14:val="standardContextual"/>
        </w:rPr>
        <w:t>dilakukan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termasuk</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tindak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pidana</w:t>
      </w:r>
      <w:proofErr w:type="spellEnd"/>
      <w:r w:rsidRPr="003139D6">
        <w:rPr>
          <w:rFonts w:ascii="Cambria" w:hAnsi="Cambria"/>
          <w:spacing w:val="3"/>
          <w:kern w:val="2"/>
          <w:sz w:val="24"/>
          <w14:ligatures w14:val="standardContextual"/>
        </w:rPr>
        <w:t xml:space="preserve"> </w:t>
      </w:r>
      <w:r w:rsidRPr="003139D6">
        <w:rPr>
          <w:rFonts w:ascii="Cambria" w:hAnsi="Cambria"/>
          <w:kern w:val="2"/>
          <w:sz w:val="24"/>
          <w14:ligatures w14:val="standardContextual"/>
        </w:rPr>
        <w:t>yang</w:t>
      </w:r>
      <w:r w:rsidRPr="003139D6">
        <w:rPr>
          <w:rFonts w:ascii="Cambria" w:hAnsi="Cambria"/>
          <w:spacing w:val="-3"/>
          <w:kern w:val="2"/>
          <w:sz w:val="24"/>
          <w14:ligatures w14:val="standardContextual"/>
        </w:rPr>
        <w:t xml:space="preserve"> </w:t>
      </w:r>
      <w:proofErr w:type="spellStart"/>
      <w:r w:rsidRPr="003139D6">
        <w:rPr>
          <w:rFonts w:ascii="Cambria" w:hAnsi="Cambria"/>
          <w:kern w:val="2"/>
          <w:sz w:val="24"/>
          <w14:ligatures w14:val="standardContextual"/>
        </w:rPr>
        <w:t>berat</w:t>
      </w:r>
      <w:proofErr w:type="spellEnd"/>
      <w:r w:rsidRPr="003139D6">
        <w:rPr>
          <w:rFonts w:ascii="Cambria" w:hAnsi="Cambria"/>
          <w:kern w:val="2"/>
          <w:sz w:val="24"/>
          <w14:ligatures w14:val="standardContextual"/>
        </w:rPr>
        <w:t xml:space="preserve"> dan </w:t>
      </w:r>
      <w:proofErr w:type="spellStart"/>
      <w:r w:rsidRPr="003139D6">
        <w:rPr>
          <w:rFonts w:ascii="Cambria" w:hAnsi="Cambria"/>
          <w:kern w:val="2"/>
          <w:sz w:val="24"/>
          <w14:ligatures w14:val="standardContextual"/>
        </w:rPr>
        <w:t>khusus</w:t>
      </w:r>
      <w:proofErr w:type="spellEnd"/>
      <w:r w:rsidRPr="003139D6">
        <w:rPr>
          <w:rFonts w:ascii="Cambria" w:hAnsi="Cambria"/>
          <w:spacing w:val="2"/>
          <w:kern w:val="2"/>
          <w:sz w:val="24"/>
          <w14:ligatures w14:val="standardContextual"/>
        </w:rPr>
        <w:t xml:space="preserve"> </w:t>
      </w:r>
      <w:r w:rsidRPr="003139D6">
        <w:rPr>
          <w:rFonts w:ascii="Cambria" w:hAnsi="Cambria"/>
          <w:kern w:val="2"/>
          <w:sz w:val="24"/>
          <w14:ligatures w14:val="standardContextual"/>
        </w:rPr>
        <w:t>juga.</w:t>
      </w:r>
    </w:p>
    <w:p w14:paraId="7954CE6B" w14:textId="77777777" w:rsidR="003139D6" w:rsidRPr="003139D6" w:rsidRDefault="003139D6" w:rsidP="003139D6">
      <w:pPr>
        <w:spacing w:after="0" w:line="360" w:lineRule="auto"/>
        <w:ind w:firstLine="720"/>
        <w:contextualSpacing/>
        <w:jc w:val="both"/>
        <w:rPr>
          <w:rFonts w:ascii="Cambria" w:hAnsi="Cambria"/>
          <w:kern w:val="2"/>
          <w:sz w:val="24"/>
          <w14:ligatures w14:val="standardContextual"/>
        </w:rPr>
      </w:pPr>
    </w:p>
    <w:p w14:paraId="457FC61F" w14:textId="77777777" w:rsidR="003139D6" w:rsidRPr="003139D6" w:rsidRDefault="003139D6" w:rsidP="003139D6">
      <w:pPr>
        <w:numPr>
          <w:ilvl w:val="0"/>
          <w:numId w:val="10"/>
        </w:numPr>
        <w:spacing w:after="0" w:line="360" w:lineRule="auto"/>
        <w:ind w:left="272" w:hanging="272"/>
        <w:contextualSpacing/>
        <w:jc w:val="both"/>
        <w:rPr>
          <w:rFonts w:ascii="Cambria" w:hAnsi="Cambria"/>
          <w:sz w:val="24"/>
          <w:szCs w:val="24"/>
        </w:rPr>
      </w:pPr>
      <w:r w:rsidRPr="003139D6">
        <w:rPr>
          <w:rFonts w:ascii="Cambria" w:hAnsi="Cambria"/>
          <w:b/>
          <w:bCs/>
          <w:sz w:val="24"/>
          <w:szCs w:val="24"/>
          <w:lang w:val="id-ID"/>
        </w:rPr>
        <w:t>KESIMPULAN</w:t>
      </w:r>
    </w:p>
    <w:p w14:paraId="51E078CA" w14:textId="3D874F60" w:rsidR="003139D6" w:rsidRDefault="003139D6" w:rsidP="003139D6">
      <w:pPr>
        <w:spacing w:after="0" w:line="360" w:lineRule="auto"/>
        <w:ind w:firstLine="720"/>
        <w:contextualSpacing/>
        <w:jc w:val="both"/>
        <w:rPr>
          <w:rFonts w:ascii="Cambria" w:hAnsi="Cambria"/>
          <w:kern w:val="2"/>
          <w:sz w:val="24"/>
          <w:lang w:val="id-ID"/>
          <w14:ligatures w14:val="standardContextual"/>
        </w:rPr>
      </w:pPr>
      <w:proofErr w:type="spellStart"/>
      <w:r w:rsidRPr="003139D6">
        <w:rPr>
          <w:rFonts w:ascii="Cambria" w:hAnsi="Cambria"/>
          <w:kern w:val="2"/>
          <w:sz w:val="24"/>
          <w:szCs w:val="24"/>
          <w14:ligatures w14:val="standardContextual"/>
        </w:rPr>
        <w:t>Berdasarkan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hasil</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penelitian</w:t>
      </w:r>
      <w:proofErr w:type="spellEnd"/>
      <w:r w:rsidRPr="003139D6">
        <w:rPr>
          <w:rFonts w:ascii="Cambria" w:hAnsi="Cambria"/>
          <w:kern w:val="2"/>
          <w:sz w:val="24"/>
          <w:szCs w:val="24"/>
          <w14:ligatures w14:val="standardContextual"/>
        </w:rPr>
        <w:t xml:space="preserve"> yang </w:t>
      </w:r>
      <w:proofErr w:type="spellStart"/>
      <w:r w:rsidRPr="003139D6">
        <w:rPr>
          <w:rFonts w:ascii="Cambria" w:hAnsi="Cambria"/>
          <w:kern w:val="2"/>
          <w:sz w:val="24"/>
          <w:szCs w:val="24"/>
          <w14:ligatures w14:val="standardContextual"/>
        </w:rPr>
        <w:t>telah</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dilakukan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maka</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kesimpulan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dari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penelitian</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ini</w:t>
      </w:r>
      <w:proofErr w:type="spellEnd"/>
      <w:r w:rsidRPr="003139D6">
        <w:rPr>
          <w:rFonts w:ascii="Cambria" w:hAnsi="Cambria"/>
          <w:kern w:val="2"/>
          <w:sz w:val="24"/>
          <w:szCs w:val="24"/>
          <w14:ligatures w14:val="standardContextual"/>
        </w:rPr>
        <w:t xml:space="preserve"> </w:t>
      </w:r>
      <w:proofErr w:type="spellStart"/>
      <w:r w:rsidRPr="003139D6">
        <w:rPr>
          <w:rFonts w:ascii="Cambria" w:hAnsi="Cambria"/>
          <w:kern w:val="2"/>
          <w:sz w:val="24"/>
          <w:szCs w:val="24"/>
          <w14:ligatures w14:val="standardContextual"/>
        </w:rPr>
        <w:t>yaitu</w:t>
      </w:r>
      <w:proofErr w:type="spellEnd"/>
      <w:r w:rsidRPr="003139D6">
        <w:rPr>
          <w:rFonts w:ascii="Cambria" w:hAnsi="Cambria"/>
          <w:kern w:val="2"/>
          <w:sz w:val="24"/>
          <w:szCs w:val="24"/>
          <w:lang w:val="id-ID"/>
          <w14:ligatures w14:val="standardContextual"/>
        </w:rPr>
        <w:t xml:space="preserve">: </w:t>
      </w:r>
      <w:proofErr w:type="spellStart"/>
      <w:r w:rsidRPr="003139D6">
        <w:rPr>
          <w:rFonts w:ascii="Cambria" w:hAnsi="Cambria"/>
          <w:kern w:val="2"/>
          <w:sz w:val="24"/>
          <w14:ligatures w14:val="standardContextual"/>
        </w:rPr>
        <w:t>Bahwa</w:t>
      </w:r>
      <w:proofErr w:type="spellEnd"/>
      <w:r w:rsidRPr="003139D6">
        <w:rPr>
          <w:rFonts w:ascii="Cambria" w:hAnsi="Cambria"/>
          <w:spacing w:val="13"/>
          <w:kern w:val="2"/>
          <w:sz w:val="24"/>
          <w14:ligatures w14:val="standardContextual"/>
        </w:rPr>
        <w:t xml:space="preserve"> </w:t>
      </w:r>
      <w:proofErr w:type="spellStart"/>
      <w:r w:rsidRPr="003139D6">
        <w:rPr>
          <w:rFonts w:ascii="Cambria" w:hAnsi="Cambria"/>
          <w:kern w:val="2"/>
          <w:sz w:val="24"/>
          <w14:ligatures w14:val="standardContextual"/>
        </w:rPr>
        <w:t>kedudukan</w:t>
      </w:r>
      <w:proofErr w:type="spellEnd"/>
      <w:r w:rsidRPr="003139D6">
        <w:rPr>
          <w:rFonts w:ascii="Cambria" w:hAnsi="Cambria"/>
          <w:spacing w:val="72"/>
          <w:kern w:val="2"/>
          <w:sz w:val="24"/>
          <w14:ligatures w14:val="standardContextual"/>
        </w:rPr>
        <w:t xml:space="preserve"> </w:t>
      </w:r>
      <w:r w:rsidRPr="003139D6">
        <w:rPr>
          <w:rFonts w:ascii="Cambria" w:hAnsi="Cambria"/>
          <w:kern w:val="2"/>
          <w:sz w:val="24"/>
          <w14:ligatures w14:val="standardContextual"/>
        </w:rPr>
        <w:t>Hak</w:t>
      </w:r>
      <w:r w:rsidRPr="003139D6">
        <w:rPr>
          <w:rFonts w:ascii="Cambria" w:hAnsi="Cambria"/>
          <w:spacing w:val="77"/>
          <w:kern w:val="2"/>
          <w:sz w:val="24"/>
          <w14:ligatures w14:val="standardContextual"/>
        </w:rPr>
        <w:t xml:space="preserve"> </w:t>
      </w:r>
      <w:proofErr w:type="spellStart"/>
      <w:r w:rsidRPr="003139D6">
        <w:rPr>
          <w:rFonts w:ascii="Cambria" w:hAnsi="Cambria"/>
          <w:kern w:val="2"/>
          <w:sz w:val="24"/>
          <w14:ligatures w14:val="standardContextual"/>
        </w:rPr>
        <w:t>Imunitas</w:t>
      </w:r>
      <w:proofErr w:type="spellEnd"/>
      <w:r w:rsidRPr="003139D6">
        <w:rPr>
          <w:rFonts w:ascii="Cambria" w:hAnsi="Cambria"/>
          <w:spacing w:val="70"/>
          <w:kern w:val="2"/>
          <w:sz w:val="24"/>
          <w14:ligatures w14:val="standardContextual"/>
        </w:rPr>
        <w:t xml:space="preserve"> </w:t>
      </w:r>
      <w:proofErr w:type="spellStart"/>
      <w:r w:rsidRPr="003139D6">
        <w:rPr>
          <w:rFonts w:ascii="Cambria" w:hAnsi="Cambria"/>
          <w:kern w:val="2"/>
          <w:sz w:val="24"/>
          <w14:ligatures w14:val="standardContextual"/>
        </w:rPr>
        <w:t>Advokat</w:t>
      </w:r>
      <w:proofErr w:type="spellEnd"/>
      <w:r w:rsidRPr="003139D6">
        <w:rPr>
          <w:rFonts w:ascii="Cambria" w:hAnsi="Cambria"/>
          <w:spacing w:val="70"/>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spacing w:val="71"/>
          <w:kern w:val="2"/>
          <w:sz w:val="24"/>
          <w14:ligatures w14:val="standardContextual"/>
        </w:rPr>
        <w:t xml:space="preserve"> </w:t>
      </w:r>
      <w:proofErr w:type="spellStart"/>
      <w:r w:rsidRPr="003139D6">
        <w:rPr>
          <w:rFonts w:ascii="Cambria" w:hAnsi="Cambria"/>
          <w:kern w:val="2"/>
          <w:sz w:val="24"/>
          <w14:ligatures w14:val="standardContextual"/>
        </w:rPr>
        <w:t>kasus</w:t>
      </w:r>
      <w:proofErr w:type="spellEnd"/>
      <w:r w:rsidRPr="003139D6">
        <w:rPr>
          <w:rFonts w:ascii="Cambria" w:hAnsi="Cambria"/>
          <w:spacing w:val="71"/>
          <w:kern w:val="2"/>
          <w:sz w:val="24"/>
          <w14:ligatures w14:val="standardContextual"/>
        </w:rPr>
        <w:t xml:space="preserve"> </w:t>
      </w:r>
      <w:proofErr w:type="spellStart"/>
      <w:r w:rsidRPr="003139D6">
        <w:rPr>
          <w:rFonts w:ascii="Cambria" w:hAnsi="Cambria"/>
          <w:kern w:val="2"/>
          <w:sz w:val="24"/>
          <w14:ligatures w14:val="standardContextual"/>
        </w:rPr>
        <w:t>Tindak</w:t>
      </w:r>
      <w:proofErr w:type="spellEnd"/>
      <w:r w:rsidRPr="003139D6">
        <w:rPr>
          <w:rFonts w:ascii="Cambria" w:hAnsi="Cambria"/>
          <w:spacing w:val="69"/>
          <w:kern w:val="2"/>
          <w:sz w:val="24"/>
          <w14:ligatures w14:val="standardContextual"/>
        </w:rPr>
        <w:t xml:space="preserve"> </w:t>
      </w:r>
      <w:proofErr w:type="spellStart"/>
      <w:r w:rsidRPr="003139D6">
        <w:rPr>
          <w:rFonts w:ascii="Cambria" w:hAnsi="Cambria"/>
          <w:kern w:val="2"/>
          <w:sz w:val="24"/>
          <w14:ligatures w14:val="standardContextual"/>
        </w:rPr>
        <w:t>Pidana</w:t>
      </w:r>
      <w:proofErr w:type="spellEnd"/>
      <w:r w:rsidRPr="003139D6">
        <w:rPr>
          <w:rFonts w:ascii="Cambria" w:hAnsi="Cambria"/>
          <w:kern w:val="2"/>
          <w:sz w:val="24"/>
          <w:lang w:val="id-ID"/>
          <w14:ligatures w14:val="standardContextual"/>
        </w:rPr>
        <w:t xml:space="preserve"> </w:t>
      </w:r>
      <w:proofErr w:type="spellStart"/>
      <w:r w:rsidRPr="003139D6">
        <w:rPr>
          <w:rFonts w:ascii="Cambria" w:hAnsi="Cambria"/>
          <w:kern w:val="2"/>
          <w:sz w:val="24"/>
          <w14:ligatures w14:val="standardContextual"/>
        </w:rPr>
        <w:t>Korupsi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sejak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terciptanya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Undang-Undang</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Nomor</w:t>
      </w:r>
      <w:proofErr w:type="spellEnd"/>
      <w:r w:rsidRPr="003139D6">
        <w:rPr>
          <w:rFonts w:ascii="Cambria" w:hAnsi="Cambria"/>
          <w:kern w:val="2"/>
          <w:sz w:val="24"/>
          <w14:ligatures w14:val="standardContextual"/>
        </w:rPr>
        <w:t xml:space="preserve"> 18 </w:t>
      </w:r>
      <w:proofErr w:type="spellStart"/>
      <w:r w:rsidRPr="003139D6">
        <w:rPr>
          <w:rFonts w:ascii="Cambria" w:hAnsi="Cambria"/>
          <w:kern w:val="2"/>
          <w:sz w:val="24"/>
          <w14:ligatures w14:val="standardContextual"/>
        </w:rPr>
        <w:t>Tahun</w:t>
      </w:r>
      <w:proofErr w:type="spellEnd"/>
      <w:r w:rsidRPr="003139D6">
        <w:rPr>
          <w:rFonts w:ascii="Cambria" w:hAnsi="Cambria"/>
          <w:kern w:val="2"/>
          <w:sz w:val="24"/>
          <w14:ligatures w14:val="standardContextual"/>
        </w:rPr>
        <w:t xml:space="preserve"> 2003 </w:t>
      </w:r>
      <w:proofErr w:type="spellStart"/>
      <w:r w:rsidRPr="003139D6">
        <w:rPr>
          <w:rFonts w:ascii="Cambria" w:hAnsi="Cambria"/>
          <w:kern w:val="2"/>
          <w:sz w:val="24"/>
          <w14:ligatures w14:val="standardContextual"/>
        </w:rPr>
        <w:t>eksistensi</w:t>
      </w:r>
      <w:proofErr w:type="spellEnd"/>
      <w:r w:rsidRPr="003139D6">
        <w:rPr>
          <w:rFonts w:ascii="Cambria" w:hAnsi="Cambria"/>
          <w:spacing w:val="-57"/>
          <w:kern w:val="2"/>
          <w:sz w:val="24"/>
          <w14:ligatures w14:val="standardContextual"/>
        </w:rPr>
        <w:t xml:space="preserve"> </w:t>
      </w:r>
      <w:proofErr w:type="spellStart"/>
      <w:r w:rsidRPr="003139D6">
        <w:rPr>
          <w:rFonts w:ascii="Cambria" w:hAnsi="Cambria"/>
          <w:kern w:val="2"/>
          <w:sz w:val="24"/>
          <w14:ligatures w14:val="standardContextual"/>
        </w:rPr>
        <w:t>advokat</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Indonesia</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menjadi</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semakin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kuat</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karena</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berdasarkan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Undang-Undang</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Nomor</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18</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Tahun</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2003.</w:t>
      </w:r>
      <w:r w:rsidRPr="003139D6">
        <w:rPr>
          <w:rFonts w:ascii="Cambria" w:hAnsi="Cambria"/>
          <w:spacing w:val="1"/>
          <w:kern w:val="2"/>
          <w:sz w:val="24"/>
          <w14:ligatures w14:val="standardContextual"/>
        </w:rPr>
        <w:t xml:space="preserve"> </w:t>
      </w:r>
      <w:r w:rsidRPr="003139D6">
        <w:rPr>
          <w:rFonts w:ascii="Cambria" w:hAnsi="Cambria"/>
          <w:kern w:val="2"/>
          <w:sz w:val="24"/>
          <w:lang w:val="id-ID"/>
          <w14:ligatures w14:val="standardContextual"/>
        </w:rPr>
        <w:t>PERADI</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diberikan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kewenangan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untuk</w:t>
      </w:r>
      <w:proofErr w:type="spellEnd"/>
      <w:r w:rsidRPr="003139D6">
        <w:rPr>
          <w:rFonts w:ascii="Cambria" w:hAnsi="Cambria"/>
          <w:spacing w:val="-57"/>
          <w:kern w:val="2"/>
          <w:sz w:val="24"/>
          <w14:ligatures w14:val="standardContextual"/>
        </w:rPr>
        <w:t xml:space="preserve"> </w:t>
      </w:r>
      <w:r w:rsidRPr="003139D6">
        <w:rPr>
          <w:kern w:val="2"/>
          <w:sz w:val="24"/>
          <w:lang w:val="id-ID"/>
          <w14:ligatures w14:val="standardContextual"/>
        </w:rPr>
        <w:t xml:space="preserve"> </w:t>
      </w:r>
      <w:proofErr w:type="spellStart"/>
      <w:r w:rsidRPr="003139D6">
        <w:rPr>
          <w:rFonts w:ascii="Cambria" w:hAnsi="Cambria"/>
          <w:kern w:val="2"/>
          <w:sz w:val="24"/>
          <w14:ligatures w14:val="standardContextual"/>
        </w:rPr>
        <w:t>melakukan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pengangkatan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advokat</w:t>
      </w:r>
      <w:proofErr w:type="spellEnd"/>
      <w:r w:rsidRPr="003139D6">
        <w:rPr>
          <w:rFonts w:ascii="Cambria" w:hAnsi="Cambria"/>
          <w:kern w:val="2"/>
          <w:sz w:val="24"/>
          <w14:ligatures w14:val="standardContextual"/>
        </w:rPr>
        <w:t>.</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Namun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imunitas</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tersebut</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tidak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berarti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mereka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kebal</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akan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Asas</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spacing w:val="60"/>
          <w:kern w:val="2"/>
          <w:sz w:val="24"/>
          <w14:ligatures w14:val="standardContextual"/>
        </w:rPr>
        <w:t xml:space="preserve"> </w:t>
      </w:r>
      <w:r w:rsidRPr="003139D6">
        <w:rPr>
          <w:rFonts w:ascii="Cambria" w:hAnsi="Cambria"/>
          <w:i/>
          <w:kern w:val="2"/>
          <w:sz w:val="24"/>
          <w14:ligatures w14:val="standardContextual"/>
        </w:rPr>
        <w:t>equality before the</w:t>
      </w:r>
      <w:r w:rsidRPr="003139D6">
        <w:rPr>
          <w:rFonts w:ascii="Cambria" w:hAnsi="Cambria"/>
          <w:i/>
          <w:spacing w:val="1"/>
          <w:kern w:val="2"/>
          <w:sz w:val="24"/>
          <w14:ligatures w14:val="standardContextual"/>
        </w:rPr>
        <w:t xml:space="preserve"> </w:t>
      </w:r>
      <w:r w:rsidRPr="003139D6">
        <w:rPr>
          <w:rFonts w:ascii="Cambria" w:hAnsi="Cambria"/>
          <w:i/>
          <w:kern w:val="2"/>
          <w:sz w:val="24"/>
          <w14:ligatures w14:val="standardContextual"/>
        </w:rPr>
        <w:t>law</w:t>
      </w:r>
      <w:r w:rsidRPr="003139D6">
        <w:rPr>
          <w:rFonts w:ascii="Cambria" w:hAnsi="Cambria"/>
          <w:i/>
          <w:spacing w:val="1"/>
          <w:kern w:val="2"/>
          <w:sz w:val="24"/>
          <w14:ligatures w14:val="standardContextual"/>
        </w:rPr>
        <w:t xml:space="preserve"> </w:t>
      </w:r>
      <w:proofErr w:type="spellStart"/>
      <w:r w:rsidRPr="003139D6">
        <w:rPr>
          <w:rFonts w:ascii="Cambria" w:hAnsi="Cambria"/>
          <w:kern w:val="2"/>
          <w:sz w:val="24"/>
          <w14:ligatures w14:val="standardContextual"/>
        </w:rPr>
        <w:t>berarti</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bahwa</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kesetaraan</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di</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hadapan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tetap</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lastRenderedPageBreak/>
        <w:t>dijunjung</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dan</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dipertahankan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sebagai</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patokan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umum</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penegakan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hukum</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w:t>
      </w:r>
      <w:r w:rsidRPr="003139D6">
        <w:rPr>
          <w:rFonts w:ascii="Cambria" w:hAnsi="Cambria"/>
          <w:i/>
          <w:kern w:val="2"/>
          <w:sz w:val="24"/>
          <w14:ligatures w14:val="standardContextual"/>
        </w:rPr>
        <w:t>law</w:t>
      </w:r>
      <w:r w:rsidRPr="003139D6">
        <w:rPr>
          <w:rFonts w:ascii="Cambria" w:hAnsi="Cambria"/>
          <w:i/>
          <w:spacing w:val="1"/>
          <w:kern w:val="2"/>
          <w:sz w:val="24"/>
          <w14:ligatures w14:val="standardContextual"/>
        </w:rPr>
        <w:t xml:space="preserve"> </w:t>
      </w:r>
      <w:r w:rsidRPr="003139D6">
        <w:rPr>
          <w:rFonts w:ascii="Cambria" w:hAnsi="Cambria"/>
          <w:i/>
          <w:kern w:val="2"/>
          <w:sz w:val="24"/>
          <w14:ligatures w14:val="standardContextual"/>
        </w:rPr>
        <w:t>enforcement</w:t>
      </w:r>
      <w:r w:rsidRPr="003139D6">
        <w:rPr>
          <w:rFonts w:ascii="Cambria" w:hAnsi="Cambria"/>
          <w:kern w:val="2"/>
          <w:sz w:val="24"/>
          <w14:ligatures w14:val="standardContextual"/>
        </w:rPr>
        <w:t>).</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Menurut</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penulis</w:t>
      </w:r>
      <w:proofErr w:type="spellEnd"/>
      <w:r w:rsidRPr="003139D6">
        <w:rPr>
          <w:rFonts w:ascii="Cambria" w:hAnsi="Cambria"/>
          <w:kern w:val="2"/>
          <w:sz w:val="24"/>
          <w14:ligatures w14:val="standardContextual"/>
        </w:rPr>
        <w:t>,</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perlu</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diperhatikan</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juga</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bahwa</w:t>
      </w:r>
      <w:proofErr w:type="spellEnd"/>
      <w:r w:rsidRPr="003139D6">
        <w:rPr>
          <w:rFonts w:ascii="Cambria" w:hAnsi="Cambria"/>
          <w:spacing w:val="60"/>
          <w:kern w:val="2"/>
          <w:sz w:val="24"/>
          <w14:ligatures w14:val="standardContextual"/>
        </w:rPr>
        <w:t xml:space="preserve"> </w:t>
      </w:r>
      <w:proofErr w:type="spellStart"/>
      <w:r w:rsidRPr="003139D6">
        <w:rPr>
          <w:rFonts w:ascii="Cambria" w:hAnsi="Cambria"/>
          <w:i/>
          <w:kern w:val="2"/>
          <w:sz w:val="24"/>
          <w14:ligatures w14:val="standardContextual"/>
        </w:rPr>
        <w:t>Asas</w:t>
      </w:r>
      <w:proofErr w:type="spellEnd"/>
      <w:r w:rsidRPr="003139D6">
        <w:rPr>
          <w:rFonts w:ascii="Cambria" w:hAnsi="Cambria"/>
          <w:i/>
          <w:spacing w:val="1"/>
          <w:kern w:val="2"/>
          <w:sz w:val="24"/>
          <w14:ligatures w14:val="standardContextual"/>
        </w:rPr>
        <w:t xml:space="preserve"> </w:t>
      </w:r>
      <w:r w:rsidRPr="003139D6">
        <w:rPr>
          <w:rFonts w:ascii="Cambria" w:hAnsi="Cambria"/>
          <w:i/>
          <w:kern w:val="2"/>
          <w:sz w:val="24"/>
          <w14:ligatures w14:val="standardContextual"/>
        </w:rPr>
        <w:t>equality</w:t>
      </w:r>
      <w:r w:rsidRPr="003139D6">
        <w:rPr>
          <w:rFonts w:ascii="Cambria" w:hAnsi="Cambria"/>
          <w:i/>
          <w:spacing w:val="1"/>
          <w:kern w:val="2"/>
          <w:sz w:val="24"/>
          <w14:ligatures w14:val="standardContextual"/>
        </w:rPr>
        <w:t xml:space="preserve"> </w:t>
      </w:r>
      <w:r w:rsidRPr="003139D6">
        <w:rPr>
          <w:rFonts w:ascii="Cambria" w:hAnsi="Cambria"/>
          <w:i/>
          <w:kern w:val="2"/>
          <w:sz w:val="24"/>
          <w14:ligatures w14:val="standardContextual"/>
        </w:rPr>
        <w:t>before</w:t>
      </w:r>
      <w:r w:rsidRPr="003139D6">
        <w:rPr>
          <w:rFonts w:ascii="Cambria" w:hAnsi="Cambria"/>
          <w:i/>
          <w:spacing w:val="1"/>
          <w:kern w:val="2"/>
          <w:sz w:val="24"/>
          <w14:ligatures w14:val="standardContextual"/>
        </w:rPr>
        <w:t xml:space="preserve"> </w:t>
      </w:r>
      <w:r w:rsidRPr="003139D6">
        <w:rPr>
          <w:rFonts w:ascii="Cambria" w:hAnsi="Cambria"/>
          <w:i/>
          <w:kern w:val="2"/>
          <w:sz w:val="24"/>
          <w14:ligatures w14:val="standardContextual"/>
        </w:rPr>
        <w:t>the</w:t>
      </w:r>
      <w:r w:rsidRPr="003139D6">
        <w:rPr>
          <w:rFonts w:ascii="Cambria" w:hAnsi="Cambria"/>
          <w:i/>
          <w:spacing w:val="1"/>
          <w:kern w:val="2"/>
          <w:sz w:val="24"/>
          <w14:ligatures w14:val="standardContextual"/>
        </w:rPr>
        <w:t xml:space="preserve"> </w:t>
      </w:r>
      <w:r w:rsidRPr="003139D6">
        <w:rPr>
          <w:rFonts w:ascii="Cambria" w:hAnsi="Cambria"/>
          <w:i/>
          <w:kern w:val="2"/>
          <w:sz w:val="24"/>
          <w14:ligatures w14:val="standardContextual"/>
        </w:rPr>
        <w:t>law</w:t>
      </w:r>
      <w:r w:rsidRPr="003139D6">
        <w:rPr>
          <w:rFonts w:ascii="Cambria" w:hAnsi="Cambria"/>
          <w:i/>
          <w:spacing w:val="1"/>
          <w:kern w:val="2"/>
          <w:sz w:val="24"/>
          <w14:ligatures w14:val="standardContextual"/>
        </w:rPr>
        <w:t xml:space="preserve"> </w:t>
      </w:r>
      <w:proofErr w:type="spellStart"/>
      <w:r w:rsidRPr="003139D6">
        <w:rPr>
          <w:rFonts w:ascii="Cambria" w:hAnsi="Cambria"/>
          <w:kern w:val="2"/>
          <w:sz w:val="24"/>
          <w14:ligatures w14:val="standardContextual"/>
        </w:rPr>
        <w:t>tetap</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harus</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ditegakkan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karna</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asas</w:t>
      </w:r>
      <w:proofErr w:type="spellEnd"/>
      <w:r w:rsidRPr="003139D6">
        <w:rPr>
          <w:rFonts w:ascii="Cambria" w:hAnsi="Cambria"/>
          <w:spacing w:val="60"/>
          <w:kern w:val="2"/>
          <w:sz w:val="24"/>
          <w14:ligatures w14:val="standardContextual"/>
        </w:rPr>
        <w:t xml:space="preserve"> </w:t>
      </w:r>
      <w:proofErr w:type="spellStart"/>
      <w:r w:rsidRPr="003139D6">
        <w:rPr>
          <w:rFonts w:ascii="Cambria" w:hAnsi="Cambria"/>
          <w:kern w:val="2"/>
          <w:sz w:val="24"/>
          <w14:ligatures w14:val="standardContextual"/>
        </w:rPr>
        <w:t>tersebut</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memaknai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persamaan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terhadap</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semua</w:t>
      </w:r>
      <w:proofErr w:type="spellEnd"/>
      <w:r w:rsidRPr="003139D6">
        <w:rPr>
          <w:rFonts w:ascii="Cambria" w:hAnsi="Cambria"/>
          <w:kern w:val="2"/>
          <w:sz w:val="24"/>
          <w14:ligatures w14:val="standardContextual"/>
        </w:rPr>
        <w:t xml:space="preserve"> orang </w:t>
      </w:r>
      <w:proofErr w:type="spellStart"/>
      <w:r w:rsidRPr="003139D6">
        <w:rPr>
          <w:rFonts w:ascii="Cambria" w:hAnsi="Cambria"/>
          <w:kern w:val="2"/>
          <w:sz w:val="24"/>
          <w:lang w:val="id-ID"/>
          <w14:ligatures w14:val="standardContextual"/>
        </w:rPr>
        <w:t>siapapun</w:t>
      </w:r>
      <w:proofErr w:type="spellEnd"/>
      <w:r w:rsidRPr="003139D6">
        <w:rPr>
          <w:rFonts w:ascii="Cambria" w:hAnsi="Cambria"/>
          <w:kern w:val="2"/>
          <w:sz w:val="24"/>
          <w:lang w:val="id-ID"/>
          <w14:ligatures w14:val="standardContextual"/>
        </w:rPr>
        <w:t xml:space="preserve"> dia</w:t>
      </w:r>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pejabat</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atau</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rakyat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biasa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advokat</w:t>
      </w:r>
      <w:proofErr w:type="spellEnd"/>
      <w:r w:rsidRPr="003139D6">
        <w:rPr>
          <w:rFonts w:ascii="Cambria" w:hAnsi="Cambria"/>
          <w:kern w:val="2"/>
          <w:sz w:val="24"/>
          <w:lang w:val="id-ID"/>
          <w14:ligatures w14:val="standardContextual"/>
        </w:rPr>
        <w:t xml:space="preserve"> harus siap melayani orang yang membutuhkan jasanya</w:t>
      </w:r>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Tugas-tugas</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advokat</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dijabarkan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Undang-Undang</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Advokat</w:t>
      </w:r>
      <w:proofErr w:type="spellEnd"/>
      <w:r w:rsidRPr="003139D6">
        <w:rPr>
          <w:rFonts w:ascii="Cambria" w:hAnsi="Cambria"/>
          <w:kern w:val="2"/>
          <w:sz w:val="24"/>
          <w14:ligatures w14:val="standardContextual"/>
        </w:rPr>
        <w:t>.</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Namun</w:t>
      </w:r>
      <w:proofErr w:type="spellEnd"/>
      <w:r w:rsidRPr="003139D6">
        <w:rPr>
          <w:rFonts w:ascii="Cambria" w:hAnsi="Cambria"/>
          <w:kern w:val="2"/>
          <w:sz w:val="24"/>
          <w14:ligatures w14:val="standardContextual"/>
        </w:rPr>
        <w:t>,</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dalam</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kenyataannya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dapat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terjadi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bahwa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perlakuan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advokat</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terbukti</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tidak</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sesuai</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dengan</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undang-undang</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karena</w:t>
      </w:r>
      <w:proofErr w:type="spellEnd"/>
      <w:r w:rsidRPr="003139D6">
        <w:rPr>
          <w:rFonts w:ascii="Cambria" w:hAnsi="Cambria"/>
          <w:kern w:val="2"/>
          <w:sz w:val="24"/>
          <w14:ligatures w14:val="standardContextual"/>
        </w:rPr>
        <w:t xml:space="preserve"> </w:t>
      </w:r>
      <w:proofErr w:type="spellStart"/>
      <w:r w:rsidRPr="003139D6">
        <w:rPr>
          <w:rFonts w:ascii="Cambria" w:hAnsi="Cambria"/>
          <w:kern w:val="2"/>
          <w:sz w:val="24"/>
          <w14:ligatures w14:val="standardContextual"/>
        </w:rPr>
        <w:t>suatu</w:t>
      </w:r>
      <w:proofErr w:type="spellEnd"/>
      <w:r w:rsidRPr="003139D6">
        <w:rPr>
          <w:rFonts w:ascii="Cambria" w:hAnsi="Cambria"/>
          <w:kern w:val="2"/>
          <w:sz w:val="24"/>
          <w:lang w:val="id-ID"/>
          <w14:ligatures w14:val="standardContextual"/>
        </w:rPr>
        <w:t xml:space="preserve"> paradigma yang membuat mereka beranggapan tidak akan bisa dituntut secara pidana maupun perdata karena berdalih adanya hak imunitas</w:t>
      </w:r>
      <w:r w:rsidRPr="003139D6">
        <w:rPr>
          <w:rFonts w:ascii="Cambria" w:hAnsi="Cambria"/>
          <w:kern w:val="2"/>
          <w:sz w:val="24"/>
          <w14:ligatures w14:val="standardContextual"/>
        </w:rPr>
        <w:t>.</w:t>
      </w:r>
      <w:r w:rsidRPr="003139D6">
        <w:rPr>
          <w:rFonts w:ascii="Cambria" w:hAnsi="Cambria"/>
          <w:spacing w:val="18"/>
          <w:kern w:val="2"/>
          <w:sz w:val="24"/>
          <w14:ligatures w14:val="standardContextual"/>
        </w:rPr>
        <w:t xml:space="preserve"> </w:t>
      </w:r>
      <w:r w:rsidRPr="003139D6">
        <w:rPr>
          <w:rFonts w:ascii="Cambria" w:hAnsi="Cambria"/>
          <w:kern w:val="2"/>
          <w:sz w:val="24"/>
          <w14:ligatures w14:val="standardContextual"/>
        </w:rPr>
        <w:t>Yang</w:t>
      </w:r>
      <w:r w:rsidRPr="003139D6">
        <w:rPr>
          <w:rFonts w:ascii="Cambria" w:hAnsi="Cambria"/>
          <w:spacing w:val="15"/>
          <w:kern w:val="2"/>
          <w:sz w:val="24"/>
          <w14:ligatures w14:val="standardContextual"/>
        </w:rPr>
        <w:t xml:space="preserve"> </w:t>
      </w:r>
      <w:proofErr w:type="spellStart"/>
      <w:r w:rsidRPr="003139D6">
        <w:rPr>
          <w:rFonts w:ascii="Cambria" w:hAnsi="Cambria"/>
          <w:kern w:val="2"/>
          <w:sz w:val="24"/>
          <w14:ligatures w14:val="standardContextual"/>
        </w:rPr>
        <w:t>seharusnya</w:t>
      </w:r>
      <w:proofErr w:type="spellEnd"/>
      <w:r w:rsidRPr="003139D6">
        <w:rPr>
          <w:rFonts w:ascii="Cambria" w:hAnsi="Cambria"/>
          <w:spacing w:val="17"/>
          <w:kern w:val="2"/>
          <w:sz w:val="24"/>
          <w14:ligatures w14:val="standardContextual"/>
        </w:rPr>
        <w:t xml:space="preserve"> </w:t>
      </w:r>
      <w:proofErr w:type="spellStart"/>
      <w:r w:rsidRPr="003139D6">
        <w:rPr>
          <w:rFonts w:ascii="Cambria" w:hAnsi="Cambria"/>
          <w:kern w:val="2"/>
          <w:sz w:val="24"/>
          <w14:ligatures w14:val="standardContextual"/>
        </w:rPr>
        <w:t>advokat</w:t>
      </w:r>
      <w:proofErr w:type="spellEnd"/>
      <w:r w:rsidRPr="003139D6">
        <w:rPr>
          <w:rFonts w:ascii="Cambria" w:hAnsi="Cambria"/>
          <w:kern w:val="2"/>
          <w:sz w:val="24"/>
          <w:lang w:val="id-ID"/>
          <w14:ligatures w14:val="standardContextual"/>
        </w:rPr>
        <w:t xml:space="preserve"> </w:t>
      </w:r>
      <w:r w:rsidRPr="003139D6">
        <w:rPr>
          <w:rFonts w:ascii="Cambria" w:hAnsi="Cambria"/>
          <w:kern w:val="2"/>
          <w:sz w:val="24"/>
          <w14:ligatures w14:val="standardContextual"/>
        </w:rPr>
        <w:t>juga</w:t>
      </w:r>
      <w:r w:rsidRPr="003139D6">
        <w:rPr>
          <w:rFonts w:ascii="Cambria" w:hAnsi="Cambria"/>
          <w:spacing w:val="62"/>
          <w:kern w:val="2"/>
          <w:sz w:val="24"/>
          <w14:ligatures w14:val="standardContextual"/>
        </w:rPr>
        <w:t xml:space="preserve"> </w:t>
      </w:r>
      <w:proofErr w:type="spellStart"/>
      <w:r w:rsidRPr="003139D6">
        <w:rPr>
          <w:rFonts w:ascii="Cambria" w:hAnsi="Cambria"/>
          <w:kern w:val="2"/>
          <w:sz w:val="24"/>
          <w14:ligatures w14:val="standardContextual"/>
        </w:rPr>
        <w:t>menjunjung</w:t>
      </w:r>
      <w:proofErr w:type="spellEnd"/>
      <w:r w:rsidRPr="003139D6">
        <w:rPr>
          <w:rFonts w:ascii="Cambria" w:hAnsi="Cambria"/>
          <w:spacing w:val="61"/>
          <w:kern w:val="2"/>
          <w:sz w:val="24"/>
          <w14:ligatures w14:val="standardContextual"/>
        </w:rPr>
        <w:t xml:space="preserve"> </w:t>
      </w:r>
      <w:proofErr w:type="spellStart"/>
      <w:r w:rsidRPr="003139D6">
        <w:rPr>
          <w:rFonts w:ascii="Cambria" w:hAnsi="Cambria"/>
          <w:kern w:val="2"/>
          <w:sz w:val="24"/>
          <w14:ligatures w14:val="standardContextual"/>
        </w:rPr>
        <w:t>tinggi</w:t>
      </w:r>
      <w:proofErr w:type="spellEnd"/>
      <w:r w:rsidRPr="003139D6">
        <w:rPr>
          <w:rFonts w:ascii="Cambria" w:hAnsi="Cambria"/>
          <w:spacing w:val="64"/>
          <w:kern w:val="2"/>
          <w:sz w:val="24"/>
          <w14:ligatures w14:val="standardContextual"/>
        </w:rPr>
        <w:t xml:space="preserve"> </w:t>
      </w:r>
      <w:proofErr w:type="spellStart"/>
      <w:r w:rsidRPr="003139D6">
        <w:rPr>
          <w:rFonts w:ascii="Cambria" w:hAnsi="Cambria"/>
          <w:kern w:val="2"/>
          <w:sz w:val="24"/>
          <w14:ligatures w14:val="standardContextual"/>
        </w:rPr>
        <w:t>akan</w:t>
      </w:r>
      <w:proofErr w:type="spellEnd"/>
      <w:r w:rsidRPr="003139D6">
        <w:rPr>
          <w:rFonts w:ascii="Cambria" w:hAnsi="Cambria"/>
          <w:spacing w:val="61"/>
          <w:kern w:val="2"/>
          <w:sz w:val="24"/>
          <w14:ligatures w14:val="standardContextual"/>
        </w:rPr>
        <w:t xml:space="preserve"> </w:t>
      </w:r>
      <w:proofErr w:type="spellStart"/>
      <w:r w:rsidRPr="003139D6">
        <w:rPr>
          <w:rFonts w:ascii="Cambria" w:hAnsi="Cambria"/>
          <w:kern w:val="2"/>
          <w:sz w:val="24"/>
          <w14:ligatures w14:val="standardContextual"/>
        </w:rPr>
        <w:t>Sistem</w:t>
      </w:r>
      <w:proofErr w:type="spellEnd"/>
      <w:r w:rsidRPr="003139D6">
        <w:rPr>
          <w:rFonts w:ascii="Cambria" w:hAnsi="Cambria"/>
          <w:spacing w:val="61"/>
          <w:kern w:val="2"/>
          <w:sz w:val="24"/>
          <w14:ligatures w14:val="standardContextual"/>
        </w:rPr>
        <w:t xml:space="preserve"> </w:t>
      </w:r>
      <w:proofErr w:type="spellStart"/>
      <w:r w:rsidRPr="003139D6">
        <w:rPr>
          <w:rFonts w:ascii="Cambria" w:hAnsi="Cambria"/>
          <w:kern w:val="2"/>
          <w:sz w:val="24"/>
          <w14:ligatures w14:val="standardContextual"/>
        </w:rPr>
        <w:t>Peradilan</w:t>
      </w:r>
      <w:proofErr w:type="spellEnd"/>
      <w:r w:rsidRPr="003139D6">
        <w:rPr>
          <w:rFonts w:ascii="Cambria" w:hAnsi="Cambria"/>
          <w:spacing w:val="64"/>
          <w:kern w:val="2"/>
          <w:sz w:val="24"/>
          <w14:ligatures w14:val="standardContextual"/>
        </w:rPr>
        <w:t xml:space="preserve"> </w:t>
      </w:r>
      <w:proofErr w:type="spellStart"/>
      <w:r w:rsidRPr="003139D6">
        <w:rPr>
          <w:rFonts w:ascii="Cambria" w:hAnsi="Cambria"/>
          <w:kern w:val="2"/>
          <w:sz w:val="24"/>
          <w14:ligatures w14:val="standardContextual"/>
        </w:rPr>
        <w:t>Pidana</w:t>
      </w:r>
      <w:proofErr w:type="spellEnd"/>
      <w:r w:rsidRPr="003139D6">
        <w:rPr>
          <w:rFonts w:ascii="Cambria" w:hAnsi="Cambria"/>
          <w:spacing w:val="59"/>
          <w:kern w:val="2"/>
          <w:sz w:val="24"/>
          <w14:ligatures w14:val="standardContextual"/>
        </w:rPr>
        <w:t xml:space="preserve"> </w:t>
      </w:r>
      <w:proofErr w:type="spellStart"/>
      <w:r w:rsidRPr="003139D6">
        <w:rPr>
          <w:rFonts w:ascii="Cambria" w:hAnsi="Cambria"/>
          <w:kern w:val="2"/>
          <w:sz w:val="24"/>
          <w14:ligatures w14:val="standardContextual"/>
        </w:rPr>
        <w:t>tidak</w:t>
      </w:r>
      <w:proofErr w:type="spellEnd"/>
      <w:r w:rsidRPr="003139D6">
        <w:rPr>
          <w:rFonts w:ascii="Cambria" w:hAnsi="Cambria"/>
          <w:spacing w:val="61"/>
          <w:kern w:val="2"/>
          <w:sz w:val="24"/>
          <w14:ligatures w14:val="standardContextual"/>
        </w:rPr>
        <w:t xml:space="preserve"> </w:t>
      </w:r>
      <w:proofErr w:type="spellStart"/>
      <w:r w:rsidRPr="003139D6">
        <w:rPr>
          <w:rFonts w:ascii="Cambria" w:hAnsi="Cambria"/>
          <w:kern w:val="2"/>
          <w:sz w:val="24"/>
          <w14:ligatures w14:val="standardContextual"/>
        </w:rPr>
        <w:t>melakukan</w:t>
      </w:r>
      <w:proofErr w:type="spellEnd"/>
      <w:r w:rsidRPr="003139D6">
        <w:rPr>
          <w:rFonts w:ascii="Cambria" w:hAnsi="Cambria"/>
          <w:kern w:val="2"/>
          <w:sz w:val="24"/>
          <w:lang w:val="id-ID"/>
          <w14:ligatures w14:val="standardContextual"/>
        </w:rPr>
        <w:t xml:space="preserve"> </w:t>
      </w:r>
      <w:proofErr w:type="spellStart"/>
      <w:r w:rsidRPr="003139D6">
        <w:rPr>
          <w:rFonts w:ascii="Cambria" w:hAnsi="Cambria"/>
          <w:kern w:val="2"/>
          <w:sz w:val="24"/>
          <w14:ligatures w14:val="standardContextual"/>
        </w:rPr>
        <w:t>pencegahan</w:t>
      </w:r>
      <w:proofErr w:type="spellEnd"/>
      <w:r w:rsidRPr="003139D6">
        <w:rPr>
          <w:rFonts w:ascii="Cambria" w:hAnsi="Cambria"/>
          <w:kern w:val="2"/>
          <w:sz w:val="24"/>
          <w14:ligatures w14:val="standardContextual"/>
        </w:rPr>
        <w:t>,</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mengagalkan</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hingga</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merintangi</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proses</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hingga</w:t>
      </w:r>
      <w:proofErr w:type="spellEnd"/>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ke</w:t>
      </w:r>
      <w:proofErr w:type="spellEnd"/>
      <w:r w:rsidRPr="003139D6">
        <w:rPr>
          <w:rFonts w:ascii="Cambria" w:hAnsi="Cambria"/>
          <w:spacing w:val="1"/>
          <w:kern w:val="2"/>
          <w:sz w:val="24"/>
          <w14:ligatures w14:val="standardContextual"/>
        </w:rPr>
        <w:t xml:space="preserve"> </w:t>
      </w:r>
      <w:r w:rsidRPr="003139D6">
        <w:rPr>
          <w:rFonts w:ascii="Cambria" w:hAnsi="Cambria"/>
          <w:kern w:val="2"/>
          <w:sz w:val="24"/>
          <w14:ligatures w14:val="standardContextual"/>
        </w:rPr>
        <w:t>proses</w:t>
      </w:r>
      <w:r w:rsidRPr="003139D6">
        <w:rPr>
          <w:rFonts w:ascii="Cambria" w:hAnsi="Cambria"/>
          <w:spacing w:val="1"/>
          <w:kern w:val="2"/>
          <w:sz w:val="24"/>
          <w14:ligatures w14:val="standardContextual"/>
        </w:rPr>
        <w:t xml:space="preserve"> </w:t>
      </w:r>
      <w:proofErr w:type="spellStart"/>
      <w:r w:rsidRPr="003139D6">
        <w:rPr>
          <w:rFonts w:ascii="Cambria" w:hAnsi="Cambria"/>
          <w:kern w:val="2"/>
          <w:sz w:val="24"/>
          <w14:ligatures w14:val="standardContextual"/>
        </w:rPr>
        <w:t>pengadilan</w:t>
      </w:r>
      <w:proofErr w:type="spellEnd"/>
      <w:r w:rsidRPr="003139D6">
        <w:rPr>
          <w:rFonts w:ascii="Cambria" w:hAnsi="Cambria"/>
          <w:kern w:val="2"/>
          <w:sz w:val="24"/>
          <w14:ligatures w14:val="standardContextual"/>
        </w:rPr>
        <w:t>.</w:t>
      </w:r>
      <w:r w:rsidRPr="003139D6">
        <w:rPr>
          <w:rFonts w:ascii="Cambria" w:hAnsi="Cambria"/>
          <w:kern w:val="2"/>
          <w:sz w:val="24"/>
          <w:lang w:val="id-ID"/>
          <w14:ligatures w14:val="standardContextual"/>
        </w:rPr>
        <w:t xml:space="preserve"> Sudah seharusnya advokat sebagai salah satu penegak hukum berkewajiban untuk mengembalikan </w:t>
      </w:r>
      <w:proofErr w:type="spellStart"/>
      <w:r w:rsidRPr="003139D6">
        <w:rPr>
          <w:rFonts w:ascii="Cambria" w:hAnsi="Cambria"/>
          <w:kern w:val="2"/>
          <w:sz w:val="24"/>
          <w:lang w:val="id-ID"/>
          <w14:ligatures w14:val="standardContextual"/>
        </w:rPr>
        <w:t>marwah</w:t>
      </w:r>
      <w:proofErr w:type="spellEnd"/>
      <w:r w:rsidRPr="003139D6">
        <w:rPr>
          <w:rFonts w:ascii="Cambria" w:hAnsi="Cambria"/>
          <w:kern w:val="2"/>
          <w:sz w:val="24"/>
          <w:lang w:val="id-ID"/>
          <w14:ligatures w14:val="standardContextual"/>
        </w:rPr>
        <w:t>, harkat, dan martabat hukum dimata masyarakat.</w:t>
      </w:r>
    </w:p>
    <w:p w14:paraId="0AFCEFF1" w14:textId="77777777" w:rsidR="003139D6" w:rsidRPr="003139D6" w:rsidRDefault="003139D6" w:rsidP="003139D6">
      <w:pPr>
        <w:spacing w:after="0" w:line="360" w:lineRule="auto"/>
        <w:ind w:firstLine="720"/>
        <w:contextualSpacing/>
        <w:jc w:val="both"/>
        <w:rPr>
          <w:rFonts w:ascii="Cambria" w:hAnsi="Cambria"/>
          <w:kern w:val="2"/>
          <w:sz w:val="24"/>
          <w:szCs w:val="24"/>
          <w:lang w:val="id-ID"/>
          <w14:ligatures w14:val="standardContextual"/>
        </w:rPr>
      </w:pPr>
    </w:p>
    <w:p w14:paraId="2B86BBF2" w14:textId="77777777" w:rsidR="003139D6" w:rsidRPr="003139D6" w:rsidRDefault="003139D6" w:rsidP="003139D6">
      <w:pPr>
        <w:spacing w:after="0" w:line="240" w:lineRule="auto"/>
        <w:rPr>
          <w:rFonts w:ascii="Cambria" w:hAnsi="Cambria"/>
          <w:b/>
          <w:bCs/>
          <w:kern w:val="2"/>
          <w:sz w:val="24"/>
          <w:szCs w:val="24"/>
          <w:lang w:val="id-ID"/>
          <w14:ligatures w14:val="standardContextual"/>
        </w:rPr>
      </w:pPr>
      <w:r w:rsidRPr="003139D6">
        <w:rPr>
          <w:rFonts w:ascii="Cambria" w:hAnsi="Cambria"/>
          <w:b/>
          <w:bCs/>
          <w:kern w:val="2"/>
          <w:sz w:val="24"/>
          <w:szCs w:val="24"/>
          <w14:ligatures w14:val="standardContextual"/>
        </w:rPr>
        <w:t>DAFTAR PUSTAK</w:t>
      </w:r>
      <w:r w:rsidRPr="003139D6">
        <w:rPr>
          <w:rFonts w:ascii="Cambria" w:hAnsi="Cambria"/>
          <w:b/>
          <w:bCs/>
          <w:kern w:val="2"/>
          <w:sz w:val="24"/>
          <w:szCs w:val="24"/>
          <w:lang w:val="id-ID"/>
          <w14:ligatures w14:val="standardContextual"/>
        </w:rPr>
        <w:t>A</w:t>
      </w:r>
    </w:p>
    <w:p w14:paraId="6AE4EF3B" w14:textId="77777777" w:rsidR="003139D6" w:rsidRPr="003139D6" w:rsidRDefault="003139D6" w:rsidP="003139D6">
      <w:pPr>
        <w:spacing w:after="0" w:line="240" w:lineRule="auto"/>
        <w:jc w:val="both"/>
        <w:rPr>
          <w:rFonts w:ascii="Cambria" w:hAnsi="Cambria"/>
          <w:kern w:val="2"/>
          <w:sz w:val="24"/>
          <w:szCs w:val="24"/>
          <w:lang w:val="id-ID"/>
          <w14:ligatures w14:val="standardContextual"/>
        </w:rPr>
      </w:pPr>
    </w:p>
    <w:p w14:paraId="6BBA8CBD" w14:textId="77777777" w:rsidR="003139D6" w:rsidRPr="003139D6" w:rsidRDefault="003139D6" w:rsidP="003139D6">
      <w:pPr>
        <w:spacing w:after="0" w:line="240" w:lineRule="auto"/>
        <w:jc w:val="both"/>
        <w:rPr>
          <w:rFonts w:ascii="Cambria" w:hAnsi="Cambria"/>
          <w:b/>
          <w:kern w:val="2"/>
          <w:sz w:val="24"/>
          <w:szCs w:val="24"/>
          <w:lang w:val="id-ID"/>
          <w14:ligatures w14:val="standardContextual"/>
        </w:rPr>
      </w:pPr>
      <w:r w:rsidRPr="003139D6">
        <w:rPr>
          <w:rFonts w:ascii="Cambria" w:hAnsi="Cambria"/>
          <w:b/>
          <w:kern w:val="2"/>
          <w:sz w:val="24"/>
          <w:szCs w:val="24"/>
          <w:lang w:val="id-ID"/>
          <w14:ligatures w14:val="standardContextual"/>
        </w:rPr>
        <w:t>Buku</w:t>
      </w:r>
    </w:p>
    <w:p w14:paraId="6EB6147C" w14:textId="77777777" w:rsidR="003139D6" w:rsidRPr="003139D6" w:rsidRDefault="003139D6" w:rsidP="003139D6">
      <w:pPr>
        <w:spacing w:after="0" w:line="240" w:lineRule="auto"/>
        <w:jc w:val="both"/>
        <w:rPr>
          <w:rFonts w:ascii="Cambria" w:hAnsi="Cambria"/>
          <w:kern w:val="2"/>
          <w:sz w:val="24"/>
          <w:szCs w:val="24"/>
          <w:lang w:val="id-ID"/>
          <w14:ligatures w14:val="standardContextual"/>
        </w:rPr>
      </w:pPr>
    </w:p>
    <w:p w14:paraId="5A3CD38E"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r w:rsidRPr="003139D6">
        <w:rPr>
          <w:rFonts w:ascii="Cambria" w:hAnsi="Cambria"/>
          <w:kern w:val="2"/>
          <w:sz w:val="24"/>
          <w:szCs w:val="20"/>
          <w:lang w:val="id-ID"/>
          <w14:ligatures w14:val="standardContextual"/>
        </w:rPr>
        <w:t xml:space="preserve">Ali, A. </w:t>
      </w:r>
      <w:proofErr w:type="spellStart"/>
      <w:r w:rsidRPr="003139D6">
        <w:rPr>
          <w:rFonts w:ascii="Cambria" w:hAnsi="Cambria"/>
          <w:i/>
          <w:kern w:val="2"/>
          <w:sz w:val="24"/>
          <w:szCs w:val="20"/>
          <w:lang w:val="id-ID"/>
          <w14:ligatures w14:val="standardContextual"/>
        </w:rPr>
        <w:t>Keterpurukan</w:t>
      </w:r>
      <w:proofErr w:type="spellEnd"/>
      <w:r w:rsidRPr="003139D6">
        <w:rPr>
          <w:rFonts w:ascii="Cambria" w:hAnsi="Cambria"/>
          <w:i/>
          <w:kern w:val="2"/>
          <w:sz w:val="24"/>
          <w:szCs w:val="20"/>
          <w:lang w:val="id-ID"/>
          <w14:ligatures w14:val="standardContextual"/>
        </w:rPr>
        <w:t xml:space="preserve"> Hukum di Indonesia</w:t>
      </w:r>
      <w:r w:rsidRPr="003139D6">
        <w:rPr>
          <w:rFonts w:ascii="Cambria" w:hAnsi="Cambria"/>
          <w:kern w:val="2"/>
          <w:sz w:val="24"/>
          <w:szCs w:val="20"/>
          <w:lang w:val="id-ID"/>
          <w14:ligatures w14:val="standardContextual"/>
        </w:rPr>
        <w:t xml:space="preserve">. (Bogor: </w:t>
      </w:r>
      <w:proofErr w:type="spellStart"/>
      <w:r w:rsidRPr="003139D6">
        <w:rPr>
          <w:rFonts w:ascii="Cambria" w:hAnsi="Cambria"/>
          <w:kern w:val="2"/>
          <w:sz w:val="24"/>
          <w:szCs w:val="20"/>
          <w:lang w:val="id-ID"/>
          <w14:ligatures w14:val="standardContextual"/>
        </w:rPr>
        <w:t>Ghalia</w:t>
      </w:r>
      <w:proofErr w:type="spellEnd"/>
      <w:r w:rsidRPr="003139D6">
        <w:rPr>
          <w:rFonts w:ascii="Cambria" w:hAnsi="Cambria"/>
          <w:kern w:val="2"/>
          <w:sz w:val="24"/>
          <w:szCs w:val="20"/>
          <w:lang w:val="id-ID"/>
          <w14:ligatures w14:val="standardContextual"/>
        </w:rPr>
        <w:t xml:space="preserve"> Indonesia, 2005).</w:t>
      </w:r>
    </w:p>
    <w:p w14:paraId="6A8CC7D3"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
    <w:p w14:paraId="35DAD04E"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roofErr w:type="spellStart"/>
      <w:r w:rsidRPr="003139D6">
        <w:rPr>
          <w:rFonts w:ascii="Cambria" w:hAnsi="Cambria"/>
          <w:kern w:val="2"/>
          <w:sz w:val="24"/>
          <w:szCs w:val="20"/>
          <w14:ligatures w14:val="standardContextual"/>
        </w:rPr>
        <w:t>Ishaq</w:t>
      </w:r>
      <w:proofErr w:type="spellEnd"/>
      <w:r w:rsidRPr="003139D6">
        <w:rPr>
          <w:rFonts w:ascii="Cambria" w:hAnsi="Cambria"/>
          <w:kern w:val="2"/>
          <w:sz w:val="24"/>
          <w:szCs w:val="20"/>
          <w14:ligatures w14:val="standardContextual"/>
        </w:rPr>
        <w:t xml:space="preserve">. </w:t>
      </w:r>
      <w:r w:rsidRPr="003139D6">
        <w:rPr>
          <w:rFonts w:ascii="Cambria" w:hAnsi="Cambria"/>
          <w:i/>
          <w:iCs/>
          <w:kern w:val="2"/>
          <w:sz w:val="24"/>
          <w:szCs w:val="20"/>
          <w14:ligatures w14:val="standardContextual"/>
        </w:rPr>
        <w:t xml:space="preserve">Pendidikan </w:t>
      </w:r>
      <w:proofErr w:type="spellStart"/>
      <w:r w:rsidRPr="003139D6">
        <w:rPr>
          <w:rFonts w:ascii="Cambria" w:hAnsi="Cambria"/>
          <w:i/>
          <w:iCs/>
          <w:kern w:val="2"/>
          <w:sz w:val="24"/>
          <w:szCs w:val="20"/>
          <w14:ligatures w14:val="standardContextual"/>
        </w:rPr>
        <w:t>Keadvokatan</w:t>
      </w:r>
      <w:proofErr w:type="spellEnd"/>
      <w:r w:rsidRPr="003139D6">
        <w:rPr>
          <w:rFonts w:ascii="Cambria" w:hAnsi="Cambria"/>
          <w:kern w:val="2"/>
          <w:sz w:val="24"/>
          <w:szCs w:val="20"/>
          <w14:ligatures w14:val="standardContextual"/>
        </w:rPr>
        <w:t xml:space="preserve">. (Jakarta: </w:t>
      </w:r>
      <w:proofErr w:type="spellStart"/>
      <w:r w:rsidRPr="003139D6">
        <w:rPr>
          <w:rFonts w:ascii="Cambria" w:hAnsi="Cambria"/>
          <w:kern w:val="2"/>
          <w:sz w:val="24"/>
          <w:szCs w:val="20"/>
          <w14:ligatures w14:val="standardContextual"/>
        </w:rPr>
        <w:t>Sinar</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Grafika</w:t>
      </w:r>
      <w:proofErr w:type="spellEnd"/>
      <w:r w:rsidRPr="003139D6">
        <w:rPr>
          <w:rFonts w:ascii="Cambria" w:hAnsi="Cambria"/>
          <w:kern w:val="2"/>
          <w:sz w:val="24"/>
          <w:szCs w:val="20"/>
          <w14:ligatures w14:val="standardContextual"/>
        </w:rPr>
        <w:t>, 2010)</w:t>
      </w:r>
      <w:r w:rsidRPr="003139D6">
        <w:rPr>
          <w:rFonts w:ascii="Cambria" w:hAnsi="Cambria"/>
          <w:kern w:val="2"/>
          <w:sz w:val="24"/>
          <w:szCs w:val="20"/>
          <w:lang w:val="id-ID"/>
          <w14:ligatures w14:val="standardContextual"/>
        </w:rPr>
        <w:t>.</w:t>
      </w:r>
    </w:p>
    <w:p w14:paraId="26761455"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
    <w:p w14:paraId="1AF6CC1C"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r w:rsidRPr="003139D6">
        <w:rPr>
          <w:rFonts w:ascii="Cambria" w:hAnsi="Cambria"/>
          <w:kern w:val="2"/>
          <w:sz w:val="24"/>
          <w:szCs w:val="20"/>
          <w14:ligatures w14:val="standardContextual"/>
        </w:rPr>
        <w:t>Kendall</w:t>
      </w:r>
      <w:r w:rsidRPr="003139D6">
        <w:rPr>
          <w:rFonts w:ascii="Cambria" w:hAnsi="Cambria"/>
          <w:kern w:val="2"/>
          <w:sz w:val="24"/>
          <w:szCs w:val="20"/>
          <w:lang w:val="id-ID"/>
          <w14:ligatures w14:val="standardContextual"/>
        </w:rPr>
        <w:t>, A.</w:t>
      </w:r>
      <w:r w:rsidRPr="003139D6">
        <w:rPr>
          <w:rFonts w:ascii="Cambria" w:hAnsi="Cambria"/>
          <w:kern w:val="2"/>
          <w:sz w:val="24"/>
          <w:szCs w:val="20"/>
          <w14:ligatures w14:val="standardContextual"/>
        </w:rPr>
        <w:t xml:space="preserve"> dan </w:t>
      </w:r>
      <w:proofErr w:type="spellStart"/>
      <w:r w:rsidRPr="003139D6">
        <w:rPr>
          <w:rFonts w:ascii="Cambria" w:hAnsi="Cambria"/>
          <w:kern w:val="2"/>
          <w:sz w:val="24"/>
          <w:szCs w:val="20"/>
          <w14:ligatures w14:val="standardContextual"/>
        </w:rPr>
        <w:t>Cuf</w:t>
      </w:r>
      <w:proofErr w:type="spellEnd"/>
      <w:r w:rsidRPr="003139D6">
        <w:rPr>
          <w:rFonts w:ascii="Cambria" w:hAnsi="Cambria"/>
          <w:kern w:val="2"/>
          <w:sz w:val="24"/>
          <w:szCs w:val="20"/>
          <w:lang w:val="id-ID"/>
          <w14:ligatures w14:val="standardContextual"/>
        </w:rPr>
        <w:t xml:space="preserve">f, K. </w:t>
      </w:r>
      <w:r w:rsidRPr="003139D6">
        <w:rPr>
          <w:rFonts w:ascii="Cambria" w:hAnsi="Cambria"/>
          <w:i/>
          <w:kern w:val="2"/>
          <w:sz w:val="24"/>
          <w:szCs w:val="20"/>
          <w:lang w:val="id-ID"/>
          <w14:ligatures w14:val="standardContextual"/>
        </w:rPr>
        <w:t>O</w:t>
      </w:r>
      <w:proofErr w:type="spellStart"/>
      <w:r w:rsidRPr="003139D6">
        <w:rPr>
          <w:rFonts w:ascii="Cambria" w:hAnsi="Cambria"/>
          <w:i/>
          <w:kern w:val="2"/>
          <w:sz w:val="24"/>
          <w:szCs w:val="20"/>
          <w14:ligatures w14:val="standardContextual"/>
        </w:rPr>
        <w:t>bstruction</w:t>
      </w:r>
      <w:proofErr w:type="spellEnd"/>
      <w:r w:rsidRPr="003139D6">
        <w:rPr>
          <w:rFonts w:ascii="Cambria" w:hAnsi="Cambria"/>
          <w:i/>
          <w:kern w:val="2"/>
          <w:sz w:val="24"/>
          <w:szCs w:val="20"/>
          <w14:ligatures w14:val="standardContextual"/>
        </w:rPr>
        <w:t xml:space="preserve"> of Justice</w:t>
      </w:r>
      <w:r w:rsidRPr="003139D6">
        <w:rPr>
          <w:rFonts w:ascii="Cambria" w:hAnsi="Cambria"/>
          <w:kern w:val="2"/>
          <w:sz w:val="24"/>
          <w:szCs w:val="20"/>
          <w14:ligatures w14:val="standardContextual"/>
        </w:rPr>
        <w:t xml:space="preserve">. </w:t>
      </w:r>
      <w:r w:rsidRPr="003139D6">
        <w:rPr>
          <w:rFonts w:ascii="Cambria" w:hAnsi="Cambria"/>
          <w:kern w:val="2"/>
          <w:sz w:val="24"/>
          <w:szCs w:val="20"/>
          <w:lang w:val="id-ID"/>
          <w14:ligatures w14:val="standardContextual"/>
        </w:rPr>
        <w:t xml:space="preserve">(Spring: </w:t>
      </w:r>
      <w:r w:rsidRPr="003139D6">
        <w:rPr>
          <w:rFonts w:ascii="Cambria" w:hAnsi="Cambria"/>
          <w:kern w:val="2"/>
          <w:sz w:val="24"/>
          <w:szCs w:val="20"/>
          <w14:ligatures w14:val="standardContextual"/>
        </w:rPr>
        <w:t>The American Criminal Law Review, 2008</w:t>
      </w:r>
      <w:r w:rsidRPr="003139D6">
        <w:rPr>
          <w:rFonts w:ascii="Cambria" w:hAnsi="Cambria"/>
          <w:kern w:val="2"/>
          <w:sz w:val="24"/>
          <w:szCs w:val="20"/>
          <w:lang w:val="id-ID"/>
          <w14:ligatures w14:val="standardContextual"/>
        </w:rPr>
        <w:t>).</w:t>
      </w:r>
    </w:p>
    <w:p w14:paraId="09010FBD"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
    <w:p w14:paraId="08C576AB"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r w:rsidRPr="003139D6">
        <w:rPr>
          <w:rFonts w:ascii="Cambria" w:hAnsi="Cambria"/>
          <w:kern w:val="2"/>
          <w:sz w:val="24"/>
          <w:szCs w:val="20"/>
          <w14:ligatures w14:val="standardContextual"/>
        </w:rPr>
        <w:t>Muhammad</w:t>
      </w:r>
      <w:r w:rsidRPr="003139D6">
        <w:rPr>
          <w:rFonts w:ascii="Cambria" w:hAnsi="Cambria"/>
          <w:kern w:val="2"/>
          <w:sz w:val="24"/>
          <w:szCs w:val="20"/>
          <w:lang w:val="id-ID"/>
          <w14:ligatures w14:val="standardContextual"/>
        </w:rPr>
        <w:t>, A</w:t>
      </w:r>
      <w:r w:rsidRPr="003139D6">
        <w:rPr>
          <w:rFonts w:ascii="Cambria" w:hAnsi="Cambria"/>
          <w:kern w:val="2"/>
          <w:sz w:val="24"/>
          <w:szCs w:val="20"/>
          <w14:ligatures w14:val="standardContextual"/>
        </w:rPr>
        <w:t xml:space="preserve">. </w:t>
      </w:r>
      <w:r w:rsidRPr="003139D6">
        <w:rPr>
          <w:rFonts w:ascii="Cambria" w:hAnsi="Cambria"/>
          <w:i/>
          <w:iCs/>
          <w:kern w:val="2"/>
          <w:sz w:val="24"/>
          <w:szCs w:val="20"/>
          <w14:ligatures w14:val="standardContextual"/>
        </w:rPr>
        <w:t xml:space="preserve">Hukum dan </w:t>
      </w:r>
      <w:proofErr w:type="spellStart"/>
      <w:r w:rsidRPr="003139D6">
        <w:rPr>
          <w:rFonts w:ascii="Cambria" w:hAnsi="Cambria"/>
          <w:i/>
          <w:iCs/>
          <w:kern w:val="2"/>
          <w:sz w:val="24"/>
          <w:szCs w:val="20"/>
          <w14:ligatures w14:val="standardContextual"/>
        </w:rPr>
        <w:t>Penelitian</w:t>
      </w:r>
      <w:proofErr w:type="spellEnd"/>
      <w:r w:rsidRPr="003139D6">
        <w:rPr>
          <w:rFonts w:ascii="Cambria" w:hAnsi="Cambria"/>
          <w:i/>
          <w:iCs/>
          <w:kern w:val="2"/>
          <w:sz w:val="24"/>
          <w:szCs w:val="20"/>
          <w14:ligatures w14:val="standardContextual"/>
        </w:rPr>
        <w:t xml:space="preserve"> Hukum</w:t>
      </w:r>
      <w:r w:rsidRPr="003139D6">
        <w:rPr>
          <w:rFonts w:ascii="Cambria" w:hAnsi="Cambria"/>
          <w:kern w:val="2"/>
          <w:sz w:val="24"/>
          <w:szCs w:val="20"/>
          <w14:ligatures w14:val="standardContextual"/>
        </w:rPr>
        <w:t>.</w:t>
      </w:r>
      <w:r w:rsidRPr="003139D6">
        <w:rPr>
          <w:rFonts w:ascii="Cambria" w:hAnsi="Cambria"/>
          <w:kern w:val="2"/>
          <w:sz w:val="24"/>
          <w:szCs w:val="20"/>
          <w:lang w:val="id-ID"/>
          <w14:ligatures w14:val="standardContextual"/>
        </w:rPr>
        <w:t xml:space="preserve"> </w:t>
      </w:r>
      <w:r w:rsidRPr="003139D6">
        <w:rPr>
          <w:rFonts w:ascii="Cambria" w:hAnsi="Cambria"/>
          <w:kern w:val="2"/>
          <w:sz w:val="24"/>
          <w:szCs w:val="20"/>
          <w14:ligatures w14:val="standardContextual"/>
        </w:rPr>
        <w:t>(Bandung:</w:t>
      </w:r>
      <w:r w:rsidRPr="003139D6">
        <w:rPr>
          <w:rFonts w:ascii="Cambria" w:hAnsi="Cambria"/>
          <w:kern w:val="2"/>
          <w:sz w:val="24"/>
          <w:szCs w:val="20"/>
          <w:lang w:val="id-ID"/>
          <w14:ligatures w14:val="standardContextual"/>
        </w:rPr>
        <w:t xml:space="preserve"> </w:t>
      </w:r>
      <w:r w:rsidRPr="003139D6">
        <w:rPr>
          <w:rFonts w:ascii="Cambria" w:hAnsi="Cambria"/>
          <w:kern w:val="2"/>
          <w:sz w:val="24"/>
          <w:szCs w:val="20"/>
          <w14:ligatures w14:val="standardContextual"/>
        </w:rPr>
        <w:t>PT.</w:t>
      </w:r>
      <w:r w:rsidRPr="003139D6">
        <w:rPr>
          <w:rFonts w:ascii="Cambria" w:hAnsi="Cambria"/>
          <w:kern w:val="2"/>
          <w:sz w:val="24"/>
          <w:szCs w:val="20"/>
          <w:lang w:val="id-ID"/>
          <w14:ligatures w14:val="standardContextual"/>
        </w:rPr>
        <w:t xml:space="preserve"> </w:t>
      </w:r>
      <w:r w:rsidRPr="003139D6">
        <w:rPr>
          <w:rFonts w:ascii="Cambria" w:hAnsi="Cambria"/>
          <w:kern w:val="2"/>
          <w:sz w:val="24"/>
          <w:szCs w:val="20"/>
          <w14:ligatures w14:val="standardContextual"/>
        </w:rPr>
        <w:t xml:space="preserve">Citra Aditya </w:t>
      </w:r>
      <w:proofErr w:type="spellStart"/>
      <w:r w:rsidRPr="003139D6">
        <w:rPr>
          <w:rFonts w:ascii="Cambria" w:hAnsi="Cambria"/>
          <w:kern w:val="2"/>
          <w:sz w:val="24"/>
          <w:szCs w:val="20"/>
          <w14:ligatures w14:val="standardContextual"/>
        </w:rPr>
        <w:t>Bakti</w:t>
      </w:r>
      <w:proofErr w:type="spellEnd"/>
      <w:r w:rsidRPr="003139D6">
        <w:rPr>
          <w:rFonts w:ascii="Cambria" w:hAnsi="Cambria"/>
          <w:kern w:val="2"/>
          <w:sz w:val="24"/>
          <w:szCs w:val="20"/>
          <w:lang w:val="id-ID"/>
          <w14:ligatures w14:val="standardContextual"/>
        </w:rPr>
        <w:t>, 2004</w:t>
      </w:r>
      <w:r w:rsidRPr="003139D6">
        <w:rPr>
          <w:rFonts w:ascii="Cambria" w:hAnsi="Cambria"/>
          <w:kern w:val="2"/>
          <w:sz w:val="24"/>
          <w:szCs w:val="20"/>
          <w14:ligatures w14:val="standardContextual"/>
        </w:rPr>
        <w:t>)</w:t>
      </w:r>
      <w:r w:rsidRPr="003139D6">
        <w:rPr>
          <w:rFonts w:ascii="Cambria" w:hAnsi="Cambria"/>
          <w:kern w:val="2"/>
          <w:sz w:val="24"/>
          <w:szCs w:val="20"/>
          <w:lang w:val="id-ID"/>
          <w14:ligatures w14:val="standardContextual"/>
        </w:rPr>
        <w:t>.</w:t>
      </w:r>
    </w:p>
    <w:p w14:paraId="1A6629A8" w14:textId="77777777" w:rsidR="003139D6" w:rsidRPr="003139D6" w:rsidRDefault="003139D6" w:rsidP="003139D6">
      <w:pPr>
        <w:spacing w:after="0" w:line="240" w:lineRule="auto"/>
        <w:ind w:left="720" w:hanging="720"/>
        <w:contextualSpacing/>
        <w:jc w:val="both"/>
        <w:rPr>
          <w:rFonts w:ascii="Cambria" w:hAnsi="Cambria"/>
          <w:kern w:val="2"/>
          <w:sz w:val="24"/>
          <w:szCs w:val="20"/>
          <w14:ligatures w14:val="standardContextual"/>
        </w:rPr>
      </w:pPr>
    </w:p>
    <w:p w14:paraId="5C58D9F6"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roofErr w:type="spellStart"/>
      <w:r w:rsidRPr="003139D6">
        <w:rPr>
          <w:rFonts w:ascii="Cambria" w:hAnsi="Cambria"/>
          <w:kern w:val="2"/>
          <w:sz w:val="24"/>
          <w:szCs w:val="20"/>
          <w:lang w:val="id-ID"/>
          <w14:ligatures w14:val="standardContextual"/>
        </w:rPr>
        <w:t>Muladi</w:t>
      </w:r>
      <w:proofErr w:type="spellEnd"/>
      <w:r w:rsidRPr="003139D6">
        <w:rPr>
          <w:rFonts w:ascii="Cambria" w:hAnsi="Cambria"/>
          <w:kern w:val="2"/>
          <w:sz w:val="24"/>
          <w:szCs w:val="20"/>
          <w:lang w:val="id-ID"/>
          <w14:ligatures w14:val="standardContextual"/>
        </w:rPr>
        <w:t xml:space="preserve">. </w:t>
      </w:r>
      <w:r w:rsidRPr="003139D6">
        <w:rPr>
          <w:rFonts w:ascii="Cambria" w:hAnsi="Cambria"/>
          <w:i/>
          <w:kern w:val="2"/>
          <w:sz w:val="24"/>
          <w:szCs w:val="20"/>
          <w:lang w:val="id-ID"/>
          <w14:ligatures w14:val="standardContextual"/>
        </w:rPr>
        <w:t>Hak Asasi Manusia, Politik Dan Sistem Peradilan Pidana, II</w:t>
      </w:r>
      <w:r w:rsidRPr="003139D6">
        <w:rPr>
          <w:rFonts w:ascii="Cambria" w:hAnsi="Cambria"/>
          <w:kern w:val="2"/>
          <w:sz w:val="24"/>
          <w:szCs w:val="20"/>
          <w:lang w:val="id-ID"/>
          <w14:ligatures w14:val="standardContextual"/>
        </w:rPr>
        <w:t>. (Semarang: Badan Penerbit Universitas Diponegoro, 2002).</w:t>
      </w:r>
    </w:p>
    <w:p w14:paraId="57AE9A97"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
    <w:p w14:paraId="606D8618"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roofErr w:type="spellStart"/>
      <w:r w:rsidRPr="003139D6">
        <w:rPr>
          <w:rFonts w:ascii="Cambria" w:hAnsi="Cambria"/>
          <w:kern w:val="2"/>
          <w:sz w:val="24"/>
          <w:szCs w:val="20"/>
          <w14:ligatures w14:val="standardContextual"/>
        </w:rPr>
        <w:t>Mustakim</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i/>
          <w:iCs/>
          <w:kern w:val="2"/>
          <w:sz w:val="24"/>
          <w:szCs w:val="20"/>
          <w14:ligatures w14:val="standardContextual"/>
        </w:rPr>
        <w:t>Buku</w:t>
      </w:r>
      <w:proofErr w:type="spellEnd"/>
      <w:r w:rsidRPr="003139D6">
        <w:rPr>
          <w:rFonts w:ascii="Cambria" w:hAnsi="Cambria"/>
          <w:i/>
          <w:iCs/>
          <w:kern w:val="2"/>
          <w:sz w:val="24"/>
          <w:szCs w:val="20"/>
          <w14:ligatures w14:val="standardContextual"/>
        </w:rPr>
        <w:t xml:space="preserve"> Panduan </w:t>
      </w:r>
      <w:proofErr w:type="spellStart"/>
      <w:r w:rsidRPr="003139D6">
        <w:rPr>
          <w:rFonts w:ascii="Cambria" w:hAnsi="Cambria"/>
          <w:i/>
          <w:iCs/>
          <w:kern w:val="2"/>
          <w:sz w:val="24"/>
          <w:szCs w:val="20"/>
          <w14:ligatures w14:val="standardContextual"/>
        </w:rPr>
        <w:t>Magang</w:t>
      </w:r>
      <w:proofErr w:type="spellEnd"/>
      <w:r w:rsidRPr="003139D6">
        <w:rPr>
          <w:rFonts w:ascii="Cambria" w:hAnsi="Cambria"/>
          <w:i/>
          <w:iCs/>
          <w:kern w:val="2"/>
          <w:sz w:val="24"/>
          <w:szCs w:val="20"/>
          <w14:ligatures w14:val="standardContextual"/>
        </w:rPr>
        <w:t xml:space="preserve"> Calon </w:t>
      </w:r>
      <w:proofErr w:type="spellStart"/>
      <w:r w:rsidRPr="003139D6">
        <w:rPr>
          <w:rFonts w:ascii="Cambria" w:hAnsi="Cambria"/>
          <w:i/>
          <w:iCs/>
          <w:kern w:val="2"/>
          <w:sz w:val="24"/>
          <w:szCs w:val="20"/>
          <w14:ligatures w14:val="standardContextual"/>
        </w:rPr>
        <w:t>Advokat</w:t>
      </w:r>
      <w:proofErr w:type="spellEnd"/>
      <w:r w:rsidRPr="003139D6">
        <w:rPr>
          <w:rFonts w:ascii="Cambria" w:hAnsi="Cambria"/>
          <w:i/>
          <w:iCs/>
          <w:kern w:val="2"/>
          <w:sz w:val="24"/>
          <w:szCs w:val="20"/>
          <w14:ligatures w14:val="standardContextual"/>
        </w:rPr>
        <w:t xml:space="preserve"> </w:t>
      </w:r>
      <w:proofErr w:type="spellStart"/>
      <w:r w:rsidRPr="003139D6">
        <w:rPr>
          <w:rFonts w:ascii="Cambria" w:hAnsi="Cambria"/>
          <w:i/>
          <w:iCs/>
          <w:kern w:val="2"/>
          <w:sz w:val="24"/>
          <w:szCs w:val="20"/>
          <w14:ligatures w14:val="standardContextual"/>
        </w:rPr>
        <w:t>Perhimpunan</w:t>
      </w:r>
      <w:proofErr w:type="spellEnd"/>
      <w:r w:rsidRPr="003139D6">
        <w:rPr>
          <w:rFonts w:ascii="Cambria" w:hAnsi="Cambria"/>
          <w:i/>
          <w:iCs/>
          <w:kern w:val="2"/>
          <w:sz w:val="24"/>
          <w:szCs w:val="20"/>
          <w14:ligatures w14:val="standardContextual"/>
        </w:rPr>
        <w:t xml:space="preserve"> </w:t>
      </w:r>
      <w:proofErr w:type="spellStart"/>
      <w:r w:rsidRPr="003139D6">
        <w:rPr>
          <w:rFonts w:ascii="Cambria" w:hAnsi="Cambria"/>
          <w:i/>
          <w:iCs/>
          <w:kern w:val="2"/>
          <w:sz w:val="24"/>
          <w:szCs w:val="20"/>
          <w14:ligatures w14:val="standardContextual"/>
        </w:rPr>
        <w:t>Advokat</w:t>
      </w:r>
      <w:proofErr w:type="spellEnd"/>
      <w:r w:rsidRPr="003139D6">
        <w:rPr>
          <w:rFonts w:ascii="Cambria" w:hAnsi="Cambria"/>
          <w:i/>
          <w:iCs/>
          <w:kern w:val="2"/>
          <w:sz w:val="24"/>
          <w:szCs w:val="20"/>
          <w14:ligatures w14:val="standardContextual"/>
        </w:rPr>
        <w:t xml:space="preserve"> Indonesia (PERADI)</w:t>
      </w:r>
      <w:r w:rsidRPr="003139D6">
        <w:rPr>
          <w:rFonts w:ascii="Cambria" w:hAnsi="Cambria"/>
          <w:kern w:val="2"/>
          <w:sz w:val="24"/>
          <w:szCs w:val="20"/>
          <w14:ligatures w14:val="standardContextual"/>
        </w:rPr>
        <w:t xml:space="preserve">. (Jakarta: Lembaga </w:t>
      </w:r>
      <w:proofErr w:type="spellStart"/>
      <w:r w:rsidRPr="003139D6">
        <w:rPr>
          <w:rFonts w:ascii="Cambria" w:hAnsi="Cambria"/>
          <w:kern w:val="2"/>
          <w:sz w:val="24"/>
          <w:szCs w:val="20"/>
          <w14:ligatures w14:val="standardContextual"/>
        </w:rPr>
        <w:t>Penerbitan</w:t>
      </w:r>
      <w:proofErr w:type="spellEnd"/>
      <w:r w:rsidRPr="003139D6">
        <w:rPr>
          <w:rFonts w:ascii="Cambria" w:hAnsi="Cambria"/>
          <w:kern w:val="2"/>
          <w:sz w:val="24"/>
          <w:szCs w:val="20"/>
          <w14:ligatures w14:val="standardContextual"/>
        </w:rPr>
        <w:t xml:space="preserve"> Universitas Nasional, 2019)</w:t>
      </w:r>
      <w:r w:rsidRPr="003139D6">
        <w:rPr>
          <w:rFonts w:ascii="Cambria" w:hAnsi="Cambria"/>
          <w:kern w:val="2"/>
          <w:sz w:val="24"/>
          <w:szCs w:val="20"/>
          <w:lang w:val="id-ID"/>
          <w14:ligatures w14:val="standardContextual"/>
        </w:rPr>
        <w:t>.</w:t>
      </w:r>
    </w:p>
    <w:p w14:paraId="64BE2E7E"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
    <w:p w14:paraId="6F0A8790" w14:textId="77777777" w:rsidR="003139D6" w:rsidRPr="003139D6" w:rsidRDefault="003139D6" w:rsidP="003139D6">
      <w:pPr>
        <w:spacing w:after="0" w:line="240" w:lineRule="auto"/>
        <w:ind w:left="720" w:hanging="720"/>
        <w:contextualSpacing/>
        <w:jc w:val="both"/>
        <w:rPr>
          <w:rFonts w:ascii="Cambria" w:hAnsi="Cambria"/>
          <w:kern w:val="2"/>
          <w:sz w:val="24"/>
          <w:szCs w:val="20"/>
          <w14:ligatures w14:val="standardContextual"/>
        </w:rPr>
      </w:pPr>
      <w:r w:rsidRPr="003139D6">
        <w:rPr>
          <w:rFonts w:ascii="Cambria" w:hAnsi="Cambria"/>
          <w:kern w:val="2"/>
          <w:sz w:val="24"/>
          <w:szCs w:val="20"/>
          <w14:ligatures w14:val="standardContextual"/>
        </w:rPr>
        <w:t>Nugroho,</w:t>
      </w:r>
      <w:r w:rsidRPr="003139D6">
        <w:rPr>
          <w:rFonts w:ascii="Cambria" w:hAnsi="Cambria"/>
          <w:kern w:val="2"/>
          <w:sz w:val="24"/>
          <w:szCs w:val="20"/>
          <w:lang w:val="id-ID"/>
          <w14:ligatures w14:val="standardContextual"/>
        </w:rPr>
        <w:t xml:space="preserve"> H.</w:t>
      </w:r>
      <w:r w:rsidRPr="003139D6">
        <w:rPr>
          <w:rFonts w:ascii="Cambria" w:hAnsi="Cambria"/>
          <w:kern w:val="2"/>
          <w:sz w:val="24"/>
          <w:szCs w:val="20"/>
          <w14:ligatures w14:val="standardContextual"/>
        </w:rPr>
        <w:t xml:space="preserve"> </w:t>
      </w:r>
      <w:proofErr w:type="spellStart"/>
      <w:r w:rsidRPr="003139D6">
        <w:rPr>
          <w:rFonts w:ascii="Cambria" w:hAnsi="Cambria"/>
          <w:i/>
          <w:kern w:val="2"/>
          <w:sz w:val="24"/>
          <w:szCs w:val="20"/>
          <w14:ligatures w14:val="standardContextual"/>
        </w:rPr>
        <w:t>Integralisasi</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Penyidikan</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Tindak</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Pidana</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Korupsi</w:t>
      </w:r>
      <w:proofErr w:type="spellEnd"/>
      <w:r w:rsidRPr="003139D6">
        <w:rPr>
          <w:rFonts w:ascii="Cambria" w:hAnsi="Cambria"/>
          <w:i/>
          <w:kern w:val="2"/>
          <w:sz w:val="24"/>
          <w:szCs w:val="20"/>
          <w14:ligatures w14:val="standardContextual"/>
        </w:rPr>
        <w:t xml:space="preserve"> di Indonesia</w:t>
      </w:r>
      <w:r w:rsidRPr="003139D6">
        <w:rPr>
          <w:rFonts w:ascii="Cambria" w:hAnsi="Cambria"/>
          <w:kern w:val="2"/>
          <w:sz w:val="24"/>
          <w:szCs w:val="20"/>
          <w14:ligatures w14:val="standardContextual"/>
        </w:rPr>
        <w:t xml:space="preserve">. </w:t>
      </w:r>
      <w:r w:rsidRPr="003139D6">
        <w:rPr>
          <w:rFonts w:ascii="Cambria" w:hAnsi="Cambria"/>
          <w:kern w:val="2"/>
          <w:sz w:val="24"/>
          <w:szCs w:val="20"/>
          <w:lang w:val="id-ID"/>
          <w14:ligatures w14:val="standardContextual"/>
        </w:rPr>
        <w:t xml:space="preserve">(Jakarta: </w:t>
      </w:r>
      <w:r w:rsidRPr="003139D6">
        <w:rPr>
          <w:rFonts w:ascii="Cambria" w:hAnsi="Cambria"/>
          <w:kern w:val="2"/>
          <w:sz w:val="24"/>
          <w:szCs w:val="20"/>
          <w14:ligatures w14:val="standardContextual"/>
        </w:rPr>
        <w:t xml:space="preserve">Media </w:t>
      </w:r>
      <w:proofErr w:type="spellStart"/>
      <w:r w:rsidRPr="003139D6">
        <w:rPr>
          <w:rFonts w:ascii="Cambria" w:hAnsi="Cambria"/>
          <w:kern w:val="2"/>
          <w:sz w:val="24"/>
          <w:szCs w:val="20"/>
          <w14:ligatures w14:val="standardContextual"/>
        </w:rPr>
        <w:t>Aksara</w:t>
      </w:r>
      <w:proofErr w:type="spellEnd"/>
      <w:r w:rsidRPr="003139D6">
        <w:rPr>
          <w:rFonts w:ascii="Cambria" w:hAnsi="Cambria"/>
          <w:kern w:val="2"/>
          <w:sz w:val="24"/>
          <w:szCs w:val="20"/>
          <w14:ligatures w14:val="standardContextual"/>
        </w:rPr>
        <w:t xml:space="preserve"> Prima, 2012</w:t>
      </w:r>
      <w:r w:rsidRPr="003139D6">
        <w:rPr>
          <w:rFonts w:ascii="Cambria" w:hAnsi="Cambria"/>
          <w:kern w:val="2"/>
          <w:sz w:val="24"/>
          <w:szCs w:val="20"/>
          <w:lang w:val="id-ID"/>
          <w14:ligatures w14:val="standardContextual"/>
        </w:rPr>
        <w:t>).</w:t>
      </w:r>
    </w:p>
    <w:p w14:paraId="01FF9FD2" w14:textId="77777777" w:rsidR="003139D6" w:rsidRPr="003139D6" w:rsidRDefault="003139D6" w:rsidP="003139D6">
      <w:pPr>
        <w:spacing w:after="0" w:line="240" w:lineRule="auto"/>
        <w:ind w:left="720" w:hanging="720"/>
        <w:contextualSpacing/>
        <w:jc w:val="both"/>
        <w:rPr>
          <w:rFonts w:ascii="Cambria" w:hAnsi="Cambria"/>
          <w:kern w:val="2"/>
          <w:sz w:val="24"/>
          <w:szCs w:val="24"/>
          <w:lang w:val="id-ID"/>
          <w14:ligatures w14:val="standardContextual"/>
        </w:rPr>
      </w:pPr>
    </w:p>
    <w:p w14:paraId="46A2DC2F" w14:textId="77777777" w:rsidR="003139D6" w:rsidRPr="003139D6" w:rsidRDefault="003139D6" w:rsidP="003139D6">
      <w:pPr>
        <w:spacing w:after="0" w:line="240" w:lineRule="auto"/>
        <w:ind w:left="720" w:hanging="720"/>
        <w:contextualSpacing/>
        <w:rPr>
          <w:kern w:val="2"/>
          <w:szCs w:val="20"/>
          <w:lang w:val="id-ID"/>
          <w14:ligatures w14:val="standardContextual"/>
        </w:rPr>
      </w:pPr>
      <w:proofErr w:type="spellStart"/>
      <w:r w:rsidRPr="003139D6">
        <w:rPr>
          <w:rFonts w:ascii="Cambria" w:hAnsi="Cambria"/>
          <w:kern w:val="2"/>
          <w:sz w:val="24"/>
          <w:szCs w:val="20"/>
          <w14:ligatures w14:val="standardContextual"/>
        </w:rPr>
        <w:t>Pujiyono</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i/>
          <w:kern w:val="2"/>
          <w:sz w:val="24"/>
          <w:szCs w:val="20"/>
          <w14:ligatures w14:val="standardContextual"/>
        </w:rPr>
        <w:t>Tindak</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Pidana</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Korupsi</w:t>
      </w:r>
      <w:proofErr w:type="spellEnd"/>
      <w:r w:rsidRPr="003139D6">
        <w:rPr>
          <w:rFonts w:ascii="Cambria" w:hAnsi="Cambria"/>
          <w:kern w:val="2"/>
          <w:sz w:val="24"/>
          <w:szCs w:val="20"/>
          <w14:ligatures w14:val="standardContextual"/>
        </w:rPr>
        <w:t>. (Tangerang Selatan: Universitas Terbuka, 2017)</w:t>
      </w:r>
      <w:r w:rsidRPr="003139D6">
        <w:rPr>
          <w:rFonts w:ascii="Cambria" w:hAnsi="Cambria"/>
          <w:kern w:val="2"/>
          <w:sz w:val="24"/>
          <w:szCs w:val="20"/>
          <w:lang w:val="id-ID"/>
          <w14:ligatures w14:val="standardContextual"/>
        </w:rPr>
        <w:t>.</w:t>
      </w:r>
    </w:p>
    <w:p w14:paraId="70E5C6F3" w14:textId="77777777" w:rsidR="003139D6" w:rsidRPr="003139D6" w:rsidRDefault="003139D6" w:rsidP="003139D6">
      <w:pPr>
        <w:spacing w:after="0" w:line="240" w:lineRule="auto"/>
        <w:ind w:left="720" w:hanging="720"/>
        <w:contextualSpacing/>
        <w:rPr>
          <w:kern w:val="2"/>
          <w:szCs w:val="20"/>
          <w:lang w:val="id-ID"/>
          <w14:ligatures w14:val="standardContextual"/>
        </w:rPr>
      </w:pPr>
    </w:p>
    <w:p w14:paraId="3A0E3AE2"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roofErr w:type="spellStart"/>
      <w:r w:rsidRPr="003139D6">
        <w:rPr>
          <w:rFonts w:ascii="Cambria" w:hAnsi="Cambria"/>
          <w:kern w:val="2"/>
          <w:sz w:val="24"/>
          <w:szCs w:val="20"/>
          <w14:ligatures w14:val="standardContextual"/>
        </w:rPr>
        <w:t>Rahardjo</w:t>
      </w:r>
      <w:proofErr w:type="spellEnd"/>
      <w:r w:rsidRPr="003139D6">
        <w:rPr>
          <w:rFonts w:ascii="Cambria" w:hAnsi="Cambria"/>
          <w:i/>
          <w:iCs/>
          <w:kern w:val="2"/>
          <w:sz w:val="24"/>
          <w:szCs w:val="20"/>
          <w14:ligatures w14:val="standardContextual"/>
        </w:rPr>
        <w:t>,</w:t>
      </w:r>
      <w:r w:rsidRPr="003139D6">
        <w:rPr>
          <w:rFonts w:ascii="Cambria" w:hAnsi="Cambria"/>
          <w:i/>
          <w:iCs/>
          <w:kern w:val="2"/>
          <w:sz w:val="24"/>
          <w:szCs w:val="20"/>
          <w:lang w:val="id-ID"/>
          <w14:ligatures w14:val="standardContextual"/>
        </w:rPr>
        <w:t xml:space="preserve"> </w:t>
      </w:r>
      <w:r w:rsidRPr="003139D6">
        <w:rPr>
          <w:rFonts w:ascii="Cambria" w:hAnsi="Cambria"/>
          <w:iCs/>
          <w:kern w:val="2"/>
          <w:sz w:val="24"/>
          <w:szCs w:val="20"/>
          <w:lang w:val="id-ID"/>
          <w14:ligatures w14:val="standardContextual"/>
        </w:rPr>
        <w:t>S.</w:t>
      </w:r>
      <w:r w:rsidRPr="003139D6">
        <w:rPr>
          <w:rFonts w:ascii="Cambria" w:hAnsi="Cambria"/>
          <w:i/>
          <w:iCs/>
          <w:kern w:val="2"/>
          <w:sz w:val="24"/>
          <w:szCs w:val="20"/>
          <w14:ligatures w14:val="standardContextual"/>
        </w:rPr>
        <w:t xml:space="preserve"> </w:t>
      </w:r>
      <w:proofErr w:type="spellStart"/>
      <w:r w:rsidRPr="003139D6">
        <w:rPr>
          <w:rFonts w:ascii="Cambria" w:hAnsi="Cambria"/>
          <w:i/>
          <w:iCs/>
          <w:kern w:val="2"/>
          <w:sz w:val="24"/>
          <w:szCs w:val="20"/>
          <w14:ligatures w14:val="standardContextual"/>
        </w:rPr>
        <w:t>Ilmu</w:t>
      </w:r>
      <w:proofErr w:type="spellEnd"/>
      <w:r w:rsidRPr="003139D6">
        <w:rPr>
          <w:rFonts w:ascii="Cambria" w:hAnsi="Cambria"/>
          <w:i/>
          <w:iCs/>
          <w:kern w:val="2"/>
          <w:sz w:val="24"/>
          <w:szCs w:val="20"/>
          <w14:ligatures w14:val="standardContextual"/>
        </w:rPr>
        <w:t xml:space="preserve"> Hukum</w:t>
      </w:r>
      <w:r w:rsidRPr="003139D6">
        <w:rPr>
          <w:rFonts w:ascii="Cambria" w:hAnsi="Cambria"/>
          <w:kern w:val="2"/>
          <w:sz w:val="24"/>
          <w:szCs w:val="20"/>
          <w14:ligatures w14:val="standardContextual"/>
        </w:rPr>
        <w:t xml:space="preserve">. (Bandung: PT Citra Aditya </w:t>
      </w:r>
      <w:proofErr w:type="spellStart"/>
      <w:r w:rsidRPr="003139D6">
        <w:rPr>
          <w:rFonts w:ascii="Cambria" w:hAnsi="Cambria"/>
          <w:kern w:val="2"/>
          <w:sz w:val="24"/>
          <w:szCs w:val="20"/>
          <w14:ligatures w14:val="standardContextual"/>
        </w:rPr>
        <w:t>Bakti</w:t>
      </w:r>
      <w:proofErr w:type="spellEnd"/>
      <w:r w:rsidRPr="003139D6">
        <w:rPr>
          <w:rFonts w:ascii="Cambria" w:hAnsi="Cambria"/>
          <w:kern w:val="2"/>
          <w:sz w:val="24"/>
          <w:szCs w:val="20"/>
          <w14:ligatures w14:val="standardContextual"/>
        </w:rPr>
        <w:t>, 2006)</w:t>
      </w:r>
      <w:r w:rsidRPr="003139D6">
        <w:rPr>
          <w:rFonts w:ascii="Cambria" w:hAnsi="Cambria"/>
          <w:kern w:val="2"/>
          <w:sz w:val="24"/>
          <w:szCs w:val="20"/>
          <w:lang w:val="id-ID"/>
          <w14:ligatures w14:val="standardContextual"/>
        </w:rPr>
        <w:t>.</w:t>
      </w:r>
    </w:p>
    <w:p w14:paraId="4EF5CB70" w14:textId="77777777" w:rsidR="003139D6" w:rsidRPr="003139D6" w:rsidRDefault="003139D6" w:rsidP="003139D6">
      <w:pPr>
        <w:spacing w:after="0" w:line="240" w:lineRule="auto"/>
        <w:ind w:left="720" w:hanging="720"/>
        <w:contextualSpacing/>
        <w:jc w:val="both"/>
        <w:rPr>
          <w:rFonts w:ascii="Cambria" w:hAnsi="Cambria"/>
          <w:kern w:val="2"/>
          <w:sz w:val="24"/>
          <w:szCs w:val="20"/>
          <w14:ligatures w14:val="standardContextual"/>
        </w:rPr>
      </w:pPr>
    </w:p>
    <w:p w14:paraId="468A71A3"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roofErr w:type="spellStart"/>
      <w:r w:rsidRPr="003139D6">
        <w:rPr>
          <w:rFonts w:ascii="Cambria" w:hAnsi="Cambria"/>
          <w:kern w:val="2"/>
          <w:sz w:val="24"/>
          <w:szCs w:val="20"/>
          <w14:ligatures w14:val="standardContextual"/>
        </w:rPr>
        <w:t>Rampe</w:t>
      </w:r>
      <w:proofErr w:type="spellEnd"/>
      <w:r w:rsidRPr="003139D6">
        <w:rPr>
          <w:rFonts w:ascii="Cambria" w:hAnsi="Cambria"/>
          <w:kern w:val="2"/>
          <w:sz w:val="24"/>
          <w:szCs w:val="20"/>
          <w14:ligatures w14:val="standardContextual"/>
        </w:rPr>
        <w:t>,</w:t>
      </w:r>
      <w:r w:rsidRPr="003139D6">
        <w:rPr>
          <w:rFonts w:ascii="Cambria" w:hAnsi="Cambria"/>
          <w:kern w:val="2"/>
          <w:sz w:val="24"/>
          <w:szCs w:val="20"/>
          <w:lang w:val="id-ID"/>
          <w14:ligatures w14:val="standardContextual"/>
        </w:rPr>
        <w:t xml:space="preserve"> R.</w:t>
      </w:r>
      <w:r w:rsidRPr="003139D6">
        <w:rPr>
          <w:rFonts w:ascii="Cambria" w:hAnsi="Cambria"/>
          <w:kern w:val="2"/>
          <w:sz w:val="24"/>
          <w:szCs w:val="20"/>
          <w14:ligatures w14:val="standardContextual"/>
        </w:rPr>
        <w:t xml:space="preserve"> </w:t>
      </w:r>
      <w:r w:rsidRPr="003139D6">
        <w:rPr>
          <w:rFonts w:ascii="Cambria" w:hAnsi="Cambria"/>
          <w:i/>
          <w:iCs/>
          <w:kern w:val="2"/>
          <w:sz w:val="24"/>
          <w:szCs w:val="20"/>
          <w14:ligatures w14:val="standardContextual"/>
        </w:rPr>
        <w:t xml:space="preserve">Teknik </w:t>
      </w:r>
      <w:proofErr w:type="spellStart"/>
      <w:r w:rsidRPr="003139D6">
        <w:rPr>
          <w:rFonts w:ascii="Cambria" w:hAnsi="Cambria"/>
          <w:i/>
          <w:iCs/>
          <w:kern w:val="2"/>
          <w:sz w:val="24"/>
          <w:szCs w:val="20"/>
          <w14:ligatures w14:val="standardContextual"/>
        </w:rPr>
        <w:t>Praktek</w:t>
      </w:r>
      <w:proofErr w:type="spellEnd"/>
      <w:r w:rsidRPr="003139D6">
        <w:rPr>
          <w:rFonts w:ascii="Cambria" w:hAnsi="Cambria"/>
          <w:i/>
          <w:iCs/>
          <w:kern w:val="2"/>
          <w:sz w:val="24"/>
          <w:szCs w:val="20"/>
          <w14:ligatures w14:val="standardContextual"/>
        </w:rPr>
        <w:t xml:space="preserve"> </w:t>
      </w:r>
      <w:proofErr w:type="spellStart"/>
      <w:r w:rsidRPr="003139D6">
        <w:rPr>
          <w:rFonts w:ascii="Cambria" w:hAnsi="Cambria"/>
          <w:i/>
          <w:iCs/>
          <w:kern w:val="2"/>
          <w:sz w:val="24"/>
          <w:szCs w:val="20"/>
          <w14:ligatures w14:val="standardContextual"/>
        </w:rPr>
        <w:t>Advokat</w:t>
      </w:r>
      <w:proofErr w:type="spellEnd"/>
      <w:r w:rsidRPr="003139D6">
        <w:rPr>
          <w:rFonts w:ascii="Cambria" w:hAnsi="Cambria"/>
          <w:kern w:val="2"/>
          <w:sz w:val="24"/>
          <w:szCs w:val="20"/>
          <w14:ligatures w14:val="standardContextual"/>
        </w:rPr>
        <w:t xml:space="preserve">. (Jakarta: Gramedia </w:t>
      </w:r>
      <w:proofErr w:type="spellStart"/>
      <w:r w:rsidRPr="003139D6">
        <w:rPr>
          <w:rFonts w:ascii="Cambria" w:hAnsi="Cambria"/>
          <w:kern w:val="2"/>
          <w:sz w:val="24"/>
          <w:szCs w:val="20"/>
          <w14:ligatures w14:val="standardContextual"/>
        </w:rPr>
        <w:t>Widiasarana</w:t>
      </w:r>
      <w:proofErr w:type="spellEnd"/>
      <w:r w:rsidRPr="003139D6">
        <w:rPr>
          <w:rFonts w:ascii="Cambria" w:hAnsi="Cambria"/>
          <w:kern w:val="2"/>
          <w:sz w:val="24"/>
          <w:szCs w:val="20"/>
          <w14:ligatures w14:val="standardContextual"/>
        </w:rPr>
        <w:t xml:space="preserve"> Indonesia, 2001)</w:t>
      </w:r>
      <w:r w:rsidRPr="003139D6">
        <w:rPr>
          <w:rFonts w:ascii="Cambria" w:hAnsi="Cambria"/>
          <w:kern w:val="2"/>
          <w:sz w:val="24"/>
          <w:szCs w:val="20"/>
          <w:lang w:val="id-ID"/>
          <w14:ligatures w14:val="standardContextual"/>
        </w:rPr>
        <w:t>.</w:t>
      </w:r>
    </w:p>
    <w:p w14:paraId="48364DE9" w14:textId="77777777" w:rsidR="003139D6" w:rsidRPr="003139D6" w:rsidRDefault="003139D6" w:rsidP="003139D6">
      <w:pPr>
        <w:spacing w:after="0" w:line="240" w:lineRule="auto"/>
        <w:ind w:left="720" w:hanging="720"/>
        <w:contextualSpacing/>
        <w:jc w:val="both"/>
        <w:rPr>
          <w:rFonts w:ascii="Cambria" w:hAnsi="Cambria"/>
          <w:kern w:val="2"/>
          <w:szCs w:val="20"/>
          <w14:ligatures w14:val="standardContextual"/>
        </w:rPr>
      </w:pPr>
    </w:p>
    <w:p w14:paraId="6657B95C" w14:textId="77777777" w:rsidR="003139D6" w:rsidRPr="003139D6" w:rsidRDefault="003139D6" w:rsidP="003139D6">
      <w:pPr>
        <w:spacing w:after="0" w:line="240" w:lineRule="auto"/>
        <w:ind w:left="720" w:hanging="720"/>
        <w:contextualSpacing/>
        <w:jc w:val="both"/>
        <w:rPr>
          <w:rFonts w:ascii="Cambria" w:hAnsi="Cambria"/>
          <w:kern w:val="2"/>
          <w:sz w:val="28"/>
          <w:szCs w:val="24"/>
          <w:lang w:val="id-ID"/>
          <w14:ligatures w14:val="standardContextual"/>
        </w:rPr>
      </w:pPr>
      <w:proofErr w:type="spellStart"/>
      <w:r w:rsidRPr="003139D6">
        <w:rPr>
          <w:rFonts w:ascii="Cambria" w:hAnsi="Cambria"/>
          <w:kern w:val="2"/>
          <w:sz w:val="24"/>
          <w:szCs w:val="20"/>
          <w14:ligatures w14:val="standardContextual"/>
        </w:rPr>
        <w:t>Sinaga</w:t>
      </w:r>
      <w:proofErr w:type="spellEnd"/>
      <w:r w:rsidRPr="003139D6">
        <w:rPr>
          <w:rFonts w:ascii="Cambria" w:hAnsi="Cambria"/>
          <w:kern w:val="2"/>
          <w:sz w:val="24"/>
          <w:szCs w:val="20"/>
          <w14:ligatures w14:val="standardContextual"/>
        </w:rPr>
        <w:t>,</w:t>
      </w:r>
      <w:r w:rsidRPr="003139D6">
        <w:rPr>
          <w:rFonts w:ascii="Cambria" w:hAnsi="Cambria"/>
          <w:kern w:val="2"/>
          <w:sz w:val="24"/>
          <w:szCs w:val="20"/>
          <w:lang w:val="id-ID"/>
          <w14:ligatures w14:val="standardContextual"/>
        </w:rPr>
        <w:t xml:space="preserve"> V. H. </w:t>
      </w:r>
      <w:r w:rsidRPr="003139D6">
        <w:rPr>
          <w:rFonts w:ascii="Cambria" w:hAnsi="Cambria"/>
          <w:i/>
          <w:kern w:val="2"/>
          <w:sz w:val="24"/>
          <w:szCs w:val="20"/>
          <w14:ligatures w14:val="standardContextual"/>
        </w:rPr>
        <w:t xml:space="preserve">Dasar-Dasar </w:t>
      </w:r>
      <w:proofErr w:type="spellStart"/>
      <w:r w:rsidRPr="003139D6">
        <w:rPr>
          <w:rFonts w:ascii="Cambria" w:hAnsi="Cambria"/>
          <w:i/>
          <w:kern w:val="2"/>
          <w:sz w:val="24"/>
          <w:szCs w:val="20"/>
          <w14:ligatures w14:val="standardContextual"/>
        </w:rPr>
        <w:t>Profesi</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Advokat</w:t>
      </w:r>
      <w:proofErr w:type="spellEnd"/>
      <w:r w:rsidRPr="003139D6">
        <w:rPr>
          <w:rFonts w:ascii="Cambria" w:hAnsi="Cambria"/>
          <w:kern w:val="2"/>
          <w:sz w:val="24"/>
          <w:szCs w:val="20"/>
          <w14:ligatures w14:val="standardContextual"/>
        </w:rPr>
        <w:t xml:space="preserve">. (Jakarta: </w:t>
      </w:r>
      <w:proofErr w:type="spellStart"/>
      <w:r w:rsidRPr="003139D6">
        <w:rPr>
          <w:rFonts w:ascii="Cambria" w:hAnsi="Cambria"/>
          <w:kern w:val="2"/>
          <w:sz w:val="24"/>
          <w:szCs w:val="20"/>
          <w14:ligatures w14:val="standardContextual"/>
        </w:rPr>
        <w:t>Erlangga</w:t>
      </w:r>
      <w:proofErr w:type="spellEnd"/>
      <w:r w:rsidRPr="003139D6">
        <w:rPr>
          <w:rFonts w:ascii="Cambria" w:hAnsi="Cambria"/>
          <w:kern w:val="2"/>
          <w:sz w:val="24"/>
          <w:szCs w:val="20"/>
          <w14:ligatures w14:val="standardContextual"/>
        </w:rPr>
        <w:t>, 2011)</w:t>
      </w:r>
      <w:r w:rsidRPr="003139D6">
        <w:rPr>
          <w:rFonts w:ascii="Cambria" w:hAnsi="Cambria"/>
          <w:kern w:val="2"/>
          <w:sz w:val="24"/>
          <w:szCs w:val="20"/>
          <w:lang w:val="id-ID"/>
          <w14:ligatures w14:val="standardContextual"/>
        </w:rPr>
        <w:t>.</w:t>
      </w:r>
    </w:p>
    <w:p w14:paraId="4E6EF6D5" w14:textId="77777777" w:rsidR="003139D6" w:rsidRPr="003139D6" w:rsidRDefault="003139D6" w:rsidP="003139D6">
      <w:pPr>
        <w:spacing w:after="0" w:line="240" w:lineRule="auto"/>
        <w:ind w:left="720" w:hanging="720"/>
        <w:contextualSpacing/>
        <w:jc w:val="both"/>
        <w:rPr>
          <w:rFonts w:ascii="Cambria" w:hAnsi="Cambria"/>
          <w:kern w:val="2"/>
          <w:szCs w:val="20"/>
          <w:lang w:val="id-ID"/>
          <w14:ligatures w14:val="standardContextual"/>
        </w:rPr>
      </w:pPr>
    </w:p>
    <w:p w14:paraId="12001F40"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roofErr w:type="spellStart"/>
      <w:r w:rsidRPr="003139D6">
        <w:rPr>
          <w:rFonts w:ascii="Cambria" w:hAnsi="Cambria"/>
          <w:kern w:val="2"/>
          <w:sz w:val="24"/>
          <w:szCs w:val="20"/>
          <w14:ligatures w14:val="standardContextual"/>
        </w:rPr>
        <w:t>Tarantang</w:t>
      </w:r>
      <w:proofErr w:type="spellEnd"/>
      <w:r w:rsidRPr="003139D6">
        <w:rPr>
          <w:rFonts w:ascii="Cambria" w:hAnsi="Cambria"/>
          <w:kern w:val="2"/>
          <w:sz w:val="24"/>
          <w:szCs w:val="20"/>
          <w14:ligatures w14:val="standardContextual"/>
        </w:rPr>
        <w:t>,</w:t>
      </w:r>
      <w:r w:rsidRPr="003139D6">
        <w:rPr>
          <w:rFonts w:ascii="Cambria" w:hAnsi="Cambria"/>
          <w:kern w:val="2"/>
          <w:sz w:val="24"/>
          <w:szCs w:val="20"/>
          <w:lang w:val="id-ID"/>
          <w14:ligatures w14:val="standardContextual"/>
        </w:rPr>
        <w:t xml:space="preserve"> J.</w:t>
      </w:r>
      <w:r w:rsidRPr="003139D6">
        <w:rPr>
          <w:rFonts w:ascii="Cambria" w:hAnsi="Cambria"/>
          <w:kern w:val="2"/>
          <w:sz w:val="24"/>
          <w:szCs w:val="20"/>
          <w14:ligatures w14:val="standardContextual"/>
        </w:rPr>
        <w:t xml:space="preserve"> </w:t>
      </w:r>
      <w:proofErr w:type="spellStart"/>
      <w:r w:rsidRPr="003139D6">
        <w:rPr>
          <w:rFonts w:ascii="Cambria" w:hAnsi="Cambria"/>
          <w:i/>
          <w:iCs/>
          <w:kern w:val="2"/>
          <w:sz w:val="24"/>
          <w:szCs w:val="20"/>
          <w14:ligatures w14:val="standardContextual"/>
        </w:rPr>
        <w:t>Advokat</w:t>
      </w:r>
      <w:proofErr w:type="spellEnd"/>
      <w:r w:rsidRPr="003139D6">
        <w:rPr>
          <w:rFonts w:ascii="Cambria" w:hAnsi="Cambria"/>
          <w:i/>
          <w:iCs/>
          <w:kern w:val="2"/>
          <w:sz w:val="24"/>
          <w:szCs w:val="20"/>
          <w14:ligatures w14:val="standardContextual"/>
        </w:rPr>
        <w:t xml:space="preserve"> </w:t>
      </w:r>
      <w:proofErr w:type="spellStart"/>
      <w:r w:rsidRPr="003139D6">
        <w:rPr>
          <w:rFonts w:ascii="Cambria" w:hAnsi="Cambria"/>
          <w:i/>
          <w:iCs/>
          <w:kern w:val="2"/>
          <w:sz w:val="24"/>
          <w:szCs w:val="20"/>
          <w14:ligatures w14:val="standardContextual"/>
        </w:rPr>
        <w:t>Mulia</w:t>
      </w:r>
      <w:proofErr w:type="spellEnd"/>
      <w:r w:rsidRPr="003139D6">
        <w:rPr>
          <w:rFonts w:ascii="Cambria" w:hAnsi="Cambria"/>
          <w:i/>
          <w:iCs/>
          <w:kern w:val="2"/>
          <w:sz w:val="24"/>
          <w:szCs w:val="20"/>
          <w14:ligatures w14:val="standardContextual"/>
        </w:rPr>
        <w:t xml:space="preserve"> (</w:t>
      </w:r>
      <w:proofErr w:type="spellStart"/>
      <w:r w:rsidRPr="003139D6">
        <w:rPr>
          <w:rFonts w:ascii="Cambria" w:hAnsi="Cambria"/>
          <w:i/>
          <w:iCs/>
          <w:kern w:val="2"/>
          <w:sz w:val="24"/>
          <w:szCs w:val="20"/>
          <w14:ligatures w14:val="standardContextual"/>
        </w:rPr>
        <w:t>Paradigma</w:t>
      </w:r>
      <w:proofErr w:type="spellEnd"/>
      <w:r w:rsidRPr="003139D6">
        <w:rPr>
          <w:rFonts w:ascii="Cambria" w:hAnsi="Cambria"/>
          <w:i/>
          <w:iCs/>
          <w:kern w:val="2"/>
          <w:sz w:val="24"/>
          <w:szCs w:val="20"/>
          <w14:ligatures w14:val="standardContextual"/>
        </w:rPr>
        <w:t xml:space="preserve"> Hukum </w:t>
      </w:r>
      <w:proofErr w:type="spellStart"/>
      <w:r w:rsidRPr="003139D6">
        <w:rPr>
          <w:rFonts w:ascii="Cambria" w:hAnsi="Cambria"/>
          <w:i/>
          <w:iCs/>
          <w:kern w:val="2"/>
          <w:sz w:val="24"/>
          <w:szCs w:val="20"/>
          <w14:ligatures w14:val="standardContextual"/>
        </w:rPr>
        <w:t>Profetik</w:t>
      </w:r>
      <w:proofErr w:type="spellEnd"/>
      <w:r w:rsidRPr="003139D6">
        <w:rPr>
          <w:rFonts w:ascii="Cambria" w:hAnsi="Cambria"/>
          <w:i/>
          <w:iCs/>
          <w:kern w:val="2"/>
          <w:sz w:val="24"/>
          <w:szCs w:val="20"/>
          <w14:ligatures w14:val="standardContextual"/>
        </w:rPr>
        <w:t xml:space="preserve"> </w:t>
      </w:r>
      <w:proofErr w:type="spellStart"/>
      <w:r w:rsidRPr="003139D6">
        <w:rPr>
          <w:rFonts w:ascii="Cambria" w:hAnsi="Cambria"/>
          <w:i/>
          <w:iCs/>
          <w:kern w:val="2"/>
          <w:sz w:val="24"/>
          <w:szCs w:val="20"/>
          <w14:ligatures w14:val="standardContextual"/>
        </w:rPr>
        <w:t>dalam</w:t>
      </w:r>
      <w:proofErr w:type="spellEnd"/>
      <w:r w:rsidRPr="003139D6">
        <w:rPr>
          <w:rFonts w:ascii="Cambria" w:hAnsi="Cambria"/>
          <w:i/>
          <w:iCs/>
          <w:kern w:val="2"/>
          <w:sz w:val="24"/>
          <w:szCs w:val="20"/>
          <w14:ligatures w14:val="standardContextual"/>
        </w:rPr>
        <w:t xml:space="preserve"> </w:t>
      </w:r>
      <w:proofErr w:type="spellStart"/>
      <w:r w:rsidRPr="003139D6">
        <w:rPr>
          <w:rFonts w:ascii="Cambria" w:hAnsi="Cambria"/>
          <w:i/>
          <w:iCs/>
          <w:kern w:val="2"/>
          <w:sz w:val="24"/>
          <w:szCs w:val="20"/>
          <w14:ligatures w14:val="standardContextual"/>
        </w:rPr>
        <w:t>Penyelesaian</w:t>
      </w:r>
      <w:proofErr w:type="spellEnd"/>
      <w:r w:rsidRPr="003139D6">
        <w:rPr>
          <w:rFonts w:ascii="Cambria" w:hAnsi="Cambria"/>
          <w:i/>
          <w:iCs/>
          <w:kern w:val="2"/>
          <w:sz w:val="24"/>
          <w:szCs w:val="20"/>
          <w14:ligatures w14:val="standardContextual"/>
        </w:rPr>
        <w:t xml:space="preserve"> </w:t>
      </w:r>
      <w:proofErr w:type="spellStart"/>
      <w:r w:rsidRPr="003139D6">
        <w:rPr>
          <w:rFonts w:ascii="Cambria" w:hAnsi="Cambria"/>
          <w:i/>
          <w:iCs/>
          <w:kern w:val="2"/>
          <w:sz w:val="24"/>
          <w:szCs w:val="20"/>
          <w14:ligatures w14:val="standardContextual"/>
        </w:rPr>
        <w:t>Sengketa</w:t>
      </w:r>
      <w:proofErr w:type="spellEnd"/>
      <w:r w:rsidRPr="003139D6">
        <w:rPr>
          <w:rFonts w:ascii="Cambria" w:hAnsi="Cambria"/>
          <w:i/>
          <w:iCs/>
          <w:kern w:val="2"/>
          <w:sz w:val="24"/>
          <w:szCs w:val="20"/>
          <w14:ligatures w14:val="standardContextual"/>
        </w:rPr>
        <w:t xml:space="preserve"> Hukum </w:t>
      </w:r>
      <w:proofErr w:type="spellStart"/>
      <w:r w:rsidRPr="003139D6">
        <w:rPr>
          <w:rFonts w:ascii="Cambria" w:hAnsi="Cambria"/>
          <w:i/>
          <w:iCs/>
          <w:kern w:val="2"/>
          <w:sz w:val="24"/>
          <w:szCs w:val="20"/>
          <w14:ligatures w14:val="standardContextual"/>
        </w:rPr>
        <w:t>Keluarga</w:t>
      </w:r>
      <w:proofErr w:type="spellEnd"/>
      <w:r w:rsidRPr="003139D6">
        <w:rPr>
          <w:rFonts w:ascii="Cambria" w:hAnsi="Cambria"/>
          <w:i/>
          <w:iCs/>
          <w:kern w:val="2"/>
          <w:sz w:val="24"/>
          <w:szCs w:val="20"/>
          <w14:ligatures w14:val="standardContextual"/>
        </w:rPr>
        <w:t xml:space="preserve"> Islam)</w:t>
      </w:r>
      <w:r w:rsidRPr="003139D6">
        <w:rPr>
          <w:rFonts w:ascii="Cambria" w:hAnsi="Cambria"/>
          <w:kern w:val="2"/>
          <w:sz w:val="24"/>
          <w:szCs w:val="20"/>
          <w14:ligatures w14:val="standardContextual"/>
        </w:rPr>
        <w:t xml:space="preserve">. (Yogyakarta: </w:t>
      </w:r>
      <w:proofErr w:type="spellStart"/>
      <w:r w:rsidRPr="003139D6">
        <w:rPr>
          <w:rFonts w:ascii="Cambria" w:hAnsi="Cambria"/>
          <w:kern w:val="2"/>
          <w:sz w:val="24"/>
          <w:szCs w:val="20"/>
          <w14:ligatures w14:val="standardContextual"/>
        </w:rPr>
        <w:t>Penerbit</w:t>
      </w:r>
      <w:proofErr w:type="spellEnd"/>
      <w:r w:rsidRPr="003139D6">
        <w:rPr>
          <w:rFonts w:ascii="Cambria" w:hAnsi="Cambria"/>
          <w:kern w:val="2"/>
          <w:sz w:val="24"/>
          <w:szCs w:val="20"/>
          <w14:ligatures w14:val="standardContextual"/>
        </w:rPr>
        <w:t xml:space="preserve"> K-Media, 2018)</w:t>
      </w:r>
      <w:r w:rsidRPr="003139D6">
        <w:rPr>
          <w:rFonts w:ascii="Cambria" w:hAnsi="Cambria"/>
          <w:kern w:val="2"/>
          <w:sz w:val="24"/>
          <w:szCs w:val="20"/>
          <w:lang w:val="id-ID"/>
          <w14:ligatures w14:val="standardContextual"/>
        </w:rPr>
        <w:t>.</w:t>
      </w:r>
    </w:p>
    <w:p w14:paraId="29BB93DF" w14:textId="77777777" w:rsidR="003139D6" w:rsidRPr="003139D6" w:rsidRDefault="003139D6" w:rsidP="003139D6">
      <w:pPr>
        <w:spacing w:after="0" w:line="240" w:lineRule="auto"/>
        <w:jc w:val="both"/>
        <w:rPr>
          <w:rFonts w:ascii="Cambria" w:hAnsi="Cambria"/>
          <w:kern w:val="2"/>
          <w:sz w:val="24"/>
          <w:szCs w:val="24"/>
          <w:lang w:val="id-ID"/>
          <w14:ligatures w14:val="standardContextual"/>
        </w:rPr>
      </w:pPr>
    </w:p>
    <w:p w14:paraId="1C249FA4" w14:textId="77777777" w:rsidR="003139D6" w:rsidRPr="003139D6" w:rsidRDefault="003139D6" w:rsidP="003139D6">
      <w:pPr>
        <w:spacing w:after="0" w:line="240" w:lineRule="auto"/>
        <w:jc w:val="both"/>
        <w:rPr>
          <w:rFonts w:ascii="Cambria" w:hAnsi="Cambria"/>
          <w:b/>
          <w:kern w:val="2"/>
          <w:sz w:val="24"/>
          <w:szCs w:val="24"/>
          <w:lang w:val="id-ID"/>
          <w14:ligatures w14:val="standardContextual"/>
        </w:rPr>
      </w:pPr>
      <w:proofErr w:type="spellStart"/>
      <w:r w:rsidRPr="003139D6">
        <w:rPr>
          <w:rFonts w:ascii="Cambria" w:hAnsi="Cambria"/>
          <w:b/>
          <w:kern w:val="2"/>
          <w:sz w:val="24"/>
          <w:szCs w:val="24"/>
          <w:lang w:val="id-ID"/>
          <w14:ligatures w14:val="standardContextual"/>
        </w:rPr>
        <w:t>Undang-Undang</w:t>
      </w:r>
      <w:proofErr w:type="spellEnd"/>
    </w:p>
    <w:p w14:paraId="440D10F3" w14:textId="77777777" w:rsidR="003139D6" w:rsidRPr="003139D6" w:rsidRDefault="003139D6" w:rsidP="003139D6">
      <w:pPr>
        <w:spacing w:after="0" w:line="240" w:lineRule="auto"/>
        <w:jc w:val="both"/>
        <w:rPr>
          <w:rFonts w:ascii="Cambria" w:hAnsi="Cambria"/>
          <w:b/>
          <w:kern w:val="2"/>
          <w:sz w:val="24"/>
          <w:szCs w:val="24"/>
          <w:lang w:val="id-ID"/>
          <w14:ligatures w14:val="standardContextual"/>
        </w:rPr>
      </w:pPr>
    </w:p>
    <w:p w14:paraId="445000DC" w14:textId="77777777" w:rsidR="003139D6" w:rsidRPr="003139D6" w:rsidRDefault="003139D6" w:rsidP="003139D6">
      <w:pPr>
        <w:spacing w:after="0" w:line="240" w:lineRule="auto"/>
        <w:jc w:val="both"/>
        <w:rPr>
          <w:rFonts w:ascii="Cambria" w:hAnsi="Cambria"/>
          <w:kern w:val="2"/>
          <w:sz w:val="24"/>
          <w:szCs w:val="20"/>
          <w:lang w:val="id-ID"/>
          <w14:ligatures w14:val="standardContextual"/>
        </w:rPr>
      </w:pPr>
      <w:proofErr w:type="spellStart"/>
      <w:r w:rsidRPr="003139D6">
        <w:rPr>
          <w:rFonts w:ascii="Cambria" w:hAnsi="Cambria"/>
          <w:kern w:val="2"/>
          <w:sz w:val="24"/>
          <w:szCs w:val="20"/>
          <w:lang w:val="id-ID"/>
          <w14:ligatures w14:val="standardContextual"/>
        </w:rPr>
        <w:t>Undang-Undang</w:t>
      </w:r>
      <w:proofErr w:type="spellEnd"/>
      <w:r w:rsidRPr="003139D6">
        <w:rPr>
          <w:rFonts w:ascii="Cambria" w:hAnsi="Cambria"/>
          <w:kern w:val="2"/>
          <w:sz w:val="24"/>
          <w:szCs w:val="20"/>
          <w:lang w:val="id-ID"/>
          <w14:ligatures w14:val="standardContextual"/>
        </w:rPr>
        <w:t xml:space="preserve"> Nomor 18 Tahun 2003 tentang Advokat</w:t>
      </w:r>
    </w:p>
    <w:p w14:paraId="4C3DD5CE" w14:textId="77777777" w:rsidR="003139D6" w:rsidRPr="003139D6" w:rsidRDefault="003139D6" w:rsidP="003139D6">
      <w:pPr>
        <w:spacing w:after="0" w:line="240" w:lineRule="auto"/>
        <w:jc w:val="both"/>
        <w:rPr>
          <w:rFonts w:ascii="Cambria" w:hAnsi="Cambria"/>
          <w:b/>
          <w:kern w:val="2"/>
          <w:sz w:val="28"/>
          <w:szCs w:val="24"/>
          <w:lang w:val="id-ID"/>
          <w14:ligatures w14:val="standardContextual"/>
        </w:rPr>
      </w:pPr>
    </w:p>
    <w:p w14:paraId="7B403086" w14:textId="77777777" w:rsidR="003139D6" w:rsidRPr="003139D6" w:rsidRDefault="003139D6" w:rsidP="003139D6">
      <w:pPr>
        <w:spacing w:after="0" w:line="240" w:lineRule="auto"/>
        <w:jc w:val="both"/>
        <w:rPr>
          <w:rFonts w:ascii="Cambria" w:hAnsi="Cambria"/>
          <w:kern w:val="2"/>
          <w:sz w:val="24"/>
          <w:szCs w:val="20"/>
          <w:lang w:val="id-ID"/>
          <w14:ligatures w14:val="standardContextual"/>
        </w:rPr>
      </w:pPr>
      <w:r w:rsidRPr="003139D6">
        <w:rPr>
          <w:rFonts w:ascii="Cambria" w:hAnsi="Cambria"/>
          <w:kern w:val="2"/>
          <w:sz w:val="24"/>
          <w:szCs w:val="20"/>
          <w:lang w:val="id-ID"/>
          <w14:ligatures w14:val="standardContextual"/>
        </w:rPr>
        <w:t xml:space="preserve">Kitab </w:t>
      </w:r>
      <w:proofErr w:type="spellStart"/>
      <w:r w:rsidRPr="003139D6">
        <w:rPr>
          <w:rFonts w:ascii="Cambria" w:hAnsi="Cambria"/>
          <w:kern w:val="2"/>
          <w:sz w:val="24"/>
          <w:szCs w:val="20"/>
          <w:lang w:val="id-ID"/>
          <w14:ligatures w14:val="standardContextual"/>
        </w:rPr>
        <w:t>Undang-Undang</w:t>
      </w:r>
      <w:proofErr w:type="spellEnd"/>
      <w:r w:rsidRPr="003139D6">
        <w:rPr>
          <w:rFonts w:ascii="Cambria" w:hAnsi="Cambria"/>
          <w:kern w:val="2"/>
          <w:sz w:val="24"/>
          <w:szCs w:val="20"/>
          <w:lang w:val="id-ID"/>
          <w14:ligatures w14:val="standardContextual"/>
        </w:rPr>
        <w:t xml:space="preserve"> Hukum Acara Pidana</w:t>
      </w:r>
    </w:p>
    <w:p w14:paraId="68928C13" w14:textId="77777777" w:rsidR="003139D6" w:rsidRPr="003139D6" w:rsidRDefault="003139D6" w:rsidP="003139D6">
      <w:pPr>
        <w:spacing w:after="0" w:line="240" w:lineRule="auto"/>
        <w:jc w:val="both"/>
        <w:rPr>
          <w:rFonts w:ascii="Cambria" w:hAnsi="Cambria"/>
          <w:b/>
          <w:kern w:val="2"/>
          <w:sz w:val="24"/>
          <w:szCs w:val="24"/>
          <w:lang w:val="id-ID"/>
          <w14:ligatures w14:val="standardContextual"/>
        </w:rPr>
      </w:pPr>
    </w:p>
    <w:p w14:paraId="5914976F" w14:textId="77777777" w:rsidR="003139D6" w:rsidRPr="003139D6" w:rsidRDefault="003139D6" w:rsidP="003139D6">
      <w:pPr>
        <w:spacing w:after="0" w:line="240" w:lineRule="auto"/>
        <w:jc w:val="both"/>
        <w:rPr>
          <w:rFonts w:ascii="Cambria" w:hAnsi="Cambria"/>
          <w:b/>
          <w:kern w:val="2"/>
          <w:sz w:val="24"/>
          <w:szCs w:val="24"/>
          <w:lang w:val="id-ID"/>
          <w14:ligatures w14:val="standardContextual"/>
        </w:rPr>
      </w:pPr>
      <w:r w:rsidRPr="003139D6">
        <w:rPr>
          <w:rFonts w:ascii="Cambria" w:hAnsi="Cambria"/>
          <w:b/>
          <w:kern w:val="2"/>
          <w:sz w:val="24"/>
          <w:szCs w:val="24"/>
          <w:lang w:val="id-ID"/>
          <w14:ligatures w14:val="standardContextual"/>
        </w:rPr>
        <w:t>Jurnal/Skripsi/Tesis</w:t>
      </w:r>
    </w:p>
    <w:p w14:paraId="060251B3" w14:textId="77777777" w:rsidR="003139D6" w:rsidRPr="003139D6" w:rsidRDefault="003139D6" w:rsidP="003139D6">
      <w:pPr>
        <w:spacing w:after="0" w:line="240" w:lineRule="auto"/>
        <w:jc w:val="both"/>
        <w:rPr>
          <w:rFonts w:ascii="Cambria" w:hAnsi="Cambria"/>
          <w:kern w:val="2"/>
          <w:sz w:val="24"/>
          <w:szCs w:val="20"/>
          <w:lang w:val="id-ID"/>
          <w14:ligatures w14:val="standardContextual"/>
        </w:rPr>
      </w:pPr>
    </w:p>
    <w:p w14:paraId="2204E15F"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r w:rsidRPr="003139D6">
        <w:rPr>
          <w:rFonts w:ascii="Cambria" w:hAnsi="Cambria"/>
          <w:kern w:val="2"/>
          <w:sz w:val="24"/>
          <w:szCs w:val="20"/>
          <w:lang w:val="id-ID"/>
          <w14:ligatures w14:val="standardContextual"/>
        </w:rPr>
        <w:t xml:space="preserve">Cinthia, </w:t>
      </w:r>
      <w:r w:rsidRPr="003139D6">
        <w:rPr>
          <w:rFonts w:ascii="Cambria" w:hAnsi="Cambria"/>
          <w:i/>
          <w:kern w:val="2"/>
          <w:sz w:val="24"/>
          <w:szCs w:val="20"/>
          <w:lang w:val="id-ID"/>
          <w14:ligatures w14:val="standardContextual"/>
        </w:rPr>
        <w:t>et.al</w:t>
      </w:r>
      <w:r w:rsidRPr="003139D6">
        <w:rPr>
          <w:rFonts w:ascii="Cambria" w:hAnsi="Cambria"/>
          <w:kern w:val="2"/>
          <w:sz w:val="24"/>
          <w:szCs w:val="20"/>
          <w:lang w:val="id-ID"/>
          <w14:ligatures w14:val="standardContextual"/>
        </w:rPr>
        <w:t xml:space="preserve">, </w:t>
      </w:r>
      <w:r w:rsidRPr="003139D6">
        <w:rPr>
          <w:rFonts w:ascii="Cambria" w:hAnsi="Cambria"/>
          <w:i/>
          <w:kern w:val="2"/>
          <w:sz w:val="24"/>
          <w:szCs w:val="20"/>
          <w14:ligatures w14:val="standardContextual"/>
        </w:rPr>
        <w:t xml:space="preserve">Usaha </w:t>
      </w:r>
      <w:proofErr w:type="spellStart"/>
      <w:r w:rsidRPr="003139D6">
        <w:rPr>
          <w:rFonts w:ascii="Cambria" w:hAnsi="Cambria"/>
          <w:i/>
          <w:kern w:val="2"/>
          <w:sz w:val="24"/>
          <w:szCs w:val="20"/>
          <w14:ligatures w14:val="standardContextual"/>
        </w:rPr>
        <w:t>Pemerintah</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Melindungi</w:t>
      </w:r>
      <w:proofErr w:type="spellEnd"/>
      <w:r w:rsidRPr="003139D6">
        <w:rPr>
          <w:rFonts w:ascii="Cambria" w:hAnsi="Cambria"/>
          <w:i/>
          <w:kern w:val="2"/>
          <w:sz w:val="24"/>
          <w:szCs w:val="20"/>
          <w14:ligatures w14:val="standardContextual"/>
        </w:rPr>
        <w:t xml:space="preserve"> Hak </w:t>
      </w:r>
      <w:proofErr w:type="spellStart"/>
      <w:r w:rsidRPr="003139D6">
        <w:rPr>
          <w:rFonts w:ascii="Cambria" w:hAnsi="Cambria"/>
          <w:i/>
          <w:kern w:val="2"/>
          <w:sz w:val="24"/>
          <w:szCs w:val="20"/>
          <w14:ligatures w14:val="standardContextual"/>
        </w:rPr>
        <w:t>Imunitas</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Advokat</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Dalam</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Melakukan</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Pekerjaan</w:t>
      </w:r>
      <w:proofErr w:type="spellEnd"/>
      <w:r w:rsidRPr="003139D6">
        <w:rPr>
          <w:rFonts w:ascii="Cambria" w:hAnsi="Cambria"/>
          <w:kern w:val="2"/>
          <w:sz w:val="24"/>
          <w:szCs w:val="20"/>
          <w:lang w:val="id-ID"/>
          <w14:ligatures w14:val="standardContextual"/>
        </w:rPr>
        <w:t>, J</w:t>
      </w:r>
      <w:proofErr w:type="spellStart"/>
      <w:r w:rsidRPr="003139D6">
        <w:rPr>
          <w:rFonts w:ascii="Cambria" w:hAnsi="Cambria"/>
          <w:kern w:val="2"/>
          <w:sz w:val="24"/>
          <w:szCs w:val="20"/>
          <w14:ligatures w14:val="standardContextual"/>
        </w:rPr>
        <w:t>urnal</w:t>
      </w:r>
      <w:proofErr w:type="spellEnd"/>
      <w:r w:rsidRPr="003139D6">
        <w:rPr>
          <w:rFonts w:ascii="Cambria" w:hAnsi="Cambria"/>
          <w:kern w:val="2"/>
          <w:sz w:val="24"/>
          <w:szCs w:val="20"/>
          <w14:ligatures w14:val="standardContextual"/>
        </w:rPr>
        <w:t xml:space="preserve"> Muara </w:t>
      </w:r>
      <w:proofErr w:type="spellStart"/>
      <w:r w:rsidRPr="003139D6">
        <w:rPr>
          <w:rFonts w:ascii="Cambria" w:hAnsi="Cambria"/>
          <w:kern w:val="2"/>
          <w:sz w:val="24"/>
          <w:szCs w:val="20"/>
          <w14:ligatures w14:val="standardContextual"/>
        </w:rPr>
        <w:t>Ilmu</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Sosial</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Humaniora</w:t>
      </w:r>
      <w:proofErr w:type="spellEnd"/>
      <w:r w:rsidRPr="003139D6">
        <w:rPr>
          <w:rFonts w:ascii="Cambria" w:hAnsi="Cambria"/>
          <w:kern w:val="2"/>
          <w:sz w:val="24"/>
          <w:szCs w:val="20"/>
          <w14:ligatures w14:val="standardContextual"/>
        </w:rPr>
        <w:t>, dan S</w:t>
      </w:r>
      <w:proofErr w:type="spellStart"/>
      <w:r w:rsidRPr="003139D6">
        <w:rPr>
          <w:rFonts w:ascii="Cambria" w:hAnsi="Cambria"/>
          <w:kern w:val="2"/>
          <w:sz w:val="24"/>
          <w:szCs w:val="20"/>
          <w:lang w:val="id-ID"/>
          <w14:ligatures w14:val="standardContextual"/>
        </w:rPr>
        <w:t>eni</w:t>
      </w:r>
      <w:proofErr w:type="spellEnd"/>
      <w:r w:rsidRPr="003139D6">
        <w:rPr>
          <w:rFonts w:ascii="Cambria" w:hAnsi="Cambria"/>
          <w:kern w:val="2"/>
          <w:sz w:val="24"/>
          <w:szCs w:val="20"/>
          <w:lang w:val="id-ID"/>
          <w14:ligatures w14:val="standardContextual"/>
        </w:rPr>
        <w:t xml:space="preserve">, </w:t>
      </w:r>
      <w:r w:rsidRPr="003139D6">
        <w:rPr>
          <w:rFonts w:ascii="Cambria" w:hAnsi="Cambria"/>
          <w:kern w:val="2"/>
          <w:sz w:val="24"/>
          <w:szCs w:val="20"/>
          <w14:ligatures w14:val="standardContextual"/>
        </w:rPr>
        <w:t xml:space="preserve">Vol. 2, No. 2, </w:t>
      </w:r>
      <w:r w:rsidRPr="003139D6">
        <w:rPr>
          <w:rFonts w:ascii="Cambria" w:hAnsi="Cambria"/>
          <w:kern w:val="2"/>
          <w:sz w:val="24"/>
          <w:szCs w:val="20"/>
          <w:lang w:val="id-ID"/>
          <w14:ligatures w14:val="standardContextual"/>
        </w:rPr>
        <w:t>(</w:t>
      </w:r>
      <w:proofErr w:type="spellStart"/>
      <w:r w:rsidRPr="003139D6">
        <w:rPr>
          <w:rFonts w:ascii="Cambria" w:hAnsi="Cambria"/>
          <w:kern w:val="2"/>
          <w:sz w:val="24"/>
          <w:szCs w:val="20"/>
          <w14:ligatures w14:val="standardContextual"/>
        </w:rPr>
        <w:t>Oktober</w:t>
      </w:r>
      <w:proofErr w:type="spellEnd"/>
      <w:r w:rsidRPr="003139D6">
        <w:rPr>
          <w:rFonts w:ascii="Cambria" w:hAnsi="Cambria"/>
          <w:kern w:val="2"/>
          <w:sz w:val="24"/>
          <w:szCs w:val="20"/>
          <w:lang w:val="id-ID"/>
          <w14:ligatures w14:val="standardContextual"/>
        </w:rPr>
        <w:t>,</w:t>
      </w:r>
      <w:r w:rsidRPr="003139D6">
        <w:rPr>
          <w:rFonts w:ascii="Cambria" w:hAnsi="Cambria"/>
          <w:kern w:val="2"/>
          <w:sz w:val="24"/>
          <w:szCs w:val="20"/>
          <w14:ligatures w14:val="standardContextual"/>
        </w:rPr>
        <w:t xml:space="preserve"> 2018</w:t>
      </w:r>
      <w:r w:rsidRPr="003139D6">
        <w:rPr>
          <w:rFonts w:ascii="Cambria" w:hAnsi="Cambria"/>
          <w:kern w:val="2"/>
          <w:sz w:val="24"/>
          <w:szCs w:val="20"/>
          <w:lang w:val="id-ID"/>
          <w14:ligatures w14:val="standardContextual"/>
        </w:rPr>
        <w:t>)</w:t>
      </w:r>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hlm</w:t>
      </w:r>
      <w:proofErr w:type="spellEnd"/>
      <w:r w:rsidRPr="003139D6">
        <w:rPr>
          <w:rFonts w:ascii="Cambria" w:hAnsi="Cambria"/>
          <w:kern w:val="2"/>
          <w:sz w:val="24"/>
          <w:szCs w:val="20"/>
          <w:lang w:val="id-ID"/>
          <w14:ligatures w14:val="standardContextual"/>
        </w:rPr>
        <w:t>.</w:t>
      </w:r>
      <w:r w:rsidRPr="003139D6">
        <w:rPr>
          <w:rFonts w:ascii="Cambria" w:hAnsi="Cambria"/>
          <w:kern w:val="2"/>
          <w:sz w:val="24"/>
          <w:szCs w:val="20"/>
          <w14:ligatures w14:val="standardContextual"/>
        </w:rPr>
        <w:t xml:space="preserve"> 691-699</w:t>
      </w:r>
      <w:r w:rsidRPr="003139D6">
        <w:rPr>
          <w:rFonts w:ascii="Cambria" w:hAnsi="Cambria"/>
          <w:kern w:val="2"/>
          <w:sz w:val="24"/>
          <w:szCs w:val="20"/>
          <w:lang w:val="id-ID"/>
          <w14:ligatures w14:val="standardContextual"/>
        </w:rPr>
        <w:t>.</w:t>
      </w:r>
    </w:p>
    <w:p w14:paraId="3046CCD5"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
    <w:p w14:paraId="272CE09F"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r w:rsidRPr="003139D6">
        <w:rPr>
          <w:rFonts w:ascii="Cambria" w:hAnsi="Cambria"/>
          <w:kern w:val="2"/>
          <w:sz w:val="24"/>
          <w:szCs w:val="20"/>
          <w14:ligatures w14:val="standardContextual"/>
        </w:rPr>
        <w:t xml:space="preserve">D. S. </w:t>
      </w:r>
      <w:proofErr w:type="spellStart"/>
      <w:r w:rsidRPr="003139D6">
        <w:rPr>
          <w:rFonts w:ascii="Cambria" w:hAnsi="Cambria"/>
          <w:kern w:val="2"/>
          <w:sz w:val="24"/>
          <w:szCs w:val="20"/>
          <w14:ligatures w14:val="standardContextual"/>
        </w:rPr>
        <w:t>Mayrachelia</w:t>
      </w:r>
      <w:proofErr w:type="spellEnd"/>
      <w:r w:rsidRPr="003139D6">
        <w:rPr>
          <w:rFonts w:ascii="Cambria" w:hAnsi="Cambria"/>
          <w:kern w:val="2"/>
          <w:sz w:val="24"/>
          <w:szCs w:val="20"/>
          <w14:ligatures w14:val="standardContextual"/>
        </w:rPr>
        <w:t xml:space="preserve">, and I. </w:t>
      </w:r>
      <w:proofErr w:type="spellStart"/>
      <w:r w:rsidRPr="003139D6">
        <w:rPr>
          <w:rFonts w:ascii="Cambria" w:hAnsi="Cambria"/>
          <w:kern w:val="2"/>
          <w:sz w:val="24"/>
          <w:szCs w:val="20"/>
          <w14:ligatures w14:val="standardContextual"/>
        </w:rPr>
        <w:t>Cahyaningtyas</w:t>
      </w:r>
      <w:proofErr w:type="spellEnd"/>
      <w:r w:rsidRPr="003139D6">
        <w:rPr>
          <w:rFonts w:ascii="Cambria" w:hAnsi="Cambria"/>
          <w:i/>
          <w:kern w:val="2"/>
          <w:sz w:val="24"/>
          <w:szCs w:val="20"/>
          <w14:ligatures w14:val="standardContextual"/>
        </w:rPr>
        <w:t>, "</w:t>
      </w:r>
      <w:proofErr w:type="spellStart"/>
      <w:r w:rsidRPr="003139D6">
        <w:rPr>
          <w:rFonts w:ascii="Cambria" w:hAnsi="Cambria"/>
          <w:i/>
          <w:kern w:val="2"/>
          <w:sz w:val="24"/>
          <w:szCs w:val="20"/>
          <w14:ligatures w14:val="standardContextual"/>
        </w:rPr>
        <w:t>Karakteristik</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Perbuatan</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Advokat</w:t>
      </w:r>
      <w:proofErr w:type="spellEnd"/>
      <w:r w:rsidRPr="003139D6">
        <w:rPr>
          <w:rFonts w:ascii="Cambria" w:hAnsi="Cambria"/>
          <w:i/>
          <w:kern w:val="2"/>
          <w:sz w:val="24"/>
          <w:szCs w:val="20"/>
          <w14:ligatures w14:val="standardContextual"/>
        </w:rPr>
        <w:t xml:space="preserve"> yang </w:t>
      </w:r>
      <w:proofErr w:type="spellStart"/>
      <w:r w:rsidRPr="003139D6">
        <w:rPr>
          <w:rFonts w:ascii="Cambria" w:hAnsi="Cambria"/>
          <w:i/>
          <w:kern w:val="2"/>
          <w:sz w:val="24"/>
          <w:szCs w:val="20"/>
          <w14:ligatures w14:val="standardContextual"/>
        </w:rPr>
        <w:t>Termasuk</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Tindak</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Pidana</w:t>
      </w:r>
      <w:proofErr w:type="spellEnd"/>
      <w:r w:rsidRPr="003139D6">
        <w:rPr>
          <w:rFonts w:ascii="Cambria" w:hAnsi="Cambria"/>
          <w:i/>
          <w:kern w:val="2"/>
          <w:sz w:val="24"/>
          <w:szCs w:val="20"/>
          <w14:ligatures w14:val="standardContextual"/>
        </w:rPr>
        <w:t xml:space="preserve"> Obstruction of Justice </w:t>
      </w:r>
      <w:proofErr w:type="spellStart"/>
      <w:r w:rsidRPr="003139D6">
        <w:rPr>
          <w:rFonts w:ascii="Cambria" w:hAnsi="Cambria"/>
          <w:i/>
          <w:kern w:val="2"/>
          <w:sz w:val="24"/>
          <w:szCs w:val="20"/>
          <w14:ligatures w14:val="standardContextual"/>
        </w:rPr>
        <w:t>Berdasarkan</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Ketentuan</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Pidana</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Jurnal</w:t>
      </w:r>
      <w:proofErr w:type="spellEnd"/>
      <w:r w:rsidRPr="003139D6">
        <w:rPr>
          <w:rFonts w:ascii="Cambria" w:hAnsi="Cambria"/>
          <w:kern w:val="2"/>
          <w:sz w:val="24"/>
          <w:szCs w:val="20"/>
          <w14:ligatures w14:val="standardContextual"/>
        </w:rPr>
        <w:t xml:space="preserve"> Pembangunan Hukum Indonesia, Vol. 4, No. 1, (</w:t>
      </w:r>
      <w:proofErr w:type="spellStart"/>
      <w:r w:rsidRPr="003139D6">
        <w:rPr>
          <w:rFonts w:ascii="Cambria" w:hAnsi="Cambria"/>
          <w:kern w:val="2"/>
          <w:sz w:val="24"/>
          <w:szCs w:val="20"/>
          <w14:ligatures w14:val="standardContextual"/>
        </w:rPr>
        <w:t>Januari</w:t>
      </w:r>
      <w:proofErr w:type="spellEnd"/>
      <w:r w:rsidRPr="003139D6">
        <w:rPr>
          <w:rFonts w:ascii="Cambria" w:hAnsi="Cambria"/>
          <w:kern w:val="2"/>
          <w:sz w:val="24"/>
          <w:szCs w:val="20"/>
          <w14:ligatures w14:val="standardContextual"/>
        </w:rPr>
        <w:t>, 2022</w:t>
      </w:r>
      <w:r w:rsidRPr="003139D6">
        <w:rPr>
          <w:rFonts w:ascii="Cambria" w:hAnsi="Cambria"/>
          <w:kern w:val="2"/>
          <w:sz w:val="24"/>
          <w:szCs w:val="20"/>
          <w:lang w:val="id-ID"/>
          <w14:ligatures w14:val="standardContextual"/>
        </w:rPr>
        <w:t>), https://ejournal2.undip.ac.id/index.php/jphi/article/view/13551</w:t>
      </w:r>
    </w:p>
    <w:p w14:paraId="7FB1F40C" w14:textId="77777777" w:rsidR="003139D6" w:rsidRPr="003139D6" w:rsidRDefault="003139D6" w:rsidP="003139D6">
      <w:pPr>
        <w:spacing w:after="0" w:line="240" w:lineRule="auto"/>
        <w:ind w:left="720" w:hanging="720"/>
        <w:contextualSpacing/>
        <w:jc w:val="both"/>
        <w:rPr>
          <w:rFonts w:ascii="Cambria" w:hAnsi="Cambria"/>
          <w:kern w:val="2"/>
          <w:sz w:val="28"/>
          <w:szCs w:val="20"/>
          <w:lang w:val="id-ID"/>
          <w14:ligatures w14:val="standardContextual"/>
        </w:rPr>
      </w:pPr>
    </w:p>
    <w:p w14:paraId="68EC6AB7"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roofErr w:type="spellStart"/>
      <w:r w:rsidRPr="003139D6">
        <w:rPr>
          <w:rFonts w:ascii="Cambria" w:hAnsi="Cambria"/>
          <w:kern w:val="2"/>
          <w:sz w:val="24"/>
          <w:szCs w:val="20"/>
          <w:lang w:val="id-ID"/>
          <w14:ligatures w14:val="standardContextual"/>
        </w:rPr>
        <w:t>Dhiantika</w:t>
      </w:r>
      <w:proofErr w:type="spellEnd"/>
      <w:r w:rsidRPr="003139D6">
        <w:rPr>
          <w:rFonts w:ascii="Cambria" w:hAnsi="Cambria"/>
          <w:kern w:val="2"/>
          <w:sz w:val="24"/>
          <w:szCs w:val="20"/>
          <w:lang w:val="id-ID"/>
          <w14:ligatures w14:val="standardContextual"/>
        </w:rPr>
        <w:t xml:space="preserve"> Amalia Aziz, </w:t>
      </w:r>
      <w:r w:rsidRPr="003139D6">
        <w:rPr>
          <w:rFonts w:ascii="Cambria" w:hAnsi="Cambria"/>
          <w:kern w:val="2"/>
          <w:sz w:val="24"/>
          <w:szCs w:val="20"/>
          <w14:ligatures w14:val="standardContextual"/>
        </w:rPr>
        <w:t>HAK IMUNITAS ADVOKAT DALAM MEMBELA KLIEN BERKAITAN DENGAN TINDAK PIDANA OBSTRUCTION OF JUSTICE DI INDONESIA PERSPEKTIF HUKUM PIDANA ISLAM (</w:t>
      </w:r>
      <w:proofErr w:type="spellStart"/>
      <w:r w:rsidRPr="003139D6">
        <w:rPr>
          <w:rFonts w:ascii="Cambria" w:hAnsi="Cambria"/>
          <w:kern w:val="2"/>
          <w:sz w:val="24"/>
          <w:szCs w:val="20"/>
          <w14:ligatures w14:val="standardContextual"/>
        </w:rPr>
        <w:t>Studi</w:t>
      </w:r>
      <w:proofErr w:type="spellEnd"/>
      <w:r w:rsidRPr="003139D6">
        <w:rPr>
          <w:rFonts w:ascii="Cambria" w:hAnsi="Cambria"/>
          <w:kern w:val="2"/>
          <w:sz w:val="24"/>
          <w:szCs w:val="20"/>
          <w14:ligatures w14:val="standardContextual"/>
        </w:rPr>
        <w:t xml:space="preserve"> Analisa </w:t>
      </w:r>
      <w:proofErr w:type="spellStart"/>
      <w:r w:rsidRPr="003139D6">
        <w:rPr>
          <w:rFonts w:ascii="Cambria" w:hAnsi="Cambria"/>
          <w:kern w:val="2"/>
          <w:sz w:val="24"/>
          <w:szCs w:val="20"/>
          <w14:ligatures w14:val="standardContextual"/>
        </w:rPr>
        <w:t>Putusan</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Mahkamah</w:t>
      </w:r>
      <w:proofErr w:type="spellEnd"/>
      <w:r w:rsidRPr="003139D6">
        <w:rPr>
          <w:rFonts w:ascii="Cambria" w:hAnsi="Cambria"/>
          <w:kern w:val="2"/>
          <w:sz w:val="24"/>
          <w:szCs w:val="20"/>
          <w14:ligatures w14:val="standardContextual"/>
        </w:rPr>
        <w:t xml:space="preserve"> Agung </w:t>
      </w:r>
      <w:proofErr w:type="spellStart"/>
      <w:r w:rsidRPr="003139D6">
        <w:rPr>
          <w:rFonts w:ascii="Cambria" w:hAnsi="Cambria"/>
          <w:kern w:val="2"/>
          <w:sz w:val="24"/>
          <w:szCs w:val="20"/>
          <w14:ligatures w14:val="standardContextual"/>
        </w:rPr>
        <w:t>Nomor</w:t>
      </w:r>
      <w:proofErr w:type="spellEnd"/>
      <w:r w:rsidRPr="003139D6">
        <w:rPr>
          <w:rFonts w:ascii="Cambria" w:hAnsi="Cambria"/>
          <w:kern w:val="2"/>
          <w:sz w:val="24"/>
          <w:szCs w:val="20"/>
          <w14:ligatures w14:val="standardContextual"/>
        </w:rPr>
        <w:t xml:space="preserve"> 3328 K/</w:t>
      </w:r>
      <w:proofErr w:type="spellStart"/>
      <w:r w:rsidRPr="003139D6">
        <w:rPr>
          <w:rFonts w:ascii="Cambria" w:hAnsi="Cambria"/>
          <w:kern w:val="2"/>
          <w:sz w:val="24"/>
          <w:szCs w:val="20"/>
          <w14:ligatures w14:val="standardContextual"/>
        </w:rPr>
        <w:t>Pid.Sus</w:t>
      </w:r>
      <w:proofErr w:type="spellEnd"/>
      <w:r w:rsidRPr="003139D6">
        <w:rPr>
          <w:rFonts w:ascii="Cambria" w:hAnsi="Cambria"/>
          <w:kern w:val="2"/>
          <w:sz w:val="24"/>
          <w:szCs w:val="20"/>
          <w14:ligatures w14:val="standardContextual"/>
        </w:rPr>
        <w:t>/2019)</w:t>
      </w:r>
      <w:r w:rsidRPr="003139D6">
        <w:rPr>
          <w:rFonts w:ascii="Cambria" w:hAnsi="Cambria"/>
          <w:kern w:val="2"/>
          <w:sz w:val="24"/>
          <w:szCs w:val="20"/>
          <w:lang w:val="id-ID"/>
          <w14:ligatures w14:val="standardContextual"/>
        </w:rPr>
        <w:t xml:space="preserve">, IAIN Purwokerto, Fakultas Syariah, </w:t>
      </w:r>
      <w:r w:rsidRPr="003139D6">
        <w:rPr>
          <w:rFonts w:ascii="Cambria" w:hAnsi="Cambria"/>
          <w:i/>
          <w:kern w:val="2"/>
          <w:sz w:val="24"/>
          <w:szCs w:val="20"/>
          <w:lang w:val="id-ID"/>
          <w14:ligatures w14:val="standardContextual"/>
        </w:rPr>
        <w:t>Skripsi</w:t>
      </w:r>
      <w:r w:rsidRPr="003139D6">
        <w:rPr>
          <w:rFonts w:ascii="Cambria" w:hAnsi="Cambria"/>
          <w:kern w:val="2"/>
          <w:sz w:val="24"/>
          <w:szCs w:val="20"/>
          <w:lang w:val="id-ID"/>
          <w14:ligatures w14:val="standardContextual"/>
        </w:rPr>
        <w:t>, 2021.</w:t>
      </w:r>
    </w:p>
    <w:p w14:paraId="50C6E025"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
    <w:p w14:paraId="7891DA55"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r w:rsidRPr="003139D6">
        <w:rPr>
          <w:rFonts w:ascii="Cambria" w:hAnsi="Cambria"/>
          <w:kern w:val="2"/>
          <w:sz w:val="24"/>
          <w:szCs w:val="20"/>
          <w:lang w:val="id-ID"/>
          <w14:ligatures w14:val="standardContextual"/>
        </w:rPr>
        <w:t xml:space="preserve">Esa Nurillah, </w:t>
      </w:r>
      <w:r w:rsidRPr="003139D6">
        <w:rPr>
          <w:rFonts w:ascii="Cambria" w:hAnsi="Cambria"/>
          <w:i/>
          <w:kern w:val="2"/>
          <w:sz w:val="24"/>
          <w:szCs w:val="20"/>
          <w:lang w:val="id-ID"/>
          <w14:ligatures w14:val="standardContextual"/>
        </w:rPr>
        <w:t>et.al</w:t>
      </w:r>
      <w:r w:rsidRPr="003139D6">
        <w:rPr>
          <w:rFonts w:ascii="Cambria" w:hAnsi="Cambria"/>
          <w:kern w:val="2"/>
          <w:sz w:val="24"/>
          <w:szCs w:val="20"/>
          <w:lang w:val="id-ID"/>
          <w14:ligatures w14:val="standardContextual"/>
        </w:rPr>
        <w:t>, Penjatuhan Sanksi Pidana bagi Pelaku yang Menghalangi Penyidikan (</w:t>
      </w:r>
      <w:proofErr w:type="spellStart"/>
      <w:r w:rsidRPr="003139D6">
        <w:rPr>
          <w:rFonts w:ascii="Cambria" w:hAnsi="Cambria"/>
          <w:i/>
          <w:kern w:val="2"/>
          <w:sz w:val="24"/>
          <w:szCs w:val="20"/>
          <w:lang w:val="id-ID"/>
          <w14:ligatures w14:val="standardContextual"/>
        </w:rPr>
        <w:t>Obstraction</w:t>
      </w:r>
      <w:proofErr w:type="spellEnd"/>
      <w:r w:rsidRPr="003139D6">
        <w:rPr>
          <w:rFonts w:ascii="Cambria" w:hAnsi="Cambria"/>
          <w:i/>
          <w:kern w:val="2"/>
          <w:sz w:val="24"/>
          <w:szCs w:val="20"/>
          <w:lang w:val="id-ID"/>
          <w14:ligatures w14:val="standardContextual"/>
        </w:rPr>
        <w:t xml:space="preserve"> </w:t>
      </w:r>
      <w:proofErr w:type="spellStart"/>
      <w:r w:rsidRPr="003139D6">
        <w:rPr>
          <w:rFonts w:ascii="Cambria" w:hAnsi="Cambria"/>
          <w:i/>
          <w:kern w:val="2"/>
          <w:sz w:val="24"/>
          <w:szCs w:val="20"/>
          <w:lang w:val="id-ID"/>
          <w14:ligatures w14:val="standardContextual"/>
        </w:rPr>
        <w:t>of</w:t>
      </w:r>
      <w:proofErr w:type="spellEnd"/>
      <w:r w:rsidRPr="003139D6">
        <w:rPr>
          <w:rFonts w:ascii="Cambria" w:hAnsi="Cambria"/>
          <w:i/>
          <w:kern w:val="2"/>
          <w:sz w:val="24"/>
          <w:szCs w:val="20"/>
          <w:lang w:val="id-ID"/>
          <w14:ligatures w14:val="standardContextual"/>
        </w:rPr>
        <w:t xml:space="preserve"> </w:t>
      </w:r>
      <w:proofErr w:type="spellStart"/>
      <w:r w:rsidRPr="003139D6">
        <w:rPr>
          <w:rFonts w:ascii="Cambria" w:hAnsi="Cambria"/>
          <w:i/>
          <w:kern w:val="2"/>
          <w:sz w:val="24"/>
          <w:szCs w:val="20"/>
          <w:lang w:val="id-ID"/>
          <w14:ligatures w14:val="standardContextual"/>
        </w:rPr>
        <w:t>Justice</w:t>
      </w:r>
      <w:proofErr w:type="spellEnd"/>
      <w:r w:rsidRPr="003139D6">
        <w:rPr>
          <w:rFonts w:ascii="Cambria" w:hAnsi="Cambria"/>
          <w:kern w:val="2"/>
          <w:sz w:val="24"/>
          <w:szCs w:val="20"/>
          <w:lang w:val="id-ID"/>
          <w14:ligatures w14:val="standardContextual"/>
        </w:rPr>
        <w:t>), Jurnal Analogi Hukum, Vol. 5, No. 1, (2023), hlm. 1-7.</w:t>
      </w:r>
    </w:p>
    <w:p w14:paraId="0E71E87E" w14:textId="77777777" w:rsidR="003139D6" w:rsidRPr="003139D6" w:rsidRDefault="003139D6" w:rsidP="003139D6">
      <w:pPr>
        <w:spacing w:after="0" w:line="240" w:lineRule="auto"/>
        <w:ind w:left="720" w:hanging="720"/>
        <w:contextualSpacing/>
        <w:jc w:val="both"/>
        <w:rPr>
          <w:rFonts w:ascii="Cambria" w:hAnsi="Cambria"/>
          <w:b/>
          <w:kern w:val="2"/>
          <w:sz w:val="24"/>
          <w:szCs w:val="24"/>
          <w:lang w:val="id-ID"/>
          <w14:ligatures w14:val="standardContextual"/>
        </w:rPr>
      </w:pPr>
    </w:p>
    <w:p w14:paraId="42F0D5C2"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r w:rsidRPr="003139D6">
        <w:rPr>
          <w:rFonts w:ascii="Cambria" w:hAnsi="Cambria"/>
          <w:kern w:val="2"/>
          <w:sz w:val="24"/>
          <w:szCs w:val="20"/>
          <w:lang w:val="id-ID"/>
          <w14:ligatures w14:val="standardContextual"/>
        </w:rPr>
        <w:t xml:space="preserve">Geraldo Alfaro Tambuwun, </w:t>
      </w:r>
      <w:proofErr w:type="spellStart"/>
      <w:r w:rsidRPr="003139D6">
        <w:rPr>
          <w:rFonts w:ascii="Cambria" w:hAnsi="Cambria"/>
          <w:i/>
          <w:kern w:val="2"/>
          <w:sz w:val="24"/>
          <w:szCs w:val="20"/>
          <w14:ligatures w14:val="standardContextual"/>
        </w:rPr>
        <w:t>Tinjauan</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Yuridis</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Terhadap</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Upaya</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Menghalangi</w:t>
      </w:r>
      <w:proofErr w:type="spellEnd"/>
      <w:r w:rsidRPr="003139D6">
        <w:rPr>
          <w:rFonts w:ascii="Cambria" w:hAnsi="Cambria"/>
          <w:i/>
          <w:kern w:val="2"/>
          <w:sz w:val="24"/>
          <w:szCs w:val="20"/>
          <w14:ligatures w14:val="standardContextual"/>
        </w:rPr>
        <w:t xml:space="preserve"> Proses Hukum (Obstruction Of Justice) Oleh </w:t>
      </w:r>
      <w:proofErr w:type="spellStart"/>
      <w:r w:rsidRPr="003139D6">
        <w:rPr>
          <w:rFonts w:ascii="Cambria" w:hAnsi="Cambria"/>
          <w:i/>
          <w:kern w:val="2"/>
          <w:sz w:val="24"/>
          <w:szCs w:val="20"/>
          <w14:ligatures w14:val="standardContextual"/>
        </w:rPr>
        <w:t>Advokat</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Dalam</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Penyelidikan</w:t>
      </w:r>
      <w:proofErr w:type="spellEnd"/>
      <w:r w:rsidRPr="003139D6">
        <w:rPr>
          <w:rFonts w:ascii="Cambria" w:hAnsi="Cambria"/>
          <w:i/>
          <w:kern w:val="2"/>
          <w:sz w:val="24"/>
          <w:szCs w:val="20"/>
          <w14:ligatures w14:val="standardContextual"/>
        </w:rPr>
        <w:t xml:space="preserve"> Dan </w:t>
      </w:r>
      <w:proofErr w:type="spellStart"/>
      <w:r w:rsidRPr="003139D6">
        <w:rPr>
          <w:rFonts w:ascii="Cambria" w:hAnsi="Cambria"/>
          <w:i/>
          <w:kern w:val="2"/>
          <w:sz w:val="24"/>
          <w:szCs w:val="20"/>
          <w14:ligatures w14:val="standardContextual"/>
        </w:rPr>
        <w:t>Penyidikan</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Tindak</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Pidana</w:t>
      </w:r>
      <w:proofErr w:type="spellEnd"/>
      <w:r w:rsidRPr="003139D6">
        <w:rPr>
          <w:rFonts w:ascii="Cambria" w:hAnsi="Cambria"/>
          <w:i/>
          <w:kern w:val="2"/>
          <w:sz w:val="24"/>
          <w:szCs w:val="20"/>
          <w14:ligatures w14:val="standardContextual"/>
        </w:rPr>
        <w:t xml:space="preserve"> </w:t>
      </w:r>
      <w:proofErr w:type="spellStart"/>
      <w:r w:rsidRPr="003139D6">
        <w:rPr>
          <w:rFonts w:ascii="Cambria" w:hAnsi="Cambria"/>
          <w:i/>
          <w:kern w:val="2"/>
          <w:sz w:val="24"/>
          <w:szCs w:val="20"/>
          <w14:ligatures w14:val="standardContextual"/>
        </w:rPr>
        <w:t>Korupsi</w:t>
      </w:r>
      <w:proofErr w:type="spellEnd"/>
      <w:r w:rsidRPr="003139D6">
        <w:rPr>
          <w:rFonts w:ascii="Cambria" w:hAnsi="Cambria"/>
          <w:kern w:val="2"/>
          <w:sz w:val="24"/>
          <w:szCs w:val="20"/>
          <w:lang w:val="id-ID"/>
          <w14:ligatures w14:val="standardContextual"/>
        </w:rPr>
        <w:t>, Vol. 12, No. 5 (Agustus, 2023), hlm. 4.</w:t>
      </w:r>
    </w:p>
    <w:p w14:paraId="2C453EDB" w14:textId="77777777"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p>
    <w:p w14:paraId="63AC3992" w14:textId="516C29AA" w:rsidR="003139D6" w:rsidRPr="003139D6" w:rsidRDefault="003139D6" w:rsidP="003139D6">
      <w:pPr>
        <w:spacing w:after="0" w:line="240" w:lineRule="auto"/>
        <w:ind w:left="720" w:hanging="720"/>
        <w:contextualSpacing/>
        <w:jc w:val="both"/>
        <w:rPr>
          <w:rFonts w:ascii="Cambria" w:hAnsi="Cambria"/>
          <w:kern w:val="2"/>
          <w:sz w:val="24"/>
          <w:szCs w:val="20"/>
          <w:lang w:val="id-ID"/>
          <w14:ligatures w14:val="standardContextual"/>
        </w:rPr>
      </w:pPr>
      <w:r w:rsidRPr="003139D6">
        <w:rPr>
          <w:rFonts w:ascii="Cambria" w:hAnsi="Cambria"/>
          <w:kern w:val="2"/>
          <w:sz w:val="24"/>
          <w:szCs w:val="20"/>
          <w:lang w:val="id-ID"/>
          <w14:ligatures w14:val="standardContextual"/>
        </w:rPr>
        <w:t xml:space="preserve">K. S. Jeremiah, dan K. H. Manurung, ANALISIS PERBUATAN OBSTRUCTION OF JUSTICE YANG DILAKUKAN OLEH APARAT KEPOLISIAN DALAM PERKARA PEMBUNUHAN BERENCANA, Jurnal Esensi Hukum, Vol. 4, No. 2, (2022), </w:t>
      </w:r>
      <w:hyperlink r:id="rId10" w:history="1">
        <w:r w:rsidRPr="003139D6">
          <w:rPr>
            <w:rFonts w:ascii="Cambria" w:hAnsi="Cambria"/>
            <w:kern w:val="2"/>
            <w:sz w:val="24"/>
            <w:szCs w:val="20"/>
            <w:u w:val="single"/>
            <w:lang w:val="id-ID"/>
            <w14:ligatures w14:val="standardContextual"/>
          </w:rPr>
          <w:t>https://journal.upnvj.ac.id/index.php/esensihukum/article/view/156</w:t>
        </w:r>
      </w:hyperlink>
    </w:p>
    <w:p w14:paraId="61298F0C" w14:textId="77777777" w:rsidR="003139D6" w:rsidRPr="003139D6" w:rsidRDefault="003139D6" w:rsidP="003139D6">
      <w:pPr>
        <w:spacing w:after="0" w:line="240" w:lineRule="auto"/>
        <w:jc w:val="both"/>
        <w:rPr>
          <w:rFonts w:ascii="Cambria" w:hAnsi="Cambria"/>
          <w:b/>
          <w:kern w:val="2"/>
          <w:sz w:val="24"/>
          <w:szCs w:val="24"/>
          <w:lang w:val="id-ID"/>
          <w14:ligatures w14:val="standardContextual"/>
        </w:rPr>
      </w:pPr>
    </w:p>
    <w:p w14:paraId="1261A69D" w14:textId="77777777" w:rsidR="003139D6" w:rsidRPr="003139D6" w:rsidRDefault="003139D6" w:rsidP="003139D6">
      <w:pPr>
        <w:spacing w:after="0" w:line="240" w:lineRule="auto"/>
        <w:jc w:val="both"/>
        <w:rPr>
          <w:rFonts w:ascii="Cambria" w:hAnsi="Cambria"/>
          <w:b/>
          <w:kern w:val="2"/>
          <w:sz w:val="24"/>
          <w:szCs w:val="24"/>
          <w:lang w:val="id-ID"/>
          <w14:ligatures w14:val="standardContextual"/>
        </w:rPr>
      </w:pPr>
      <w:proofErr w:type="spellStart"/>
      <w:r w:rsidRPr="003139D6">
        <w:rPr>
          <w:rFonts w:ascii="Cambria" w:hAnsi="Cambria"/>
          <w:b/>
          <w:kern w:val="2"/>
          <w:sz w:val="24"/>
          <w:szCs w:val="24"/>
          <w:lang w:val="id-ID"/>
          <w14:ligatures w14:val="standardContextual"/>
        </w:rPr>
        <w:t>Website</w:t>
      </w:r>
      <w:proofErr w:type="spellEnd"/>
    </w:p>
    <w:p w14:paraId="4741940D" w14:textId="77777777" w:rsidR="003139D6" w:rsidRPr="003139D6" w:rsidRDefault="003139D6" w:rsidP="003139D6">
      <w:pPr>
        <w:spacing w:after="0" w:line="240" w:lineRule="auto"/>
        <w:jc w:val="both"/>
        <w:rPr>
          <w:rFonts w:ascii="Cambria" w:hAnsi="Cambria"/>
          <w:b/>
          <w:kern w:val="2"/>
          <w:sz w:val="24"/>
          <w:szCs w:val="24"/>
          <w:lang w:val="id-ID"/>
          <w14:ligatures w14:val="standardContextual"/>
        </w:rPr>
      </w:pPr>
    </w:p>
    <w:p w14:paraId="39D98759" w14:textId="77777777" w:rsidR="003139D6" w:rsidRPr="003139D6" w:rsidRDefault="003139D6" w:rsidP="003139D6">
      <w:pPr>
        <w:spacing w:after="0" w:line="240" w:lineRule="auto"/>
        <w:ind w:left="720" w:hanging="720"/>
        <w:contextualSpacing/>
        <w:jc w:val="both"/>
        <w:rPr>
          <w:rFonts w:ascii="Cambria" w:hAnsi="Cambria"/>
          <w:kern w:val="2"/>
          <w:sz w:val="24"/>
          <w:szCs w:val="20"/>
          <w:u w:val="single"/>
          <w:lang w:val="id-ID"/>
          <w14:ligatures w14:val="standardContextual"/>
        </w:rPr>
      </w:pPr>
      <w:r w:rsidRPr="003139D6">
        <w:rPr>
          <w:rFonts w:ascii="Cambria" w:hAnsi="Cambria"/>
          <w:kern w:val="2"/>
          <w:sz w:val="24"/>
          <w:szCs w:val="20"/>
          <w:lang w:val="id-ID"/>
          <w14:ligatures w14:val="standardContextual"/>
        </w:rPr>
        <w:t xml:space="preserve">Perbuatan yang dilarang dilakukan oleh advokat diambil dari </w:t>
      </w:r>
      <w:hyperlink r:id="rId11" w:history="1">
        <w:r w:rsidRPr="003139D6">
          <w:rPr>
            <w:rFonts w:ascii="Cambria" w:hAnsi="Cambria"/>
            <w:kern w:val="2"/>
            <w:sz w:val="24"/>
            <w:szCs w:val="20"/>
            <w:u w:val="single"/>
            <w:lang w:val="id-ID"/>
            <w14:ligatures w14:val="standardContextual"/>
          </w:rPr>
          <w:t>https://www.mkri.id/public/content/infoumum/undang/pdf/Anotasi_108_Anotasi%20Jefri%20UU%2018%20Tahun%202003%20Advokat.pdf</w:t>
        </w:r>
      </w:hyperlink>
    </w:p>
    <w:p w14:paraId="692A25E4" w14:textId="77777777" w:rsidR="003139D6" w:rsidRPr="003139D6" w:rsidRDefault="003139D6" w:rsidP="003139D6">
      <w:pPr>
        <w:spacing w:after="0" w:line="240" w:lineRule="auto"/>
        <w:ind w:left="720" w:hanging="720"/>
        <w:contextualSpacing/>
        <w:jc w:val="both"/>
        <w:rPr>
          <w:rFonts w:ascii="Cambria" w:hAnsi="Cambria"/>
          <w:kern w:val="2"/>
          <w:sz w:val="24"/>
          <w:szCs w:val="20"/>
          <w:u w:val="single"/>
          <w:lang w:val="id-ID"/>
          <w14:ligatures w14:val="standardContextual"/>
        </w:rPr>
      </w:pPr>
    </w:p>
    <w:p w14:paraId="10FC7D63" w14:textId="77777777" w:rsidR="003139D6" w:rsidRPr="003139D6" w:rsidRDefault="003139D6" w:rsidP="003139D6">
      <w:pPr>
        <w:spacing w:after="0" w:line="240" w:lineRule="auto"/>
        <w:ind w:left="720" w:hanging="720"/>
        <w:contextualSpacing/>
        <w:jc w:val="both"/>
        <w:rPr>
          <w:kern w:val="2"/>
          <w:sz w:val="24"/>
          <w:szCs w:val="20"/>
          <w:lang w:val="id-ID"/>
          <w14:ligatures w14:val="standardContextual"/>
        </w:rPr>
      </w:pPr>
      <w:proofErr w:type="spellStart"/>
      <w:r w:rsidRPr="003139D6">
        <w:rPr>
          <w:rFonts w:ascii="Cambria" w:hAnsi="Cambria"/>
          <w:kern w:val="2"/>
          <w:sz w:val="24"/>
          <w:szCs w:val="20"/>
          <w14:ligatures w14:val="standardContextual"/>
        </w:rPr>
        <w:lastRenderedPageBreak/>
        <w:t>Alasan</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Mengapa</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Korupsi</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Disebut</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Kejahatan</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Luar</w:t>
      </w:r>
      <w:proofErr w:type="spellEnd"/>
      <w:r w:rsidRPr="003139D6">
        <w:rPr>
          <w:rFonts w:ascii="Cambria" w:hAnsi="Cambria"/>
          <w:kern w:val="2"/>
          <w:sz w:val="24"/>
          <w:szCs w:val="20"/>
          <w14:ligatures w14:val="standardContextual"/>
        </w:rPr>
        <w:t xml:space="preserve"> </w:t>
      </w:r>
      <w:proofErr w:type="spellStart"/>
      <w:r w:rsidRPr="003139D6">
        <w:rPr>
          <w:rFonts w:ascii="Cambria" w:hAnsi="Cambria"/>
          <w:kern w:val="2"/>
          <w:sz w:val="24"/>
          <w:szCs w:val="20"/>
          <w14:ligatures w14:val="standardContextual"/>
        </w:rPr>
        <w:t>Biasa</w:t>
      </w:r>
      <w:proofErr w:type="spellEnd"/>
      <w:r w:rsidRPr="003139D6">
        <w:rPr>
          <w:rFonts w:ascii="Cambria" w:hAnsi="Cambria"/>
          <w:kern w:val="2"/>
          <w:sz w:val="24"/>
          <w:szCs w:val="20"/>
          <w:lang w:val="id-ID"/>
          <w14:ligatures w14:val="standardContextual"/>
        </w:rPr>
        <w:t xml:space="preserve"> diambil dari </w:t>
      </w:r>
      <w:hyperlink r:id="rId12" w:history="1">
        <w:r w:rsidRPr="003139D6">
          <w:rPr>
            <w:rFonts w:ascii="Cambria" w:hAnsi="Cambria"/>
            <w:kern w:val="2"/>
            <w:sz w:val="24"/>
            <w:szCs w:val="20"/>
            <w:u w:val="single"/>
            <w:lang w:val="id-ID"/>
            <w14:ligatures w14:val="standardContextual"/>
          </w:rPr>
          <w:t>https://aclc.kpk.go.id/aksi-informasi/Eksplorasi/20230209-ini-alasan-mengapa-korupsi-disebut-kejahatan-luar-biasa</w:t>
        </w:r>
      </w:hyperlink>
    </w:p>
    <w:p w14:paraId="679F3083" w14:textId="23AFA017" w:rsidR="001D3D31" w:rsidRPr="00E701A7" w:rsidRDefault="001D3D31" w:rsidP="003139D6">
      <w:pPr>
        <w:spacing w:after="0" w:line="240" w:lineRule="auto"/>
      </w:pPr>
    </w:p>
    <w:sectPr w:rsidR="001D3D31" w:rsidRPr="00E701A7" w:rsidSect="00813E38">
      <w:headerReference w:type="even" r:id="rId13"/>
      <w:headerReference w:type="default" r:id="rId14"/>
      <w:footerReference w:type="even" r:id="rId15"/>
      <w:footerReference w:type="default" r:id="rId16"/>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F108" w14:textId="77777777" w:rsidR="00514866" w:rsidRDefault="00514866" w:rsidP="00D26999">
      <w:r>
        <w:separator/>
      </w:r>
    </w:p>
  </w:endnote>
  <w:endnote w:type="continuationSeparator" w:id="0">
    <w:p w14:paraId="2B3B9437" w14:textId="77777777" w:rsidR="00514866" w:rsidRDefault="00514866"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A8A9" w14:textId="77777777" w:rsidR="00514866" w:rsidRDefault="00514866" w:rsidP="00D26999">
      <w:r>
        <w:separator/>
      </w:r>
    </w:p>
  </w:footnote>
  <w:footnote w:type="continuationSeparator" w:id="0">
    <w:p w14:paraId="6A8E9C4F" w14:textId="77777777" w:rsidR="00514866" w:rsidRDefault="00514866" w:rsidP="00D26999">
      <w:r>
        <w:continuationSeparator/>
      </w:r>
    </w:p>
  </w:footnote>
  <w:footnote w:id="1">
    <w:p w14:paraId="3AAE64D3" w14:textId="77777777" w:rsidR="003139D6" w:rsidRPr="00197547" w:rsidRDefault="003139D6" w:rsidP="003139D6">
      <w:pPr>
        <w:pStyle w:val="FootnoteText"/>
        <w:ind w:firstLine="720"/>
        <w:contextualSpacing/>
        <w:rPr>
          <w:rFonts w:ascii="Cambria" w:hAnsi="Cambria"/>
          <w:sz w:val="22"/>
          <w:szCs w:val="22"/>
          <w:lang w:val="id-ID"/>
        </w:rPr>
      </w:pPr>
      <w:r w:rsidRPr="00197547">
        <w:rPr>
          <w:rStyle w:val="FootnoteReference"/>
          <w:rFonts w:ascii="Cambria" w:hAnsi="Cambria"/>
          <w:sz w:val="22"/>
          <w:szCs w:val="22"/>
        </w:rPr>
        <w:footnoteRef/>
      </w:r>
      <w:r w:rsidRPr="00197547">
        <w:rPr>
          <w:rFonts w:ascii="Cambria" w:hAnsi="Cambria"/>
          <w:sz w:val="22"/>
          <w:szCs w:val="22"/>
        </w:rPr>
        <w:t xml:space="preserve"> V. Harlen </w:t>
      </w:r>
      <w:proofErr w:type="spellStart"/>
      <w:r w:rsidRPr="00197547">
        <w:rPr>
          <w:rFonts w:ascii="Cambria" w:hAnsi="Cambria"/>
          <w:sz w:val="22"/>
          <w:szCs w:val="22"/>
        </w:rPr>
        <w:t>Sinaga</w:t>
      </w:r>
      <w:proofErr w:type="spellEnd"/>
      <w:r w:rsidRPr="00197547">
        <w:rPr>
          <w:rFonts w:ascii="Cambria" w:hAnsi="Cambria"/>
          <w:sz w:val="22"/>
          <w:szCs w:val="22"/>
        </w:rPr>
        <w:t xml:space="preserve">, </w:t>
      </w:r>
      <w:r w:rsidRPr="00197547">
        <w:rPr>
          <w:rFonts w:ascii="Cambria" w:hAnsi="Cambria"/>
          <w:i/>
          <w:sz w:val="22"/>
          <w:szCs w:val="22"/>
        </w:rPr>
        <w:t xml:space="preserve">Dasar-Dasar </w:t>
      </w:r>
      <w:proofErr w:type="spellStart"/>
      <w:r w:rsidRPr="00197547">
        <w:rPr>
          <w:rFonts w:ascii="Cambria" w:hAnsi="Cambria"/>
          <w:i/>
          <w:sz w:val="22"/>
          <w:szCs w:val="22"/>
        </w:rPr>
        <w:t>Profesi</w:t>
      </w:r>
      <w:proofErr w:type="spellEnd"/>
      <w:r w:rsidRPr="00197547">
        <w:rPr>
          <w:rFonts w:ascii="Cambria" w:hAnsi="Cambria"/>
          <w:i/>
          <w:sz w:val="22"/>
          <w:szCs w:val="22"/>
        </w:rPr>
        <w:t xml:space="preserve"> </w:t>
      </w:r>
      <w:proofErr w:type="spellStart"/>
      <w:r w:rsidRPr="00197547">
        <w:rPr>
          <w:rFonts w:ascii="Cambria" w:hAnsi="Cambria"/>
          <w:i/>
          <w:sz w:val="22"/>
          <w:szCs w:val="22"/>
        </w:rPr>
        <w:t>Advokat</w:t>
      </w:r>
      <w:proofErr w:type="spellEnd"/>
      <w:r w:rsidRPr="00197547">
        <w:rPr>
          <w:rFonts w:ascii="Cambria" w:hAnsi="Cambria"/>
          <w:sz w:val="22"/>
          <w:szCs w:val="22"/>
        </w:rPr>
        <w:t xml:space="preserve">, (Jakarta: </w:t>
      </w:r>
      <w:proofErr w:type="spellStart"/>
      <w:r w:rsidRPr="00197547">
        <w:rPr>
          <w:rFonts w:ascii="Cambria" w:hAnsi="Cambria"/>
          <w:sz w:val="22"/>
          <w:szCs w:val="22"/>
        </w:rPr>
        <w:t>Erlangga</w:t>
      </w:r>
      <w:proofErr w:type="spellEnd"/>
      <w:r w:rsidRPr="00197547">
        <w:rPr>
          <w:rFonts w:ascii="Cambria" w:hAnsi="Cambria"/>
          <w:sz w:val="22"/>
          <w:szCs w:val="22"/>
        </w:rPr>
        <w:t xml:space="preserve">, 2011), </w:t>
      </w:r>
      <w:proofErr w:type="spellStart"/>
      <w:r w:rsidRPr="00197547">
        <w:rPr>
          <w:rFonts w:ascii="Cambria" w:hAnsi="Cambria"/>
          <w:sz w:val="22"/>
          <w:szCs w:val="22"/>
        </w:rPr>
        <w:t>hlm</w:t>
      </w:r>
      <w:proofErr w:type="spellEnd"/>
      <w:r w:rsidRPr="00197547">
        <w:rPr>
          <w:rFonts w:ascii="Cambria" w:hAnsi="Cambria"/>
          <w:sz w:val="22"/>
          <w:szCs w:val="22"/>
        </w:rPr>
        <w:t>. 3.</w:t>
      </w:r>
    </w:p>
  </w:footnote>
  <w:footnote w:id="2">
    <w:p w14:paraId="4F5ED34F" w14:textId="77777777" w:rsidR="003139D6" w:rsidRPr="00197547" w:rsidRDefault="003139D6" w:rsidP="003139D6">
      <w:pPr>
        <w:pStyle w:val="FootnoteText"/>
        <w:ind w:firstLine="720"/>
        <w:jc w:val="both"/>
        <w:rPr>
          <w:rFonts w:ascii="Cambria" w:hAnsi="Cambria"/>
          <w:sz w:val="22"/>
          <w:szCs w:val="22"/>
          <w:lang w:val="id-ID"/>
        </w:rPr>
      </w:pPr>
      <w:r w:rsidRPr="00197547">
        <w:rPr>
          <w:rStyle w:val="FootnoteReference"/>
          <w:rFonts w:ascii="Cambria" w:hAnsi="Cambria"/>
          <w:sz w:val="22"/>
          <w:szCs w:val="22"/>
        </w:rPr>
        <w:footnoteRef/>
      </w:r>
      <w:r w:rsidRPr="00197547">
        <w:rPr>
          <w:rFonts w:ascii="Cambria" w:hAnsi="Cambria"/>
          <w:sz w:val="22"/>
          <w:szCs w:val="22"/>
        </w:rPr>
        <w:t xml:space="preserve"> </w:t>
      </w:r>
      <w:proofErr w:type="spellStart"/>
      <w:r w:rsidRPr="00197547">
        <w:rPr>
          <w:rFonts w:ascii="Cambria" w:hAnsi="Cambria"/>
          <w:sz w:val="22"/>
          <w:szCs w:val="22"/>
        </w:rPr>
        <w:t>Pujiyono</w:t>
      </w:r>
      <w:proofErr w:type="spellEnd"/>
      <w:r w:rsidRPr="00197547">
        <w:rPr>
          <w:rFonts w:ascii="Cambria" w:hAnsi="Cambria"/>
          <w:sz w:val="22"/>
          <w:szCs w:val="22"/>
        </w:rPr>
        <w:t xml:space="preserve">, </w:t>
      </w:r>
      <w:proofErr w:type="spellStart"/>
      <w:r w:rsidRPr="00197547">
        <w:rPr>
          <w:rFonts w:ascii="Cambria" w:hAnsi="Cambria"/>
          <w:i/>
          <w:sz w:val="22"/>
          <w:szCs w:val="22"/>
        </w:rPr>
        <w:t>Tindak</w:t>
      </w:r>
      <w:proofErr w:type="spellEnd"/>
      <w:r w:rsidRPr="00197547">
        <w:rPr>
          <w:rFonts w:ascii="Cambria" w:hAnsi="Cambria"/>
          <w:i/>
          <w:sz w:val="22"/>
          <w:szCs w:val="22"/>
        </w:rPr>
        <w:t xml:space="preserve"> </w:t>
      </w:r>
      <w:proofErr w:type="spellStart"/>
      <w:r w:rsidRPr="00197547">
        <w:rPr>
          <w:rFonts w:ascii="Cambria" w:hAnsi="Cambria"/>
          <w:i/>
          <w:sz w:val="22"/>
          <w:szCs w:val="22"/>
        </w:rPr>
        <w:t>Pidana</w:t>
      </w:r>
      <w:proofErr w:type="spellEnd"/>
      <w:r w:rsidRPr="00197547">
        <w:rPr>
          <w:rFonts w:ascii="Cambria" w:hAnsi="Cambria"/>
          <w:i/>
          <w:sz w:val="22"/>
          <w:szCs w:val="22"/>
        </w:rPr>
        <w:t xml:space="preserve"> </w:t>
      </w:r>
      <w:proofErr w:type="spellStart"/>
      <w:r w:rsidRPr="00197547">
        <w:rPr>
          <w:rFonts w:ascii="Cambria" w:hAnsi="Cambria"/>
          <w:i/>
          <w:sz w:val="22"/>
          <w:szCs w:val="22"/>
        </w:rPr>
        <w:t>Korupsi</w:t>
      </w:r>
      <w:proofErr w:type="spellEnd"/>
      <w:r w:rsidRPr="00197547">
        <w:rPr>
          <w:rFonts w:ascii="Cambria" w:hAnsi="Cambria"/>
          <w:sz w:val="22"/>
          <w:szCs w:val="22"/>
        </w:rPr>
        <w:t xml:space="preserve">, (Tangerang Selatan: Universitas Terbuka, 2017), </w:t>
      </w:r>
      <w:proofErr w:type="spellStart"/>
      <w:r w:rsidRPr="00197547">
        <w:rPr>
          <w:rFonts w:ascii="Cambria" w:hAnsi="Cambria"/>
          <w:sz w:val="22"/>
          <w:szCs w:val="22"/>
        </w:rPr>
        <w:t>hlm</w:t>
      </w:r>
      <w:proofErr w:type="spellEnd"/>
      <w:r w:rsidRPr="00197547">
        <w:rPr>
          <w:rFonts w:ascii="Cambria" w:hAnsi="Cambria"/>
          <w:sz w:val="22"/>
          <w:szCs w:val="22"/>
        </w:rPr>
        <w:t>. 1.</w:t>
      </w:r>
    </w:p>
  </w:footnote>
  <w:footnote w:id="3">
    <w:p w14:paraId="03DD63AE" w14:textId="77777777" w:rsidR="003139D6" w:rsidRPr="00197547" w:rsidRDefault="003139D6" w:rsidP="003139D6">
      <w:pPr>
        <w:pStyle w:val="FootnoteText"/>
        <w:ind w:firstLine="720"/>
        <w:jc w:val="both"/>
        <w:rPr>
          <w:rFonts w:ascii="Cambria" w:hAnsi="Cambria"/>
          <w:sz w:val="22"/>
          <w:szCs w:val="22"/>
          <w:lang w:val="id-ID"/>
        </w:rPr>
      </w:pPr>
      <w:r w:rsidRPr="00197547">
        <w:rPr>
          <w:rStyle w:val="FootnoteReference"/>
          <w:rFonts w:ascii="Cambria" w:hAnsi="Cambria"/>
          <w:sz w:val="22"/>
          <w:szCs w:val="22"/>
        </w:rPr>
        <w:footnoteRef/>
      </w:r>
      <w:r w:rsidRPr="00197547">
        <w:rPr>
          <w:rFonts w:ascii="Cambria" w:hAnsi="Cambria"/>
          <w:sz w:val="22"/>
          <w:szCs w:val="22"/>
        </w:rPr>
        <w:t xml:space="preserve"> </w:t>
      </w:r>
      <w:r w:rsidRPr="00197547">
        <w:rPr>
          <w:rFonts w:ascii="Cambria" w:hAnsi="Cambria" w:cs="Times New Roman"/>
          <w:sz w:val="22"/>
          <w:szCs w:val="22"/>
          <w:lang w:val="id-ID"/>
        </w:rPr>
        <w:t xml:space="preserve">Perbuatan yang dilarang dilakukan oleh advokat diambil dari </w:t>
      </w:r>
      <w:hyperlink r:id="rId1" w:history="1">
        <w:r w:rsidRPr="00197547">
          <w:rPr>
            <w:rStyle w:val="Hyperlink"/>
            <w:rFonts w:ascii="Cambria" w:hAnsi="Cambria" w:cs="Times New Roman"/>
            <w:sz w:val="22"/>
            <w:szCs w:val="22"/>
            <w:lang w:val="id-ID"/>
          </w:rPr>
          <w:t>https://www.mkri.id/public/content/infoumum/undang/pdf/Anotasi_108_Anotasi%20Jefri%20UU%2018%20Tahun%202003%20Advokat.pdf</w:t>
        </w:r>
      </w:hyperlink>
    </w:p>
  </w:footnote>
  <w:footnote w:id="4">
    <w:p w14:paraId="5F45C5DA" w14:textId="77777777" w:rsidR="003139D6" w:rsidRPr="00197547" w:rsidRDefault="003139D6" w:rsidP="003139D6">
      <w:pPr>
        <w:pStyle w:val="FootnoteText"/>
        <w:ind w:firstLine="720"/>
        <w:contextualSpacing/>
        <w:jc w:val="both"/>
        <w:rPr>
          <w:rFonts w:ascii="Cambria" w:hAnsi="Cambria"/>
          <w:sz w:val="22"/>
          <w:szCs w:val="22"/>
          <w:lang w:val="id-ID"/>
        </w:rPr>
      </w:pPr>
      <w:r w:rsidRPr="00197547">
        <w:rPr>
          <w:rStyle w:val="FootnoteReference"/>
          <w:rFonts w:ascii="Cambria" w:hAnsi="Cambria"/>
          <w:sz w:val="22"/>
          <w:szCs w:val="22"/>
        </w:rPr>
        <w:footnoteRef/>
      </w:r>
      <w:r w:rsidRPr="00197547">
        <w:rPr>
          <w:rFonts w:ascii="Cambria" w:hAnsi="Cambria"/>
          <w:sz w:val="22"/>
          <w:szCs w:val="22"/>
        </w:rPr>
        <w:t xml:space="preserve"> </w:t>
      </w:r>
      <w:r w:rsidRPr="00197547">
        <w:rPr>
          <w:rFonts w:ascii="Cambria" w:hAnsi="Cambria"/>
          <w:sz w:val="22"/>
          <w:szCs w:val="22"/>
          <w:lang w:val="id-ID"/>
        </w:rPr>
        <w:t xml:space="preserve">Esa Nurillah, </w:t>
      </w:r>
      <w:r w:rsidRPr="00197547">
        <w:rPr>
          <w:rFonts w:ascii="Cambria" w:hAnsi="Cambria"/>
          <w:i/>
          <w:sz w:val="22"/>
          <w:szCs w:val="22"/>
          <w:lang w:val="id-ID"/>
        </w:rPr>
        <w:t>et.al</w:t>
      </w:r>
      <w:r w:rsidRPr="00197547">
        <w:rPr>
          <w:rFonts w:ascii="Cambria" w:hAnsi="Cambria"/>
          <w:sz w:val="22"/>
          <w:szCs w:val="22"/>
          <w:lang w:val="id-ID"/>
        </w:rPr>
        <w:t xml:space="preserve">, </w:t>
      </w:r>
      <w:r w:rsidRPr="00197547">
        <w:rPr>
          <w:rFonts w:ascii="Cambria" w:hAnsi="Cambria"/>
          <w:i/>
          <w:sz w:val="22"/>
          <w:szCs w:val="22"/>
          <w:lang w:val="id-ID"/>
        </w:rPr>
        <w:t>Penjatuhan Sanksi Pidana bagi Pelaku yang Menghalangi Penyidikan (</w:t>
      </w:r>
      <w:proofErr w:type="spellStart"/>
      <w:r w:rsidRPr="00197547">
        <w:rPr>
          <w:rFonts w:ascii="Cambria" w:hAnsi="Cambria"/>
          <w:i/>
          <w:sz w:val="22"/>
          <w:szCs w:val="22"/>
          <w:lang w:val="id-ID"/>
        </w:rPr>
        <w:t>Obstraction</w:t>
      </w:r>
      <w:proofErr w:type="spellEnd"/>
      <w:r w:rsidRPr="00197547">
        <w:rPr>
          <w:rFonts w:ascii="Cambria" w:hAnsi="Cambria"/>
          <w:i/>
          <w:sz w:val="22"/>
          <w:szCs w:val="22"/>
          <w:lang w:val="id-ID"/>
        </w:rPr>
        <w:t xml:space="preserve"> </w:t>
      </w:r>
      <w:proofErr w:type="spellStart"/>
      <w:r w:rsidRPr="00197547">
        <w:rPr>
          <w:rFonts w:ascii="Cambria" w:hAnsi="Cambria"/>
          <w:i/>
          <w:sz w:val="22"/>
          <w:szCs w:val="22"/>
          <w:lang w:val="id-ID"/>
        </w:rPr>
        <w:t>of</w:t>
      </w:r>
      <w:proofErr w:type="spellEnd"/>
      <w:r w:rsidRPr="00197547">
        <w:rPr>
          <w:rFonts w:ascii="Cambria" w:hAnsi="Cambria"/>
          <w:i/>
          <w:sz w:val="22"/>
          <w:szCs w:val="22"/>
          <w:lang w:val="id-ID"/>
        </w:rPr>
        <w:t xml:space="preserve"> </w:t>
      </w:r>
      <w:proofErr w:type="spellStart"/>
      <w:r w:rsidRPr="00197547">
        <w:rPr>
          <w:rFonts w:ascii="Cambria" w:hAnsi="Cambria"/>
          <w:i/>
          <w:sz w:val="22"/>
          <w:szCs w:val="22"/>
          <w:lang w:val="id-ID"/>
        </w:rPr>
        <w:t>Justice</w:t>
      </w:r>
      <w:proofErr w:type="spellEnd"/>
      <w:r w:rsidRPr="00197547">
        <w:rPr>
          <w:rFonts w:ascii="Cambria" w:hAnsi="Cambria"/>
          <w:i/>
          <w:sz w:val="22"/>
          <w:szCs w:val="22"/>
          <w:lang w:val="id-ID"/>
        </w:rPr>
        <w:t>),</w:t>
      </w:r>
      <w:r w:rsidRPr="00197547">
        <w:rPr>
          <w:rFonts w:ascii="Cambria" w:hAnsi="Cambria"/>
          <w:sz w:val="22"/>
          <w:szCs w:val="22"/>
          <w:lang w:val="id-ID"/>
        </w:rPr>
        <w:t xml:space="preserve"> Jurnal Analogi Hukum, Vol. 5, No. 1, (2023), hlm. 1.</w:t>
      </w:r>
    </w:p>
  </w:footnote>
  <w:footnote w:id="5">
    <w:p w14:paraId="12C42C84" w14:textId="77777777" w:rsidR="003139D6" w:rsidRPr="00197547" w:rsidRDefault="003139D6" w:rsidP="003139D6">
      <w:pPr>
        <w:pStyle w:val="FootnoteText"/>
        <w:ind w:firstLine="720"/>
        <w:contextualSpacing/>
        <w:jc w:val="both"/>
        <w:rPr>
          <w:rFonts w:ascii="Cambria" w:hAnsi="Cambria"/>
          <w:sz w:val="22"/>
          <w:szCs w:val="22"/>
          <w:lang w:val="id-ID"/>
        </w:rPr>
      </w:pPr>
      <w:r w:rsidRPr="00197547">
        <w:rPr>
          <w:rStyle w:val="FootnoteReference"/>
          <w:rFonts w:ascii="Cambria" w:hAnsi="Cambria"/>
          <w:sz w:val="22"/>
          <w:szCs w:val="22"/>
        </w:rPr>
        <w:footnoteRef/>
      </w:r>
      <w:r w:rsidRPr="00197547">
        <w:rPr>
          <w:rFonts w:ascii="Cambria" w:hAnsi="Cambria"/>
          <w:sz w:val="22"/>
          <w:szCs w:val="22"/>
        </w:rPr>
        <w:t xml:space="preserve">  D. S. </w:t>
      </w:r>
      <w:proofErr w:type="spellStart"/>
      <w:r w:rsidRPr="00197547">
        <w:rPr>
          <w:rFonts w:ascii="Cambria" w:hAnsi="Cambria"/>
          <w:sz w:val="22"/>
          <w:szCs w:val="22"/>
        </w:rPr>
        <w:t>Mayrachelia</w:t>
      </w:r>
      <w:proofErr w:type="spellEnd"/>
      <w:r w:rsidRPr="00197547">
        <w:rPr>
          <w:rFonts w:ascii="Cambria" w:hAnsi="Cambria"/>
          <w:sz w:val="22"/>
          <w:szCs w:val="22"/>
        </w:rPr>
        <w:t xml:space="preserve">, and I. </w:t>
      </w:r>
      <w:proofErr w:type="spellStart"/>
      <w:r w:rsidRPr="00197547">
        <w:rPr>
          <w:rFonts w:ascii="Cambria" w:hAnsi="Cambria"/>
          <w:sz w:val="22"/>
          <w:szCs w:val="22"/>
        </w:rPr>
        <w:t>Cahyaningtyas</w:t>
      </w:r>
      <w:proofErr w:type="spellEnd"/>
      <w:r w:rsidRPr="00197547">
        <w:rPr>
          <w:rFonts w:ascii="Cambria" w:hAnsi="Cambria"/>
          <w:i/>
          <w:sz w:val="22"/>
          <w:szCs w:val="22"/>
        </w:rPr>
        <w:t>, "</w:t>
      </w:r>
      <w:proofErr w:type="spellStart"/>
      <w:r w:rsidRPr="00197547">
        <w:rPr>
          <w:rFonts w:ascii="Cambria" w:hAnsi="Cambria"/>
          <w:i/>
          <w:sz w:val="22"/>
          <w:szCs w:val="22"/>
        </w:rPr>
        <w:t>Karakteristik</w:t>
      </w:r>
      <w:proofErr w:type="spellEnd"/>
      <w:r w:rsidRPr="00197547">
        <w:rPr>
          <w:rFonts w:ascii="Cambria" w:hAnsi="Cambria"/>
          <w:i/>
          <w:sz w:val="22"/>
          <w:szCs w:val="22"/>
        </w:rPr>
        <w:t xml:space="preserve"> </w:t>
      </w:r>
      <w:proofErr w:type="spellStart"/>
      <w:r w:rsidRPr="00197547">
        <w:rPr>
          <w:rFonts w:ascii="Cambria" w:hAnsi="Cambria"/>
          <w:i/>
          <w:sz w:val="22"/>
          <w:szCs w:val="22"/>
        </w:rPr>
        <w:t>Perbuatan</w:t>
      </w:r>
      <w:proofErr w:type="spellEnd"/>
      <w:r w:rsidRPr="00197547">
        <w:rPr>
          <w:rFonts w:ascii="Cambria" w:hAnsi="Cambria"/>
          <w:i/>
          <w:sz w:val="22"/>
          <w:szCs w:val="22"/>
        </w:rPr>
        <w:t xml:space="preserve"> </w:t>
      </w:r>
      <w:proofErr w:type="spellStart"/>
      <w:r w:rsidRPr="00197547">
        <w:rPr>
          <w:rFonts w:ascii="Cambria" w:hAnsi="Cambria"/>
          <w:i/>
          <w:sz w:val="22"/>
          <w:szCs w:val="22"/>
        </w:rPr>
        <w:t>Advokat</w:t>
      </w:r>
      <w:proofErr w:type="spellEnd"/>
      <w:r w:rsidRPr="00197547">
        <w:rPr>
          <w:rFonts w:ascii="Cambria" w:hAnsi="Cambria"/>
          <w:i/>
          <w:sz w:val="22"/>
          <w:szCs w:val="22"/>
        </w:rPr>
        <w:t xml:space="preserve"> yang </w:t>
      </w:r>
      <w:proofErr w:type="spellStart"/>
      <w:r w:rsidRPr="00197547">
        <w:rPr>
          <w:rFonts w:ascii="Cambria" w:hAnsi="Cambria"/>
          <w:i/>
          <w:sz w:val="22"/>
          <w:szCs w:val="22"/>
        </w:rPr>
        <w:t>Termasuk</w:t>
      </w:r>
      <w:proofErr w:type="spellEnd"/>
      <w:r w:rsidRPr="00197547">
        <w:rPr>
          <w:rFonts w:ascii="Cambria" w:hAnsi="Cambria"/>
          <w:i/>
          <w:sz w:val="22"/>
          <w:szCs w:val="22"/>
        </w:rPr>
        <w:t xml:space="preserve"> </w:t>
      </w:r>
      <w:proofErr w:type="spellStart"/>
      <w:r w:rsidRPr="00197547">
        <w:rPr>
          <w:rFonts w:ascii="Cambria" w:hAnsi="Cambria"/>
          <w:i/>
          <w:sz w:val="22"/>
          <w:szCs w:val="22"/>
        </w:rPr>
        <w:t>Tindak</w:t>
      </w:r>
      <w:proofErr w:type="spellEnd"/>
      <w:r w:rsidRPr="00197547">
        <w:rPr>
          <w:rFonts w:ascii="Cambria" w:hAnsi="Cambria"/>
          <w:i/>
          <w:sz w:val="22"/>
          <w:szCs w:val="22"/>
        </w:rPr>
        <w:t xml:space="preserve"> </w:t>
      </w:r>
      <w:proofErr w:type="spellStart"/>
      <w:r w:rsidRPr="00197547">
        <w:rPr>
          <w:rFonts w:ascii="Cambria" w:hAnsi="Cambria"/>
          <w:i/>
          <w:sz w:val="22"/>
          <w:szCs w:val="22"/>
        </w:rPr>
        <w:t>Pidana</w:t>
      </w:r>
      <w:proofErr w:type="spellEnd"/>
      <w:r w:rsidRPr="00197547">
        <w:rPr>
          <w:rFonts w:ascii="Cambria" w:hAnsi="Cambria"/>
          <w:i/>
          <w:sz w:val="22"/>
          <w:szCs w:val="22"/>
        </w:rPr>
        <w:t xml:space="preserve"> Obstruction of Justice </w:t>
      </w:r>
      <w:proofErr w:type="spellStart"/>
      <w:r w:rsidRPr="00197547">
        <w:rPr>
          <w:rFonts w:ascii="Cambria" w:hAnsi="Cambria"/>
          <w:i/>
          <w:sz w:val="22"/>
          <w:szCs w:val="22"/>
        </w:rPr>
        <w:t>Berdasarkan</w:t>
      </w:r>
      <w:proofErr w:type="spellEnd"/>
      <w:r w:rsidRPr="00197547">
        <w:rPr>
          <w:rFonts w:ascii="Cambria" w:hAnsi="Cambria"/>
          <w:i/>
          <w:sz w:val="22"/>
          <w:szCs w:val="22"/>
        </w:rPr>
        <w:t xml:space="preserve"> </w:t>
      </w:r>
      <w:proofErr w:type="spellStart"/>
      <w:r w:rsidRPr="00197547">
        <w:rPr>
          <w:rFonts w:ascii="Cambria" w:hAnsi="Cambria"/>
          <w:i/>
          <w:sz w:val="22"/>
          <w:szCs w:val="22"/>
        </w:rPr>
        <w:t>Ketentuan</w:t>
      </w:r>
      <w:proofErr w:type="spellEnd"/>
      <w:r w:rsidRPr="00197547">
        <w:rPr>
          <w:rFonts w:ascii="Cambria" w:hAnsi="Cambria"/>
          <w:i/>
          <w:sz w:val="22"/>
          <w:szCs w:val="22"/>
        </w:rPr>
        <w:t xml:space="preserve"> </w:t>
      </w:r>
      <w:proofErr w:type="spellStart"/>
      <w:r w:rsidRPr="00197547">
        <w:rPr>
          <w:rFonts w:ascii="Cambria" w:hAnsi="Cambria"/>
          <w:i/>
          <w:sz w:val="22"/>
          <w:szCs w:val="22"/>
        </w:rPr>
        <w:t>Pidana</w:t>
      </w:r>
      <w:proofErr w:type="spellEnd"/>
      <w:r w:rsidRPr="00197547">
        <w:rPr>
          <w:rFonts w:ascii="Cambria" w:hAnsi="Cambria"/>
          <w:sz w:val="22"/>
          <w:szCs w:val="22"/>
        </w:rPr>
        <w:t xml:space="preserve">," </w:t>
      </w:r>
      <w:proofErr w:type="spellStart"/>
      <w:r w:rsidRPr="00197547">
        <w:rPr>
          <w:rFonts w:ascii="Cambria" w:hAnsi="Cambria"/>
          <w:sz w:val="22"/>
          <w:szCs w:val="22"/>
        </w:rPr>
        <w:t>Jurnal</w:t>
      </w:r>
      <w:proofErr w:type="spellEnd"/>
      <w:r w:rsidRPr="00197547">
        <w:rPr>
          <w:rFonts w:ascii="Cambria" w:hAnsi="Cambria"/>
          <w:sz w:val="22"/>
          <w:szCs w:val="22"/>
        </w:rPr>
        <w:t xml:space="preserve"> Pembangunan Hukum Indonesia, Vol. 4, No. 1, (</w:t>
      </w:r>
      <w:proofErr w:type="spellStart"/>
      <w:r w:rsidRPr="00197547">
        <w:rPr>
          <w:rFonts w:ascii="Cambria" w:hAnsi="Cambria"/>
          <w:sz w:val="22"/>
          <w:szCs w:val="22"/>
        </w:rPr>
        <w:t>Januari</w:t>
      </w:r>
      <w:proofErr w:type="spellEnd"/>
      <w:r w:rsidRPr="00197547">
        <w:rPr>
          <w:rFonts w:ascii="Cambria" w:hAnsi="Cambria"/>
          <w:sz w:val="22"/>
          <w:szCs w:val="22"/>
        </w:rPr>
        <w:t>, 2022</w:t>
      </w:r>
      <w:r w:rsidRPr="00197547">
        <w:rPr>
          <w:rFonts w:ascii="Cambria" w:hAnsi="Cambria"/>
          <w:sz w:val="22"/>
          <w:szCs w:val="22"/>
          <w:lang w:val="id-ID"/>
        </w:rPr>
        <w:t>).</w:t>
      </w:r>
    </w:p>
  </w:footnote>
  <w:footnote w:id="6">
    <w:p w14:paraId="0AEC8226" w14:textId="77777777" w:rsidR="003139D6" w:rsidRPr="00197547" w:rsidRDefault="003139D6" w:rsidP="003139D6">
      <w:pPr>
        <w:pStyle w:val="FootnoteText"/>
        <w:ind w:firstLine="720"/>
        <w:contextualSpacing/>
        <w:jc w:val="both"/>
        <w:rPr>
          <w:rFonts w:ascii="Cambria" w:hAnsi="Cambria"/>
          <w:sz w:val="22"/>
          <w:szCs w:val="22"/>
          <w:lang w:val="id-ID"/>
        </w:rPr>
      </w:pPr>
      <w:r w:rsidRPr="00197547">
        <w:rPr>
          <w:rStyle w:val="FootnoteReference"/>
          <w:rFonts w:ascii="Cambria" w:hAnsi="Cambria"/>
          <w:sz w:val="22"/>
          <w:szCs w:val="22"/>
        </w:rPr>
        <w:footnoteRef/>
      </w:r>
      <w:r w:rsidRPr="00197547">
        <w:rPr>
          <w:rFonts w:ascii="Cambria" w:hAnsi="Cambria"/>
          <w:sz w:val="22"/>
          <w:szCs w:val="22"/>
        </w:rPr>
        <w:t xml:space="preserve"> </w:t>
      </w:r>
      <w:proofErr w:type="spellStart"/>
      <w:r w:rsidRPr="00197547">
        <w:rPr>
          <w:rFonts w:ascii="Cambria" w:hAnsi="Cambria"/>
          <w:sz w:val="22"/>
          <w:szCs w:val="22"/>
          <w:lang w:val="id-ID"/>
        </w:rPr>
        <w:t>Dhiantika</w:t>
      </w:r>
      <w:proofErr w:type="spellEnd"/>
      <w:r w:rsidRPr="00197547">
        <w:rPr>
          <w:rFonts w:ascii="Cambria" w:hAnsi="Cambria"/>
          <w:sz w:val="22"/>
          <w:szCs w:val="22"/>
          <w:lang w:val="id-ID"/>
        </w:rPr>
        <w:t xml:space="preserve"> Amalia Aziz, </w:t>
      </w:r>
      <w:r w:rsidRPr="00197547">
        <w:rPr>
          <w:rFonts w:ascii="Cambria" w:hAnsi="Cambria"/>
          <w:sz w:val="22"/>
          <w:szCs w:val="22"/>
        </w:rPr>
        <w:t>HAK IMUNITAS ADVOKAT DALAM MEMBELA KLIEN BERKAITAN DENGAN TINDAK PIDANA OBSTRUCTION OF JUSTICE DI INDONESIA PERSPEKTIF HUKUM PIDANA ISLAM (</w:t>
      </w:r>
      <w:proofErr w:type="spellStart"/>
      <w:r w:rsidRPr="00197547">
        <w:rPr>
          <w:rFonts w:ascii="Cambria" w:hAnsi="Cambria"/>
          <w:sz w:val="22"/>
          <w:szCs w:val="22"/>
        </w:rPr>
        <w:t>Studi</w:t>
      </w:r>
      <w:proofErr w:type="spellEnd"/>
      <w:r w:rsidRPr="00197547">
        <w:rPr>
          <w:rFonts w:ascii="Cambria" w:hAnsi="Cambria"/>
          <w:sz w:val="22"/>
          <w:szCs w:val="22"/>
        </w:rPr>
        <w:t xml:space="preserve"> Analisa </w:t>
      </w:r>
      <w:proofErr w:type="spellStart"/>
      <w:r w:rsidRPr="00197547">
        <w:rPr>
          <w:rFonts w:ascii="Cambria" w:hAnsi="Cambria"/>
          <w:sz w:val="22"/>
          <w:szCs w:val="22"/>
        </w:rPr>
        <w:t>Putusan</w:t>
      </w:r>
      <w:proofErr w:type="spellEnd"/>
      <w:r w:rsidRPr="00197547">
        <w:rPr>
          <w:rFonts w:ascii="Cambria" w:hAnsi="Cambria"/>
          <w:sz w:val="22"/>
          <w:szCs w:val="22"/>
        </w:rPr>
        <w:t xml:space="preserve"> </w:t>
      </w:r>
      <w:proofErr w:type="spellStart"/>
      <w:r w:rsidRPr="00197547">
        <w:rPr>
          <w:rFonts w:ascii="Cambria" w:hAnsi="Cambria"/>
          <w:sz w:val="22"/>
          <w:szCs w:val="22"/>
        </w:rPr>
        <w:t>Mahkamah</w:t>
      </w:r>
      <w:proofErr w:type="spellEnd"/>
      <w:r w:rsidRPr="00197547">
        <w:rPr>
          <w:rFonts w:ascii="Cambria" w:hAnsi="Cambria"/>
          <w:sz w:val="22"/>
          <w:szCs w:val="22"/>
        </w:rPr>
        <w:t xml:space="preserve"> Agung </w:t>
      </w:r>
      <w:proofErr w:type="spellStart"/>
      <w:r w:rsidRPr="00197547">
        <w:rPr>
          <w:rFonts w:ascii="Cambria" w:hAnsi="Cambria"/>
          <w:sz w:val="22"/>
          <w:szCs w:val="22"/>
        </w:rPr>
        <w:t>Nomor</w:t>
      </w:r>
      <w:proofErr w:type="spellEnd"/>
      <w:r w:rsidRPr="00197547">
        <w:rPr>
          <w:rFonts w:ascii="Cambria" w:hAnsi="Cambria"/>
          <w:sz w:val="22"/>
          <w:szCs w:val="22"/>
        </w:rPr>
        <w:t xml:space="preserve"> 3328 K/</w:t>
      </w:r>
      <w:proofErr w:type="spellStart"/>
      <w:r w:rsidRPr="00197547">
        <w:rPr>
          <w:rFonts w:ascii="Cambria" w:hAnsi="Cambria"/>
          <w:sz w:val="22"/>
          <w:szCs w:val="22"/>
        </w:rPr>
        <w:t>Pid.Sus</w:t>
      </w:r>
      <w:proofErr w:type="spellEnd"/>
      <w:r w:rsidRPr="00197547">
        <w:rPr>
          <w:rFonts w:ascii="Cambria" w:hAnsi="Cambria"/>
          <w:sz w:val="22"/>
          <w:szCs w:val="22"/>
        </w:rPr>
        <w:t>/2019)</w:t>
      </w:r>
      <w:r w:rsidRPr="00197547">
        <w:rPr>
          <w:rFonts w:ascii="Cambria" w:hAnsi="Cambria"/>
          <w:sz w:val="22"/>
          <w:szCs w:val="22"/>
          <w:lang w:val="id-ID"/>
        </w:rPr>
        <w:t xml:space="preserve">, IAIN Purwokerto, Fakultas Syariah, </w:t>
      </w:r>
      <w:r w:rsidRPr="00197547">
        <w:rPr>
          <w:rFonts w:ascii="Cambria" w:hAnsi="Cambria"/>
          <w:i/>
          <w:sz w:val="22"/>
          <w:szCs w:val="22"/>
          <w:lang w:val="id-ID"/>
        </w:rPr>
        <w:t>Skripsi</w:t>
      </w:r>
      <w:r w:rsidRPr="00197547">
        <w:rPr>
          <w:rFonts w:ascii="Cambria" w:hAnsi="Cambria"/>
          <w:sz w:val="22"/>
          <w:szCs w:val="22"/>
          <w:lang w:val="id-ID"/>
        </w:rPr>
        <w:t>, 2021.</w:t>
      </w:r>
    </w:p>
  </w:footnote>
  <w:footnote w:id="7">
    <w:p w14:paraId="2E499624" w14:textId="77777777" w:rsidR="003139D6" w:rsidRPr="000B0E54" w:rsidRDefault="003139D6" w:rsidP="003139D6">
      <w:pPr>
        <w:pStyle w:val="FootnoteText"/>
        <w:ind w:firstLine="720"/>
        <w:contextualSpacing/>
        <w:jc w:val="both"/>
        <w:rPr>
          <w:rFonts w:ascii="Cambria" w:hAnsi="Cambria"/>
          <w:sz w:val="22"/>
          <w:szCs w:val="22"/>
          <w:lang w:val="id-ID"/>
        </w:rPr>
      </w:pPr>
      <w:r w:rsidRPr="000B0E54">
        <w:rPr>
          <w:rStyle w:val="FootnoteReference"/>
          <w:rFonts w:ascii="Cambria" w:hAnsi="Cambria"/>
          <w:sz w:val="22"/>
          <w:szCs w:val="22"/>
        </w:rPr>
        <w:footnoteRef/>
      </w:r>
      <w:r w:rsidRPr="000B0E54">
        <w:rPr>
          <w:rFonts w:ascii="Cambria" w:hAnsi="Cambria"/>
          <w:sz w:val="22"/>
          <w:szCs w:val="22"/>
        </w:rPr>
        <w:t xml:space="preserve"> </w:t>
      </w:r>
      <w:r w:rsidRPr="000B0E54">
        <w:rPr>
          <w:rFonts w:ascii="Cambria" w:hAnsi="Cambria"/>
          <w:sz w:val="22"/>
          <w:szCs w:val="22"/>
          <w:lang w:val="id-ID"/>
        </w:rPr>
        <w:t xml:space="preserve">K. S. Jeremiah, dan K. H. Manurung, </w:t>
      </w:r>
      <w:r w:rsidRPr="000B0E54">
        <w:rPr>
          <w:rFonts w:ascii="Cambria" w:hAnsi="Cambria"/>
          <w:i/>
          <w:sz w:val="22"/>
          <w:szCs w:val="22"/>
          <w:lang w:val="id-ID"/>
        </w:rPr>
        <w:t>ANALISIS PERBUATAN OBSTRUCTION OF JUSTICE YANG DILAKUKAN OLEH APARAT KEPOLISIAN DALAM PERKARA PEMBUNUHAN BERENCANA</w:t>
      </w:r>
      <w:r w:rsidRPr="000B0E54">
        <w:rPr>
          <w:rFonts w:ascii="Cambria" w:hAnsi="Cambria"/>
          <w:sz w:val="22"/>
          <w:szCs w:val="22"/>
          <w:lang w:val="id-ID"/>
        </w:rPr>
        <w:t xml:space="preserve">, Jurnal Esensi Hukum, Vol. 4, No. 2, (2022), </w:t>
      </w:r>
      <w:hyperlink r:id="rId2" w:history="1">
        <w:r w:rsidRPr="000B0E54">
          <w:rPr>
            <w:rStyle w:val="Hyperlink"/>
            <w:rFonts w:ascii="Cambria" w:hAnsi="Cambria"/>
            <w:sz w:val="22"/>
            <w:szCs w:val="22"/>
            <w:lang w:val="id-ID"/>
          </w:rPr>
          <w:t>https://journal.upnvj.ac.id/index.php/esensihukum/article/view/156</w:t>
        </w:r>
      </w:hyperlink>
      <w:r w:rsidRPr="000B0E54">
        <w:rPr>
          <w:rFonts w:ascii="Cambria" w:hAnsi="Cambria"/>
          <w:sz w:val="22"/>
          <w:szCs w:val="22"/>
          <w:lang w:val="id-ID"/>
        </w:rPr>
        <w:t xml:space="preserve"> </w:t>
      </w:r>
    </w:p>
  </w:footnote>
  <w:footnote w:id="8">
    <w:p w14:paraId="5811AE9B" w14:textId="77777777" w:rsidR="003139D6" w:rsidRPr="000B0E54" w:rsidRDefault="003139D6" w:rsidP="003139D6">
      <w:pPr>
        <w:pStyle w:val="FootnoteText"/>
        <w:ind w:firstLine="720"/>
        <w:contextualSpacing/>
        <w:jc w:val="both"/>
        <w:rPr>
          <w:rFonts w:ascii="Cambria" w:hAnsi="Cambria"/>
          <w:sz w:val="22"/>
          <w:szCs w:val="22"/>
          <w:lang w:val="id-ID"/>
        </w:rPr>
      </w:pPr>
      <w:r w:rsidRPr="000B0E54">
        <w:rPr>
          <w:rStyle w:val="FootnoteReference"/>
          <w:rFonts w:ascii="Cambria" w:hAnsi="Cambria"/>
          <w:sz w:val="22"/>
          <w:szCs w:val="22"/>
        </w:rPr>
        <w:footnoteRef/>
      </w:r>
      <w:r w:rsidRPr="000B0E54">
        <w:rPr>
          <w:rFonts w:ascii="Cambria" w:hAnsi="Cambria"/>
          <w:sz w:val="22"/>
          <w:szCs w:val="22"/>
        </w:rPr>
        <w:t xml:space="preserve"> </w:t>
      </w:r>
      <w:r w:rsidRPr="000B0E54">
        <w:rPr>
          <w:rFonts w:ascii="Cambria" w:hAnsi="Cambria" w:cs="Times New Roman"/>
          <w:sz w:val="22"/>
          <w:szCs w:val="22"/>
        </w:rPr>
        <w:t xml:space="preserve">Abdulkadir Muhammad, </w:t>
      </w:r>
      <w:r w:rsidRPr="000B0E54">
        <w:rPr>
          <w:rFonts w:ascii="Cambria" w:hAnsi="Cambria" w:cs="Times New Roman"/>
          <w:i/>
          <w:iCs/>
          <w:sz w:val="22"/>
          <w:szCs w:val="22"/>
        </w:rPr>
        <w:t xml:space="preserve">Hukum dan </w:t>
      </w:r>
      <w:proofErr w:type="spellStart"/>
      <w:r w:rsidRPr="000B0E54">
        <w:rPr>
          <w:rFonts w:ascii="Cambria" w:hAnsi="Cambria" w:cs="Times New Roman"/>
          <w:i/>
          <w:iCs/>
          <w:sz w:val="22"/>
          <w:szCs w:val="22"/>
        </w:rPr>
        <w:t>Penelitian</w:t>
      </w:r>
      <w:proofErr w:type="spellEnd"/>
      <w:r w:rsidRPr="000B0E54">
        <w:rPr>
          <w:rFonts w:ascii="Cambria" w:hAnsi="Cambria" w:cs="Times New Roman"/>
          <w:i/>
          <w:iCs/>
          <w:sz w:val="22"/>
          <w:szCs w:val="22"/>
        </w:rPr>
        <w:t xml:space="preserve"> Hukum</w:t>
      </w:r>
      <w:r w:rsidRPr="000B0E54">
        <w:rPr>
          <w:rFonts w:ascii="Cambria" w:hAnsi="Cambria" w:cs="Times New Roman"/>
          <w:sz w:val="22"/>
          <w:szCs w:val="22"/>
        </w:rPr>
        <w:t>,</w:t>
      </w:r>
      <w:r w:rsidRPr="000B0E54">
        <w:rPr>
          <w:rFonts w:ascii="Cambria" w:hAnsi="Cambria" w:cs="Times New Roman"/>
          <w:sz w:val="22"/>
          <w:szCs w:val="22"/>
          <w:lang w:val="id-ID"/>
        </w:rPr>
        <w:t xml:space="preserve"> </w:t>
      </w:r>
      <w:r w:rsidRPr="000B0E54">
        <w:rPr>
          <w:rFonts w:ascii="Cambria" w:hAnsi="Cambria" w:cs="Times New Roman"/>
          <w:sz w:val="22"/>
          <w:szCs w:val="22"/>
        </w:rPr>
        <w:t>(Bandung:</w:t>
      </w:r>
      <w:r w:rsidRPr="000B0E54">
        <w:rPr>
          <w:rFonts w:ascii="Cambria" w:hAnsi="Cambria" w:cs="Times New Roman"/>
          <w:sz w:val="22"/>
          <w:szCs w:val="22"/>
          <w:lang w:val="id-ID"/>
        </w:rPr>
        <w:t xml:space="preserve"> </w:t>
      </w:r>
      <w:r w:rsidRPr="000B0E54">
        <w:rPr>
          <w:rFonts w:ascii="Cambria" w:hAnsi="Cambria" w:cs="Times New Roman"/>
          <w:sz w:val="22"/>
          <w:szCs w:val="22"/>
        </w:rPr>
        <w:t>PT.</w:t>
      </w:r>
      <w:r w:rsidRPr="000B0E54">
        <w:rPr>
          <w:rFonts w:ascii="Cambria" w:hAnsi="Cambria" w:cs="Times New Roman"/>
          <w:sz w:val="22"/>
          <w:szCs w:val="22"/>
          <w:lang w:val="id-ID"/>
        </w:rPr>
        <w:t xml:space="preserve"> </w:t>
      </w:r>
      <w:r w:rsidRPr="000B0E54">
        <w:rPr>
          <w:rFonts w:ascii="Cambria" w:hAnsi="Cambria" w:cs="Times New Roman"/>
          <w:sz w:val="22"/>
          <w:szCs w:val="22"/>
        </w:rPr>
        <w:t xml:space="preserve">Citra Aditya </w:t>
      </w:r>
      <w:proofErr w:type="spellStart"/>
      <w:r w:rsidRPr="000B0E54">
        <w:rPr>
          <w:rFonts w:ascii="Cambria" w:hAnsi="Cambria" w:cs="Times New Roman"/>
          <w:sz w:val="22"/>
          <w:szCs w:val="22"/>
        </w:rPr>
        <w:t>Bakti</w:t>
      </w:r>
      <w:proofErr w:type="spellEnd"/>
      <w:r w:rsidRPr="000B0E54">
        <w:rPr>
          <w:rFonts w:ascii="Cambria" w:hAnsi="Cambria" w:cs="Times New Roman"/>
          <w:sz w:val="22"/>
          <w:szCs w:val="22"/>
          <w:lang w:val="id-ID"/>
        </w:rPr>
        <w:t>, 2004</w:t>
      </w:r>
      <w:r w:rsidRPr="000B0E54">
        <w:rPr>
          <w:rFonts w:ascii="Cambria" w:hAnsi="Cambria" w:cs="Times New Roman"/>
          <w:sz w:val="22"/>
          <w:szCs w:val="22"/>
        </w:rPr>
        <w:t xml:space="preserve">), </w:t>
      </w:r>
      <w:proofErr w:type="spellStart"/>
      <w:r w:rsidRPr="000B0E54">
        <w:rPr>
          <w:rFonts w:ascii="Cambria" w:hAnsi="Cambria" w:cs="Times New Roman"/>
          <w:sz w:val="22"/>
          <w:szCs w:val="22"/>
        </w:rPr>
        <w:t>hlm</w:t>
      </w:r>
      <w:proofErr w:type="spellEnd"/>
      <w:r w:rsidRPr="000B0E54">
        <w:rPr>
          <w:rFonts w:ascii="Cambria" w:hAnsi="Cambria" w:cs="Times New Roman"/>
          <w:sz w:val="22"/>
          <w:szCs w:val="22"/>
        </w:rPr>
        <w:t>.</w:t>
      </w:r>
      <w:r w:rsidRPr="000B0E54">
        <w:rPr>
          <w:rFonts w:ascii="Cambria" w:hAnsi="Cambria" w:cs="Times New Roman"/>
          <w:sz w:val="22"/>
          <w:szCs w:val="22"/>
          <w:lang w:val="id-ID"/>
        </w:rPr>
        <w:t xml:space="preserve"> </w:t>
      </w:r>
      <w:r w:rsidRPr="000B0E54">
        <w:rPr>
          <w:rFonts w:ascii="Cambria" w:hAnsi="Cambria" w:cs="Times New Roman"/>
          <w:sz w:val="22"/>
          <w:szCs w:val="22"/>
        </w:rPr>
        <w:t>52</w:t>
      </w:r>
      <w:r w:rsidRPr="000B0E54">
        <w:rPr>
          <w:rFonts w:ascii="Cambria" w:hAnsi="Cambria" w:cs="Times New Roman"/>
          <w:sz w:val="22"/>
          <w:szCs w:val="22"/>
          <w:lang w:val="id-ID"/>
        </w:rPr>
        <w:t>.</w:t>
      </w:r>
    </w:p>
  </w:footnote>
  <w:footnote w:id="9">
    <w:p w14:paraId="39644DBF" w14:textId="77777777" w:rsidR="003139D6" w:rsidRPr="000B0E54" w:rsidRDefault="003139D6" w:rsidP="003139D6">
      <w:pPr>
        <w:pStyle w:val="FootnoteText"/>
        <w:ind w:firstLine="720"/>
        <w:contextualSpacing/>
        <w:jc w:val="both"/>
        <w:rPr>
          <w:rFonts w:ascii="Cambria" w:hAnsi="Cambria"/>
          <w:sz w:val="22"/>
          <w:szCs w:val="22"/>
        </w:rPr>
      </w:pPr>
      <w:r w:rsidRPr="000B0E54">
        <w:rPr>
          <w:rStyle w:val="FootnoteReference"/>
          <w:rFonts w:ascii="Cambria" w:hAnsi="Cambria"/>
          <w:sz w:val="22"/>
          <w:szCs w:val="22"/>
        </w:rPr>
        <w:footnoteRef/>
      </w:r>
      <w:r w:rsidRPr="000B0E54">
        <w:rPr>
          <w:rFonts w:ascii="Cambria" w:hAnsi="Cambria"/>
          <w:sz w:val="22"/>
          <w:szCs w:val="22"/>
        </w:rPr>
        <w:t xml:space="preserve"> </w:t>
      </w:r>
      <w:proofErr w:type="spellStart"/>
      <w:r w:rsidRPr="000B0E54">
        <w:rPr>
          <w:rFonts w:ascii="Cambria" w:hAnsi="Cambria" w:cs="Times New Roman"/>
          <w:sz w:val="22"/>
          <w:szCs w:val="22"/>
        </w:rPr>
        <w:t>Mustakim</w:t>
      </w:r>
      <w:proofErr w:type="spellEnd"/>
      <w:r w:rsidRPr="000B0E54">
        <w:rPr>
          <w:rFonts w:ascii="Cambria" w:hAnsi="Cambria" w:cs="Times New Roman"/>
          <w:sz w:val="22"/>
          <w:szCs w:val="22"/>
        </w:rPr>
        <w:t xml:space="preserve">, </w:t>
      </w:r>
      <w:proofErr w:type="spellStart"/>
      <w:r w:rsidRPr="000B0E54">
        <w:rPr>
          <w:rFonts w:ascii="Cambria" w:hAnsi="Cambria" w:cs="Times New Roman"/>
          <w:i/>
          <w:iCs/>
          <w:sz w:val="22"/>
          <w:szCs w:val="22"/>
        </w:rPr>
        <w:t>Buku</w:t>
      </w:r>
      <w:proofErr w:type="spellEnd"/>
      <w:r w:rsidRPr="000B0E54">
        <w:rPr>
          <w:rFonts w:ascii="Cambria" w:hAnsi="Cambria" w:cs="Times New Roman"/>
          <w:i/>
          <w:iCs/>
          <w:sz w:val="22"/>
          <w:szCs w:val="22"/>
        </w:rPr>
        <w:t xml:space="preserve"> Panduan </w:t>
      </w:r>
      <w:proofErr w:type="spellStart"/>
      <w:r w:rsidRPr="000B0E54">
        <w:rPr>
          <w:rFonts w:ascii="Cambria" w:hAnsi="Cambria" w:cs="Times New Roman"/>
          <w:i/>
          <w:iCs/>
          <w:sz w:val="22"/>
          <w:szCs w:val="22"/>
        </w:rPr>
        <w:t>Magang</w:t>
      </w:r>
      <w:proofErr w:type="spellEnd"/>
      <w:r w:rsidRPr="000B0E54">
        <w:rPr>
          <w:rFonts w:ascii="Cambria" w:hAnsi="Cambria" w:cs="Times New Roman"/>
          <w:i/>
          <w:iCs/>
          <w:sz w:val="22"/>
          <w:szCs w:val="22"/>
        </w:rPr>
        <w:t xml:space="preserve"> Calon </w:t>
      </w:r>
      <w:proofErr w:type="spellStart"/>
      <w:r w:rsidRPr="000B0E54">
        <w:rPr>
          <w:rFonts w:ascii="Cambria" w:hAnsi="Cambria" w:cs="Times New Roman"/>
          <w:i/>
          <w:iCs/>
          <w:sz w:val="22"/>
          <w:szCs w:val="22"/>
        </w:rPr>
        <w:t>Advokat</w:t>
      </w:r>
      <w:proofErr w:type="spellEnd"/>
      <w:r w:rsidRPr="000B0E54">
        <w:rPr>
          <w:rFonts w:ascii="Cambria" w:hAnsi="Cambria" w:cs="Times New Roman"/>
          <w:i/>
          <w:iCs/>
          <w:sz w:val="22"/>
          <w:szCs w:val="22"/>
        </w:rPr>
        <w:t xml:space="preserve"> </w:t>
      </w:r>
      <w:proofErr w:type="spellStart"/>
      <w:r w:rsidRPr="000B0E54">
        <w:rPr>
          <w:rFonts w:ascii="Cambria" w:hAnsi="Cambria" w:cs="Times New Roman"/>
          <w:i/>
          <w:iCs/>
          <w:sz w:val="22"/>
          <w:szCs w:val="22"/>
        </w:rPr>
        <w:t>Perhimpunan</w:t>
      </w:r>
      <w:proofErr w:type="spellEnd"/>
      <w:r w:rsidRPr="000B0E54">
        <w:rPr>
          <w:rFonts w:ascii="Cambria" w:hAnsi="Cambria" w:cs="Times New Roman"/>
          <w:i/>
          <w:iCs/>
          <w:sz w:val="22"/>
          <w:szCs w:val="22"/>
        </w:rPr>
        <w:t xml:space="preserve"> </w:t>
      </w:r>
      <w:proofErr w:type="spellStart"/>
      <w:r w:rsidRPr="000B0E54">
        <w:rPr>
          <w:rFonts w:ascii="Cambria" w:hAnsi="Cambria" w:cs="Times New Roman"/>
          <w:i/>
          <w:iCs/>
          <w:sz w:val="22"/>
          <w:szCs w:val="22"/>
        </w:rPr>
        <w:t>Advokat</w:t>
      </w:r>
      <w:proofErr w:type="spellEnd"/>
      <w:r w:rsidRPr="000B0E54">
        <w:rPr>
          <w:rFonts w:ascii="Cambria" w:hAnsi="Cambria" w:cs="Times New Roman"/>
          <w:i/>
          <w:iCs/>
          <w:sz w:val="22"/>
          <w:szCs w:val="22"/>
        </w:rPr>
        <w:t xml:space="preserve"> Indonesia (PERADI)</w:t>
      </w:r>
      <w:r w:rsidRPr="000B0E54">
        <w:rPr>
          <w:rFonts w:ascii="Cambria" w:hAnsi="Cambria" w:cs="Times New Roman"/>
          <w:sz w:val="22"/>
          <w:szCs w:val="22"/>
        </w:rPr>
        <w:t xml:space="preserve">, (Jakarta: Lembaga </w:t>
      </w:r>
      <w:proofErr w:type="spellStart"/>
      <w:r w:rsidRPr="000B0E54">
        <w:rPr>
          <w:rFonts w:ascii="Cambria" w:hAnsi="Cambria" w:cs="Times New Roman"/>
          <w:sz w:val="22"/>
          <w:szCs w:val="22"/>
        </w:rPr>
        <w:t>Penerbitan</w:t>
      </w:r>
      <w:proofErr w:type="spellEnd"/>
      <w:r w:rsidRPr="000B0E54">
        <w:rPr>
          <w:rFonts w:ascii="Cambria" w:hAnsi="Cambria" w:cs="Times New Roman"/>
          <w:sz w:val="22"/>
          <w:szCs w:val="22"/>
        </w:rPr>
        <w:t xml:space="preserve"> Universitas Nasional, 2019), hl</w:t>
      </w:r>
      <w:r w:rsidRPr="000B0E54">
        <w:rPr>
          <w:rFonts w:ascii="Cambria" w:hAnsi="Cambria" w:cs="Times New Roman"/>
          <w:sz w:val="22"/>
          <w:szCs w:val="22"/>
          <w:lang w:val="id-ID"/>
        </w:rPr>
        <w:t>m</w:t>
      </w:r>
      <w:r w:rsidRPr="000B0E54">
        <w:rPr>
          <w:rFonts w:ascii="Cambria" w:hAnsi="Cambria" w:cs="Times New Roman"/>
          <w:sz w:val="22"/>
          <w:szCs w:val="22"/>
        </w:rPr>
        <w:t>. 1.</w:t>
      </w:r>
    </w:p>
  </w:footnote>
  <w:footnote w:id="10">
    <w:p w14:paraId="58075F45" w14:textId="77777777" w:rsidR="003139D6" w:rsidRPr="000B0E54" w:rsidRDefault="003139D6" w:rsidP="003139D6">
      <w:pPr>
        <w:pStyle w:val="FootnoteText"/>
        <w:ind w:firstLine="720"/>
        <w:contextualSpacing/>
        <w:jc w:val="both"/>
        <w:rPr>
          <w:rFonts w:ascii="Cambria" w:hAnsi="Cambria"/>
          <w:sz w:val="22"/>
          <w:szCs w:val="22"/>
        </w:rPr>
      </w:pPr>
      <w:r w:rsidRPr="000B0E54">
        <w:rPr>
          <w:rStyle w:val="FootnoteReference"/>
          <w:rFonts w:ascii="Cambria" w:hAnsi="Cambria"/>
          <w:sz w:val="22"/>
          <w:szCs w:val="22"/>
        </w:rPr>
        <w:footnoteRef/>
      </w:r>
      <w:r w:rsidRPr="000B0E54">
        <w:rPr>
          <w:rFonts w:ascii="Cambria" w:hAnsi="Cambria"/>
          <w:sz w:val="22"/>
          <w:szCs w:val="22"/>
        </w:rPr>
        <w:t xml:space="preserve"> </w:t>
      </w:r>
      <w:proofErr w:type="spellStart"/>
      <w:r w:rsidRPr="000B0E54">
        <w:rPr>
          <w:rFonts w:ascii="Cambria" w:hAnsi="Cambria" w:cs="Times New Roman"/>
          <w:sz w:val="22"/>
          <w:szCs w:val="22"/>
        </w:rPr>
        <w:t>Jefry</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Tarantang</w:t>
      </w:r>
      <w:proofErr w:type="spellEnd"/>
      <w:r w:rsidRPr="000B0E54">
        <w:rPr>
          <w:rFonts w:ascii="Cambria" w:hAnsi="Cambria" w:cs="Times New Roman"/>
          <w:sz w:val="22"/>
          <w:szCs w:val="22"/>
        </w:rPr>
        <w:t xml:space="preserve">, </w:t>
      </w:r>
      <w:proofErr w:type="spellStart"/>
      <w:r w:rsidRPr="000B0E54">
        <w:rPr>
          <w:rFonts w:ascii="Cambria" w:hAnsi="Cambria" w:cs="Times New Roman"/>
          <w:i/>
          <w:iCs/>
          <w:sz w:val="22"/>
          <w:szCs w:val="22"/>
        </w:rPr>
        <w:t>Advokat</w:t>
      </w:r>
      <w:proofErr w:type="spellEnd"/>
      <w:r w:rsidRPr="000B0E54">
        <w:rPr>
          <w:rFonts w:ascii="Cambria" w:hAnsi="Cambria" w:cs="Times New Roman"/>
          <w:i/>
          <w:iCs/>
          <w:sz w:val="22"/>
          <w:szCs w:val="22"/>
        </w:rPr>
        <w:t xml:space="preserve"> </w:t>
      </w:r>
      <w:proofErr w:type="spellStart"/>
      <w:r w:rsidRPr="000B0E54">
        <w:rPr>
          <w:rFonts w:ascii="Cambria" w:hAnsi="Cambria" w:cs="Times New Roman"/>
          <w:i/>
          <w:iCs/>
          <w:sz w:val="22"/>
          <w:szCs w:val="22"/>
        </w:rPr>
        <w:t>Mulia</w:t>
      </w:r>
      <w:proofErr w:type="spellEnd"/>
      <w:r w:rsidRPr="000B0E54">
        <w:rPr>
          <w:rFonts w:ascii="Cambria" w:hAnsi="Cambria" w:cs="Times New Roman"/>
          <w:i/>
          <w:iCs/>
          <w:sz w:val="22"/>
          <w:szCs w:val="22"/>
        </w:rPr>
        <w:t xml:space="preserve"> (</w:t>
      </w:r>
      <w:proofErr w:type="spellStart"/>
      <w:r w:rsidRPr="000B0E54">
        <w:rPr>
          <w:rFonts w:ascii="Cambria" w:hAnsi="Cambria" w:cs="Times New Roman"/>
          <w:i/>
          <w:iCs/>
          <w:sz w:val="22"/>
          <w:szCs w:val="22"/>
        </w:rPr>
        <w:t>Paradigma</w:t>
      </w:r>
      <w:proofErr w:type="spellEnd"/>
      <w:r w:rsidRPr="000B0E54">
        <w:rPr>
          <w:rFonts w:ascii="Cambria" w:hAnsi="Cambria" w:cs="Times New Roman"/>
          <w:i/>
          <w:iCs/>
          <w:sz w:val="22"/>
          <w:szCs w:val="22"/>
        </w:rPr>
        <w:t xml:space="preserve"> Hukum </w:t>
      </w:r>
      <w:proofErr w:type="spellStart"/>
      <w:r w:rsidRPr="000B0E54">
        <w:rPr>
          <w:rFonts w:ascii="Cambria" w:hAnsi="Cambria" w:cs="Times New Roman"/>
          <w:i/>
          <w:iCs/>
          <w:sz w:val="22"/>
          <w:szCs w:val="22"/>
        </w:rPr>
        <w:t>Profetik</w:t>
      </w:r>
      <w:proofErr w:type="spellEnd"/>
      <w:r w:rsidRPr="000B0E54">
        <w:rPr>
          <w:rFonts w:ascii="Cambria" w:hAnsi="Cambria" w:cs="Times New Roman"/>
          <w:i/>
          <w:iCs/>
          <w:sz w:val="22"/>
          <w:szCs w:val="22"/>
        </w:rPr>
        <w:t xml:space="preserve"> </w:t>
      </w:r>
      <w:proofErr w:type="spellStart"/>
      <w:r w:rsidRPr="000B0E54">
        <w:rPr>
          <w:rFonts w:ascii="Cambria" w:hAnsi="Cambria" w:cs="Times New Roman"/>
          <w:i/>
          <w:iCs/>
          <w:sz w:val="22"/>
          <w:szCs w:val="22"/>
        </w:rPr>
        <w:t>dalam</w:t>
      </w:r>
      <w:proofErr w:type="spellEnd"/>
      <w:r w:rsidRPr="000B0E54">
        <w:rPr>
          <w:rFonts w:ascii="Cambria" w:hAnsi="Cambria" w:cs="Times New Roman"/>
          <w:i/>
          <w:iCs/>
          <w:sz w:val="22"/>
          <w:szCs w:val="22"/>
        </w:rPr>
        <w:t xml:space="preserve"> </w:t>
      </w:r>
      <w:proofErr w:type="spellStart"/>
      <w:r w:rsidRPr="000B0E54">
        <w:rPr>
          <w:rFonts w:ascii="Cambria" w:hAnsi="Cambria" w:cs="Times New Roman"/>
          <w:i/>
          <w:iCs/>
          <w:sz w:val="22"/>
          <w:szCs w:val="22"/>
        </w:rPr>
        <w:t>Penyelesaian</w:t>
      </w:r>
      <w:proofErr w:type="spellEnd"/>
      <w:r w:rsidRPr="000B0E54">
        <w:rPr>
          <w:rFonts w:ascii="Cambria" w:hAnsi="Cambria" w:cs="Times New Roman"/>
          <w:i/>
          <w:iCs/>
          <w:sz w:val="22"/>
          <w:szCs w:val="22"/>
        </w:rPr>
        <w:t xml:space="preserve"> </w:t>
      </w:r>
      <w:proofErr w:type="spellStart"/>
      <w:r w:rsidRPr="000B0E54">
        <w:rPr>
          <w:rFonts w:ascii="Cambria" w:hAnsi="Cambria" w:cs="Times New Roman"/>
          <w:i/>
          <w:iCs/>
          <w:sz w:val="22"/>
          <w:szCs w:val="22"/>
        </w:rPr>
        <w:t>Sengketa</w:t>
      </w:r>
      <w:proofErr w:type="spellEnd"/>
      <w:r w:rsidRPr="000B0E54">
        <w:rPr>
          <w:rFonts w:ascii="Cambria" w:hAnsi="Cambria" w:cs="Times New Roman"/>
          <w:i/>
          <w:iCs/>
          <w:sz w:val="22"/>
          <w:szCs w:val="22"/>
        </w:rPr>
        <w:t xml:space="preserve"> Hukum </w:t>
      </w:r>
      <w:proofErr w:type="spellStart"/>
      <w:r w:rsidRPr="000B0E54">
        <w:rPr>
          <w:rFonts w:ascii="Cambria" w:hAnsi="Cambria" w:cs="Times New Roman"/>
          <w:i/>
          <w:iCs/>
          <w:sz w:val="22"/>
          <w:szCs w:val="22"/>
        </w:rPr>
        <w:t>Keluarga</w:t>
      </w:r>
      <w:proofErr w:type="spellEnd"/>
      <w:r w:rsidRPr="000B0E54">
        <w:rPr>
          <w:rFonts w:ascii="Cambria" w:hAnsi="Cambria" w:cs="Times New Roman"/>
          <w:i/>
          <w:iCs/>
          <w:sz w:val="22"/>
          <w:szCs w:val="22"/>
        </w:rPr>
        <w:t xml:space="preserve"> Islam)</w:t>
      </w:r>
      <w:r w:rsidRPr="000B0E54">
        <w:rPr>
          <w:rFonts w:ascii="Cambria" w:hAnsi="Cambria" w:cs="Times New Roman"/>
          <w:sz w:val="22"/>
          <w:szCs w:val="22"/>
        </w:rPr>
        <w:t xml:space="preserve">, (Yogyakarta: </w:t>
      </w:r>
      <w:proofErr w:type="spellStart"/>
      <w:r w:rsidRPr="000B0E54">
        <w:rPr>
          <w:rFonts w:ascii="Cambria" w:hAnsi="Cambria" w:cs="Times New Roman"/>
          <w:sz w:val="22"/>
          <w:szCs w:val="22"/>
        </w:rPr>
        <w:t>Penerbit</w:t>
      </w:r>
      <w:proofErr w:type="spellEnd"/>
      <w:r w:rsidRPr="000B0E54">
        <w:rPr>
          <w:rFonts w:ascii="Cambria" w:hAnsi="Cambria" w:cs="Times New Roman"/>
          <w:sz w:val="22"/>
          <w:szCs w:val="22"/>
        </w:rPr>
        <w:t xml:space="preserve"> K-Media, 2018), </w:t>
      </w:r>
      <w:proofErr w:type="spellStart"/>
      <w:r w:rsidRPr="000B0E54">
        <w:rPr>
          <w:rFonts w:ascii="Cambria" w:hAnsi="Cambria" w:cs="Times New Roman"/>
          <w:sz w:val="22"/>
          <w:szCs w:val="22"/>
        </w:rPr>
        <w:t>hlm</w:t>
      </w:r>
      <w:proofErr w:type="spellEnd"/>
      <w:r w:rsidRPr="000B0E54">
        <w:rPr>
          <w:rFonts w:ascii="Cambria" w:hAnsi="Cambria" w:cs="Times New Roman"/>
          <w:sz w:val="22"/>
          <w:szCs w:val="22"/>
        </w:rPr>
        <w:t>. 56</w:t>
      </w:r>
      <w:r w:rsidRPr="000B0E54">
        <w:rPr>
          <w:rFonts w:ascii="Cambria" w:hAnsi="Cambria"/>
          <w:sz w:val="22"/>
          <w:szCs w:val="22"/>
        </w:rPr>
        <w:t>.</w:t>
      </w:r>
    </w:p>
  </w:footnote>
  <w:footnote w:id="11">
    <w:p w14:paraId="2DDEAD77" w14:textId="77777777" w:rsidR="003139D6" w:rsidRPr="000B0E54" w:rsidRDefault="003139D6" w:rsidP="003139D6">
      <w:pPr>
        <w:pStyle w:val="FootnoteText"/>
        <w:ind w:firstLine="720"/>
        <w:contextualSpacing/>
        <w:jc w:val="both"/>
        <w:rPr>
          <w:rFonts w:ascii="Cambria" w:hAnsi="Cambria"/>
          <w:sz w:val="22"/>
          <w:szCs w:val="22"/>
        </w:rPr>
      </w:pPr>
      <w:r w:rsidRPr="000B0E54">
        <w:rPr>
          <w:rStyle w:val="FootnoteReference"/>
          <w:rFonts w:ascii="Cambria" w:hAnsi="Cambria"/>
          <w:sz w:val="22"/>
          <w:szCs w:val="22"/>
        </w:rPr>
        <w:footnoteRef/>
      </w:r>
      <w:r w:rsidRPr="000B0E54">
        <w:rPr>
          <w:rFonts w:ascii="Cambria" w:hAnsi="Cambria"/>
          <w:sz w:val="22"/>
          <w:szCs w:val="22"/>
        </w:rPr>
        <w:t xml:space="preserve"> </w:t>
      </w:r>
      <w:proofErr w:type="spellStart"/>
      <w:r w:rsidRPr="000B0E54">
        <w:rPr>
          <w:rFonts w:ascii="Cambria" w:hAnsi="Cambria" w:cs="Times New Roman"/>
          <w:sz w:val="22"/>
          <w:szCs w:val="22"/>
        </w:rPr>
        <w:t>Ishaq</w:t>
      </w:r>
      <w:proofErr w:type="spellEnd"/>
      <w:r w:rsidRPr="000B0E54">
        <w:rPr>
          <w:rFonts w:ascii="Cambria" w:hAnsi="Cambria" w:cs="Times New Roman"/>
          <w:sz w:val="22"/>
          <w:szCs w:val="22"/>
        </w:rPr>
        <w:t xml:space="preserve">, </w:t>
      </w:r>
      <w:r w:rsidRPr="000B0E54">
        <w:rPr>
          <w:rFonts w:ascii="Cambria" w:hAnsi="Cambria" w:cs="Times New Roman"/>
          <w:i/>
          <w:iCs/>
          <w:sz w:val="22"/>
          <w:szCs w:val="22"/>
        </w:rPr>
        <w:t xml:space="preserve">Pendidikan </w:t>
      </w:r>
      <w:proofErr w:type="spellStart"/>
      <w:r w:rsidRPr="000B0E54">
        <w:rPr>
          <w:rFonts w:ascii="Cambria" w:hAnsi="Cambria" w:cs="Times New Roman"/>
          <w:i/>
          <w:iCs/>
          <w:sz w:val="22"/>
          <w:szCs w:val="22"/>
        </w:rPr>
        <w:t>Keadvokatan</w:t>
      </w:r>
      <w:proofErr w:type="spellEnd"/>
      <w:r w:rsidRPr="000B0E54">
        <w:rPr>
          <w:rFonts w:ascii="Cambria" w:hAnsi="Cambria" w:cs="Times New Roman"/>
          <w:sz w:val="22"/>
          <w:szCs w:val="22"/>
        </w:rPr>
        <w:t xml:space="preserve">, (Jakarta: </w:t>
      </w:r>
      <w:proofErr w:type="spellStart"/>
      <w:r w:rsidRPr="000B0E54">
        <w:rPr>
          <w:rFonts w:ascii="Cambria" w:hAnsi="Cambria" w:cs="Times New Roman"/>
          <w:sz w:val="22"/>
          <w:szCs w:val="22"/>
        </w:rPr>
        <w:t>Sinar</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Grafika</w:t>
      </w:r>
      <w:proofErr w:type="spellEnd"/>
      <w:r w:rsidRPr="000B0E54">
        <w:rPr>
          <w:rFonts w:ascii="Cambria" w:hAnsi="Cambria" w:cs="Times New Roman"/>
          <w:sz w:val="22"/>
          <w:szCs w:val="22"/>
        </w:rPr>
        <w:t xml:space="preserve">, 2010), </w:t>
      </w:r>
      <w:proofErr w:type="spellStart"/>
      <w:r w:rsidRPr="000B0E54">
        <w:rPr>
          <w:rFonts w:ascii="Cambria" w:hAnsi="Cambria" w:cs="Times New Roman"/>
          <w:sz w:val="22"/>
          <w:szCs w:val="22"/>
        </w:rPr>
        <w:t>hlm</w:t>
      </w:r>
      <w:proofErr w:type="spellEnd"/>
      <w:r w:rsidRPr="000B0E54">
        <w:rPr>
          <w:rFonts w:ascii="Cambria" w:hAnsi="Cambria" w:cs="Times New Roman"/>
          <w:sz w:val="22"/>
          <w:szCs w:val="22"/>
        </w:rPr>
        <w:t>. 3.</w:t>
      </w:r>
    </w:p>
  </w:footnote>
  <w:footnote w:id="12">
    <w:p w14:paraId="52B16813" w14:textId="77777777" w:rsidR="003139D6" w:rsidRPr="000B0E54" w:rsidRDefault="003139D6" w:rsidP="003139D6">
      <w:pPr>
        <w:pStyle w:val="FootnoteText"/>
        <w:ind w:firstLine="720"/>
        <w:contextualSpacing/>
        <w:jc w:val="both"/>
        <w:rPr>
          <w:rFonts w:ascii="Cambria" w:hAnsi="Cambria"/>
          <w:sz w:val="22"/>
          <w:szCs w:val="22"/>
        </w:rPr>
      </w:pPr>
      <w:r w:rsidRPr="000B0E54">
        <w:rPr>
          <w:rStyle w:val="FootnoteReference"/>
          <w:rFonts w:ascii="Cambria" w:hAnsi="Cambria"/>
          <w:sz w:val="22"/>
          <w:szCs w:val="22"/>
        </w:rPr>
        <w:footnoteRef/>
      </w:r>
      <w:r w:rsidRPr="000B0E54">
        <w:rPr>
          <w:rFonts w:ascii="Cambria" w:hAnsi="Cambria"/>
          <w:sz w:val="22"/>
          <w:szCs w:val="22"/>
        </w:rPr>
        <w:t xml:space="preserve"> </w:t>
      </w:r>
      <w:proofErr w:type="spellStart"/>
      <w:r w:rsidRPr="000B0E54">
        <w:rPr>
          <w:rFonts w:ascii="Cambria" w:hAnsi="Cambria" w:cs="Times New Roman"/>
          <w:sz w:val="22"/>
          <w:szCs w:val="22"/>
        </w:rPr>
        <w:t>Rampau</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Rampe</w:t>
      </w:r>
      <w:proofErr w:type="spellEnd"/>
      <w:r w:rsidRPr="000B0E54">
        <w:rPr>
          <w:rFonts w:ascii="Cambria" w:hAnsi="Cambria" w:cs="Times New Roman"/>
          <w:sz w:val="22"/>
          <w:szCs w:val="22"/>
        </w:rPr>
        <w:t xml:space="preserve">, </w:t>
      </w:r>
      <w:r w:rsidRPr="000B0E54">
        <w:rPr>
          <w:rFonts w:ascii="Cambria" w:hAnsi="Cambria" w:cs="Times New Roman"/>
          <w:i/>
          <w:iCs/>
          <w:sz w:val="22"/>
          <w:szCs w:val="22"/>
        </w:rPr>
        <w:t xml:space="preserve">Teknik </w:t>
      </w:r>
      <w:proofErr w:type="spellStart"/>
      <w:r w:rsidRPr="000B0E54">
        <w:rPr>
          <w:rFonts w:ascii="Cambria" w:hAnsi="Cambria" w:cs="Times New Roman"/>
          <w:i/>
          <w:iCs/>
          <w:sz w:val="22"/>
          <w:szCs w:val="22"/>
        </w:rPr>
        <w:t>Praktek</w:t>
      </w:r>
      <w:proofErr w:type="spellEnd"/>
      <w:r w:rsidRPr="000B0E54">
        <w:rPr>
          <w:rFonts w:ascii="Cambria" w:hAnsi="Cambria" w:cs="Times New Roman"/>
          <w:i/>
          <w:iCs/>
          <w:sz w:val="22"/>
          <w:szCs w:val="22"/>
        </w:rPr>
        <w:t xml:space="preserve"> </w:t>
      </w:r>
      <w:proofErr w:type="spellStart"/>
      <w:r w:rsidRPr="000B0E54">
        <w:rPr>
          <w:rFonts w:ascii="Cambria" w:hAnsi="Cambria" w:cs="Times New Roman"/>
          <w:i/>
          <w:iCs/>
          <w:sz w:val="22"/>
          <w:szCs w:val="22"/>
        </w:rPr>
        <w:t>Advokat</w:t>
      </w:r>
      <w:proofErr w:type="spellEnd"/>
      <w:r w:rsidRPr="000B0E54">
        <w:rPr>
          <w:rFonts w:ascii="Cambria" w:hAnsi="Cambria" w:cs="Times New Roman"/>
          <w:sz w:val="22"/>
          <w:szCs w:val="22"/>
        </w:rPr>
        <w:t xml:space="preserve">, (Jakarta: Gramedia </w:t>
      </w:r>
      <w:proofErr w:type="spellStart"/>
      <w:r w:rsidRPr="000B0E54">
        <w:rPr>
          <w:rFonts w:ascii="Cambria" w:hAnsi="Cambria" w:cs="Times New Roman"/>
          <w:sz w:val="22"/>
          <w:szCs w:val="22"/>
        </w:rPr>
        <w:t>Widiasarana</w:t>
      </w:r>
      <w:proofErr w:type="spellEnd"/>
      <w:r w:rsidRPr="000B0E54">
        <w:rPr>
          <w:rFonts w:ascii="Cambria" w:hAnsi="Cambria" w:cs="Times New Roman"/>
          <w:sz w:val="22"/>
          <w:szCs w:val="22"/>
        </w:rPr>
        <w:t xml:space="preserve"> Indonesia, 2001)</w:t>
      </w:r>
      <w:r w:rsidRPr="000B0E54">
        <w:rPr>
          <w:rFonts w:ascii="Cambria" w:hAnsi="Cambria" w:cs="Times New Roman"/>
          <w:sz w:val="22"/>
          <w:szCs w:val="22"/>
          <w:lang w:val="id-ID"/>
        </w:rPr>
        <w:t>,</w:t>
      </w:r>
      <w:r w:rsidRPr="000B0E54">
        <w:rPr>
          <w:rFonts w:ascii="Cambria" w:hAnsi="Cambria" w:cs="Times New Roman"/>
          <w:sz w:val="22"/>
          <w:szCs w:val="22"/>
        </w:rPr>
        <w:t xml:space="preserve"> </w:t>
      </w:r>
      <w:proofErr w:type="spellStart"/>
      <w:r w:rsidRPr="000B0E54">
        <w:rPr>
          <w:rFonts w:ascii="Cambria" w:hAnsi="Cambria" w:cs="Times New Roman"/>
          <w:sz w:val="22"/>
          <w:szCs w:val="22"/>
        </w:rPr>
        <w:t>hlm</w:t>
      </w:r>
      <w:proofErr w:type="spellEnd"/>
      <w:r w:rsidRPr="000B0E54">
        <w:rPr>
          <w:rFonts w:ascii="Cambria" w:hAnsi="Cambria" w:cs="Times New Roman"/>
          <w:sz w:val="22"/>
          <w:szCs w:val="22"/>
        </w:rPr>
        <w:t>. 45.</w:t>
      </w:r>
    </w:p>
  </w:footnote>
  <w:footnote w:id="13">
    <w:p w14:paraId="7AF2836E" w14:textId="77777777" w:rsidR="003139D6" w:rsidRPr="000B0E54" w:rsidRDefault="003139D6" w:rsidP="003139D6">
      <w:pPr>
        <w:pStyle w:val="FootnoteText"/>
        <w:ind w:firstLine="720"/>
        <w:contextualSpacing/>
        <w:jc w:val="both"/>
        <w:rPr>
          <w:rFonts w:ascii="Cambria" w:hAnsi="Cambria" w:cs="Times New Roman"/>
          <w:sz w:val="22"/>
          <w:szCs w:val="22"/>
        </w:rPr>
      </w:pPr>
      <w:r w:rsidRPr="000B0E54">
        <w:rPr>
          <w:rStyle w:val="FootnoteReference"/>
          <w:rFonts w:ascii="Cambria" w:hAnsi="Cambria" w:cs="Times New Roman"/>
          <w:sz w:val="22"/>
          <w:szCs w:val="22"/>
        </w:rPr>
        <w:footnoteRef/>
      </w:r>
      <w:r w:rsidRPr="000B0E54">
        <w:rPr>
          <w:rFonts w:ascii="Cambria" w:hAnsi="Cambria" w:cs="Times New Roman"/>
          <w:sz w:val="22"/>
          <w:szCs w:val="22"/>
        </w:rPr>
        <w:t xml:space="preserve"> </w:t>
      </w:r>
      <w:proofErr w:type="spellStart"/>
      <w:r w:rsidRPr="000B0E54">
        <w:rPr>
          <w:rFonts w:ascii="Cambria" w:hAnsi="Cambria" w:cs="Times New Roman"/>
          <w:sz w:val="22"/>
          <w:szCs w:val="22"/>
        </w:rPr>
        <w:t>Satjipto</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Rahardjo</w:t>
      </w:r>
      <w:proofErr w:type="spellEnd"/>
      <w:r w:rsidRPr="000B0E54">
        <w:rPr>
          <w:rFonts w:ascii="Cambria" w:hAnsi="Cambria" w:cs="Times New Roman"/>
          <w:i/>
          <w:iCs/>
          <w:sz w:val="22"/>
          <w:szCs w:val="22"/>
        </w:rPr>
        <w:t xml:space="preserve">, </w:t>
      </w:r>
      <w:proofErr w:type="spellStart"/>
      <w:r w:rsidRPr="000B0E54">
        <w:rPr>
          <w:rFonts w:ascii="Cambria" w:hAnsi="Cambria" w:cs="Times New Roman"/>
          <w:i/>
          <w:iCs/>
          <w:sz w:val="22"/>
          <w:szCs w:val="22"/>
        </w:rPr>
        <w:t>Ilmu</w:t>
      </w:r>
      <w:proofErr w:type="spellEnd"/>
      <w:r w:rsidRPr="000B0E54">
        <w:rPr>
          <w:rFonts w:ascii="Cambria" w:hAnsi="Cambria" w:cs="Times New Roman"/>
          <w:i/>
          <w:iCs/>
          <w:sz w:val="22"/>
          <w:szCs w:val="22"/>
        </w:rPr>
        <w:t xml:space="preserve"> Hukum</w:t>
      </w:r>
      <w:r w:rsidRPr="000B0E54">
        <w:rPr>
          <w:rFonts w:ascii="Cambria" w:hAnsi="Cambria" w:cs="Times New Roman"/>
          <w:sz w:val="22"/>
          <w:szCs w:val="22"/>
        </w:rPr>
        <w:t xml:space="preserve">, (Bandung: PT Citra Aditya </w:t>
      </w:r>
      <w:proofErr w:type="spellStart"/>
      <w:r w:rsidRPr="000B0E54">
        <w:rPr>
          <w:rFonts w:ascii="Cambria" w:hAnsi="Cambria" w:cs="Times New Roman"/>
          <w:sz w:val="22"/>
          <w:szCs w:val="22"/>
        </w:rPr>
        <w:t>Bakti</w:t>
      </w:r>
      <w:proofErr w:type="spellEnd"/>
      <w:r w:rsidRPr="000B0E54">
        <w:rPr>
          <w:rFonts w:ascii="Cambria" w:hAnsi="Cambria" w:cs="Times New Roman"/>
          <w:sz w:val="22"/>
          <w:szCs w:val="22"/>
        </w:rPr>
        <w:t>, 2006)</w:t>
      </w:r>
      <w:r w:rsidRPr="000B0E54">
        <w:rPr>
          <w:rFonts w:ascii="Cambria" w:hAnsi="Cambria" w:cs="Times New Roman"/>
          <w:sz w:val="22"/>
          <w:szCs w:val="22"/>
          <w:lang w:val="id-ID"/>
        </w:rPr>
        <w:t>,</w:t>
      </w:r>
      <w:r w:rsidRPr="000B0E54">
        <w:rPr>
          <w:rFonts w:ascii="Cambria" w:hAnsi="Cambria" w:cs="Times New Roman"/>
          <w:sz w:val="22"/>
          <w:szCs w:val="22"/>
        </w:rPr>
        <w:t xml:space="preserve"> </w:t>
      </w:r>
      <w:proofErr w:type="spellStart"/>
      <w:r w:rsidRPr="000B0E54">
        <w:rPr>
          <w:rFonts w:ascii="Cambria" w:hAnsi="Cambria" w:cs="Times New Roman"/>
          <w:sz w:val="22"/>
          <w:szCs w:val="22"/>
        </w:rPr>
        <w:t>hlm</w:t>
      </w:r>
      <w:proofErr w:type="spellEnd"/>
      <w:r w:rsidRPr="000B0E54">
        <w:rPr>
          <w:rFonts w:ascii="Cambria" w:hAnsi="Cambria" w:cs="Times New Roman"/>
          <w:sz w:val="22"/>
          <w:szCs w:val="22"/>
        </w:rPr>
        <w:t>. 53.</w:t>
      </w:r>
    </w:p>
  </w:footnote>
  <w:footnote w:id="14">
    <w:p w14:paraId="44A90DB2" w14:textId="77777777" w:rsidR="003139D6" w:rsidRPr="00271A63" w:rsidRDefault="003139D6" w:rsidP="003139D6">
      <w:pPr>
        <w:pStyle w:val="FootnoteText"/>
        <w:ind w:firstLine="720"/>
        <w:contextualSpacing/>
        <w:jc w:val="both"/>
        <w:rPr>
          <w:rFonts w:ascii="Cambria" w:hAnsi="Cambria"/>
          <w:sz w:val="22"/>
          <w:lang w:val="id-ID"/>
        </w:rPr>
      </w:pPr>
      <w:r w:rsidRPr="00271A63">
        <w:rPr>
          <w:rStyle w:val="FootnoteReference"/>
          <w:rFonts w:ascii="Cambria" w:hAnsi="Cambria"/>
          <w:sz w:val="22"/>
        </w:rPr>
        <w:footnoteRef/>
      </w:r>
      <w:r w:rsidRPr="00271A63">
        <w:rPr>
          <w:rFonts w:ascii="Cambria" w:hAnsi="Cambria"/>
          <w:sz w:val="22"/>
        </w:rPr>
        <w:t xml:space="preserve"> </w:t>
      </w:r>
      <w:proofErr w:type="spellStart"/>
      <w:r w:rsidRPr="00271A63">
        <w:rPr>
          <w:rFonts w:ascii="Cambria" w:hAnsi="Cambria" w:cs="Times New Roman"/>
          <w:sz w:val="22"/>
          <w:lang w:val="id-ID"/>
        </w:rPr>
        <w:t>Muladi</w:t>
      </w:r>
      <w:proofErr w:type="spellEnd"/>
      <w:r w:rsidRPr="00271A63">
        <w:rPr>
          <w:rFonts w:ascii="Cambria" w:hAnsi="Cambria" w:cs="Times New Roman"/>
          <w:sz w:val="22"/>
          <w:lang w:val="id-ID"/>
        </w:rPr>
        <w:t xml:space="preserve">, </w:t>
      </w:r>
      <w:r w:rsidRPr="00271A63">
        <w:rPr>
          <w:rFonts w:ascii="Cambria" w:hAnsi="Cambria" w:cs="Times New Roman"/>
          <w:i/>
          <w:sz w:val="22"/>
          <w:lang w:val="id-ID"/>
        </w:rPr>
        <w:t>Hak Asasi Manusia, Politik Dan Sistem Peradilan Pidana, II</w:t>
      </w:r>
      <w:r w:rsidRPr="00271A63">
        <w:rPr>
          <w:rFonts w:ascii="Cambria" w:hAnsi="Cambria" w:cs="Times New Roman"/>
          <w:sz w:val="22"/>
          <w:lang w:val="id-ID"/>
        </w:rPr>
        <w:t>, (Semarang: Badan Penerbit Universitas Diponegoro, 2002), hlm. 49.</w:t>
      </w:r>
    </w:p>
  </w:footnote>
  <w:footnote w:id="15">
    <w:p w14:paraId="247F2D86" w14:textId="77777777" w:rsidR="003139D6" w:rsidRPr="002B50F7" w:rsidRDefault="003139D6" w:rsidP="003139D6">
      <w:pPr>
        <w:pStyle w:val="FootnoteText"/>
        <w:ind w:firstLine="720"/>
        <w:contextualSpacing/>
        <w:jc w:val="both"/>
        <w:rPr>
          <w:lang w:val="id-ID"/>
        </w:rPr>
      </w:pPr>
      <w:r w:rsidRPr="00271A63">
        <w:rPr>
          <w:rStyle w:val="FootnoteReference"/>
          <w:rFonts w:ascii="Cambria" w:hAnsi="Cambria"/>
          <w:sz w:val="22"/>
        </w:rPr>
        <w:footnoteRef/>
      </w:r>
      <w:r w:rsidRPr="00271A63">
        <w:rPr>
          <w:rFonts w:ascii="Cambria" w:hAnsi="Cambria"/>
          <w:sz w:val="22"/>
        </w:rPr>
        <w:t xml:space="preserve"> </w:t>
      </w:r>
      <w:r w:rsidRPr="00271A63">
        <w:rPr>
          <w:rFonts w:ascii="Cambria" w:hAnsi="Cambria" w:cs="Times New Roman"/>
          <w:sz w:val="22"/>
        </w:rPr>
        <w:t xml:space="preserve">Andrea Kendall dan Kimberly </w:t>
      </w:r>
      <w:proofErr w:type="spellStart"/>
      <w:r w:rsidRPr="00271A63">
        <w:rPr>
          <w:rFonts w:ascii="Cambria" w:hAnsi="Cambria" w:cs="Times New Roman"/>
          <w:sz w:val="22"/>
        </w:rPr>
        <w:t>Cuf</w:t>
      </w:r>
      <w:proofErr w:type="spellEnd"/>
      <w:r w:rsidRPr="00271A63">
        <w:rPr>
          <w:rFonts w:ascii="Cambria" w:hAnsi="Cambria" w:cs="Times New Roman"/>
          <w:sz w:val="22"/>
          <w:lang w:val="id-ID"/>
        </w:rPr>
        <w:t xml:space="preserve">f, </w:t>
      </w:r>
      <w:r w:rsidRPr="00271A63">
        <w:rPr>
          <w:rFonts w:ascii="Cambria" w:hAnsi="Cambria" w:cs="Times New Roman"/>
          <w:i/>
          <w:sz w:val="22"/>
          <w:lang w:val="id-ID"/>
        </w:rPr>
        <w:t>O</w:t>
      </w:r>
      <w:proofErr w:type="spellStart"/>
      <w:r w:rsidRPr="00271A63">
        <w:rPr>
          <w:rFonts w:ascii="Cambria" w:hAnsi="Cambria" w:cs="Times New Roman"/>
          <w:i/>
          <w:sz w:val="22"/>
        </w:rPr>
        <w:t>bstruction</w:t>
      </w:r>
      <w:proofErr w:type="spellEnd"/>
      <w:r w:rsidRPr="00271A63">
        <w:rPr>
          <w:rFonts w:ascii="Cambria" w:hAnsi="Cambria" w:cs="Times New Roman"/>
          <w:i/>
          <w:sz w:val="22"/>
        </w:rPr>
        <w:t xml:space="preserve"> of Justice</w:t>
      </w:r>
      <w:r w:rsidRPr="00271A63">
        <w:rPr>
          <w:rFonts w:ascii="Cambria" w:hAnsi="Cambria" w:cs="Times New Roman"/>
          <w:sz w:val="22"/>
        </w:rPr>
        <w:t xml:space="preserve">, </w:t>
      </w:r>
      <w:r w:rsidRPr="00271A63">
        <w:rPr>
          <w:rFonts w:ascii="Cambria" w:hAnsi="Cambria" w:cs="Times New Roman"/>
          <w:sz w:val="22"/>
          <w:lang w:val="id-ID"/>
        </w:rPr>
        <w:t xml:space="preserve">(Spring: </w:t>
      </w:r>
      <w:r w:rsidRPr="00271A63">
        <w:rPr>
          <w:rFonts w:ascii="Cambria" w:hAnsi="Cambria" w:cs="Times New Roman"/>
          <w:sz w:val="22"/>
        </w:rPr>
        <w:t>The American Criminal Law Review, 2008</w:t>
      </w:r>
      <w:r w:rsidRPr="00271A63">
        <w:rPr>
          <w:rFonts w:ascii="Cambria" w:hAnsi="Cambria" w:cs="Times New Roman"/>
          <w:sz w:val="22"/>
          <w:lang w:val="id-ID"/>
        </w:rPr>
        <w:t>)</w:t>
      </w:r>
      <w:r w:rsidRPr="00271A63">
        <w:rPr>
          <w:rFonts w:ascii="Cambria" w:hAnsi="Cambria" w:cs="Times New Roman"/>
          <w:sz w:val="22"/>
        </w:rPr>
        <w:t xml:space="preserve">, </w:t>
      </w:r>
      <w:proofErr w:type="spellStart"/>
      <w:r w:rsidRPr="00271A63">
        <w:rPr>
          <w:rFonts w:ascii="Cambria" w:hAnsi="Cambria" w:cs="Times New Roman"/>
          <w:sz w:val="22"/>
        </w:rPr>
        <w:t>hlm</w:t>
      </w:r>
      <w:proofErr w:type="spellEnd"/>
      <w:r w:rsidRPr="00271A63">
        <w:rPr>
          <w:rFonts w:ascii="Cambria" w:hAnsi="Cambria" w:cs="Times New Roman"/>
          <w:sz w:val="22"/>
        </w:rPr>
        <w:t>. 766-767.</w:t>
      </w:r>
    </w:p>
  </w:footnote>
  <w:footnote w:id="16">
    <w:p w14:paraId="3E022893" w14:textId="77777777" w:rsidR="003139D6" w:rsidRPr="000B0E54" w:rsidRDefault="003139D6" w:rsidP="003139D6">
      <w:pPr>
        <w:pStyle w:val="FootnoteText"/>
        <w:ind w:firstLine="720"/>
        <w:contextualSpacing/>
        <w:jc w:val="both"/>
        <w:rPr>
          <w:rFonts w:ascii="Cambria" w:hAnsi="Cambria" w:cs="Times New Roman"/>
          <w:sz w:val="22"/>
          <w:szCs w:val="22"/>
          <w:lang w:val="id-ID"/>
        </w:rPr>
      </w:pPr>
      <w:r w:rsidRPr="000B0E54">
        <w:rPr>
          <w:rStyle w:val="FootnoteReference"/>
          <w:rFonts w:ascii="Cambria" w:hAnsi="Cambria"/>
          <w:sz w:val="22"/>
          <w:szCs w:val="22"/>
        </w:rPr>
        <w:footnoteRef/>
      </w:r>
      <w:r w:rsidRPr="000B0E54">
        <w:rPr>
          <w:rFonts w:ascii="Cambria" w:hAnsi="Cambria"/>
          <w:sz w:val="22"/>
          <w:szCs w:val="22"/>
        </w:rPr>
        <w:t xml:space="preserve"> </w:t>
      </w:r>
      <w:proofErr w:type="spellStart"/>
      <w:r w:rsidRPr="000B0E54">
        <w:rPr>
          <w:rFonts w:ascii="Cambria" w:hAnsi="Cambria" w:cs="Times New Roman"/>
          <w:sz w:val="22"/>
          <w:szCs w:val="22"/>
        </w:rPr>
        <w:t>Hibnu</w:t>
      </w:r>
      <w:proofErr w:type="spellEnd"/>
      <w:r w:rsidRPr="000B0E54">
        <w:rPr>
          <w:rFonts w:ascii="Cambria" w:hAnsi="Cambria" w:cs="Times New Roman"/>
          <w:sz w:val="22"/>
          <w:szCs w:val="22"/>
        </w:rPr>
        <w:t xml:space="preserve"> Nugroho, </w:t>
      </w:r>
      <w:proofErr w:type="spellStart"/>
      <w:r w:rsidRPr="000B0E54">
        <w:rPr>
          <w:rFonts w:ascii="Cambria" w:hAnsi="Cambria" w:cs="Times New Roman"/>
          <w:i/>
          <w:sz w:val="22"/>
          <w:szCs w:val="22"/>
        </w:rPr>
        <w:t>Integralisasi</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Penyidikan</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Tindak</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Pidana</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Korupsi</w:t>
      </w:r>
      <w:proofErr w:type="spellEnd"/>
      <w:r w:rsidRPr="000B0E54">
        <w:rPr>
          <w:rFonts w:ascii="Cambria" w:hAnsi="Cambria" w:cs="Times New Roman"/>
          <w:i/>
          <w:sz w:val="22"/>
          <w:szCs w:val="22"/>
        </w:rPr>
        <w:t xml:space="preserve"> di Indonesia</w:t>
      </w:r>
      <w:r w:rsidRPr="000B0E54">
        <w:rPr>
          <w:rFonts w:ascii="Cambria" w:hAnsi="Cambria" w:cs="Times New Roman"/>
          <w:sz w:val="22"/>
          <w:szCs w:val="22"/>
        </w:rPr>
        <w:t xml:space="preserve">, </w:t>
      </w:r>
      <w:r w:rsidRPr="000B0E54">
        <w:rPr>
          <w:rFonts w:ascii="Cambria" w:hAnsi="Cambria" w:cs="Times New Roman"/>
          <w:sz w:val="22"/>
          <w:szCs w:val="22"/>
          <w:lang w:val="id-ID"/>
        </w:rPr>
        <w:t xml:space="preserve">(Jakarta: </w:t>
      </w:r>
      <w:r w:rsidRPr="000B0E54">
        <w:rPr>
          <w:rFonts w:ascii="Cambria" w:hAnsi="Cambria" w:cs="Times New Roman"/>
          <w:sz w:val="22"/>
          <w:szCs w:val="22"/>
        </w:rPr>
        <w:t xml:space="preserve">Media </w:t>
      </w:r>
      <w:proofErr w:type="spellStart"/>
      <w:r w:rsidRPr="000B0E54">
        <w:rPr>
          <w:rFonts w:ascii="Cambria" w:hAnsi="Cambria" w:cs="Times New Roman"/>
          <w:sz w:val="22"/>
          <w:szCs w:val="22"/>
        </w:rPr>
        <w:t>Aksara</w:t>
      </w:r>
      <w:proofErr w:type="spellEnd"/>
      <w:r w:rsidRPr="000B0E54">
        <w:rPr>
          <w:rFonts w:ascii="Cambria" w:hAnsi="Cambria" w:cs="Times New Roman"/>
          <w:sz w:val="22"/>
          <w:szCs w:val="22"/>
        </w:rPr>
        <w:t xml:space="preserve"> Prima, 2012</w:t>
      </w:r>
      <w:r w:rsidRPr="000B0E54">
        <w:rPr>
          <w:rFonts w:ascii="Cambria" w:hAnsi="Cambria" w:cs="Times New Roman"/>
          <w:sz w:val="22"/>
          <w:szCs w:val="22"/>
          <w:lang w:val="id-ID"/>
        </w:rPr>
        <w:t>)</w:t>
      </w:r>
      <w:r w:rsidRPr="000B0E54">
        <w:rPr>
          <w:rFonts w:ascii="Cambria" w:hAnsi="Cambria" w:cs="Times New Roman"/>
          <w:sz w:val="22"/>
          <w:szCs w:val="22"/>
        </w:rPr>
        <w:t xml:space="preserve">, </w:t>
      </w:r>
      <w:proofErr w:type="spellStart"/>
      <w:r w:rsidRPr="000B0E54">
        <w:rPr>
          <w:rFonts w:ascii="Cambria" w:hAnsi="Cambria" w:cs="Times New Roman"/>
          <w:sz w:val="22"/>
          <w:szCs w:val="22"/>
        </w:rPr>
        <w:t>hlm</w:t>
      </w:r>
      <w:proofErr w:type="spellEnd"/>
      <w:r w:rsidRPr="000B0E54">
        <w:rPr>
          <w:rFonts w:ascii="Cambria" w:hAnsi="Cambria" w:cs="Times New Roman"/>
          <w:sz w:val="22"/>
          <w:szCs w:val="22"/>
        </w:rPr>
        <w:t>. 67.</w:t>
      </w:r>
    </w:p>
  </w:footnote>
  <w:footnote w:id="17">
    <w:p w14:paraId="73DB6066" w14:textId="77777777" w:rsidR="003139D6" w:rsidRPr="000B0E54" w:rsidRDefault="003139D6" w:rsidP="003139D6">
      <w:pPr>
        <w:pStyle w:val="FootnoteText"/>
        <w:ind w:firstLine="720"/>
        <w:contextualSpacing/>
        <w:jc w:val="both"/>
        <w:rPr>
          <w:rFonts w:ascii="Cambria" w:hAnsi="Cambria"/>
          <w:sz w:val="22"/>
          <w:szCs w:val="22"/>
          <w:lang w:val="id-ID"/>
        </w:rPr>
      </w:pPr>
      <w:r w:rsidRPr="000B0E54">
        <w:rPr>
          <w:rStyle w:val="FootnoteReference"/>
          <w:rFonts w:ascii="Cambria" w:hAnsi="Cambria"/>
          <w:sz w:val="22"/>
          <w:szCs w:val="22"/>
        </w:rPr>
        <w:footnoteRef/>
      </w:r>
      <w:r w:rsidRPr="000B0E54">
        <w:rPr>
          <w:rFonts w:ascii="Cambria" w:hAnsi="Cambria"/>
          <w:sz w:val="22"/>
          <w:szCs w:val="22"/>
        </w:rPr>
        <w:t xml:space="preserve"> </w:t>
      </w:r>
      <w:r w:rsidRPr="000B0E54">
        <w:rPr>
          <w:rFonts w:ascii="Cambria" w:hAnsi="Cambria" w:cs="Times New Roman"/>
          <w:sz w:val="22"/>
          <w:szCs w:val="22"/>
          <w:lang w:val="id-ID"/>
        </w:rPr>
        <w:t xml:space="preserve">Achmad Ali, </w:t>
      </w:r>
      <w:proofErr w:type="spellStart"/>
      <w:r w:rsidRPr="000B0E54">
        <w:rPr>
          <w:rFonts w:ascii="Cambria" w:hAnsi="Cambria" w:cs="Times New Roman"/>
          <w:i/>
          <w:sz w:val="22"/>
          <w:szCs w:val="22"/>
          <w:lang w:val="id-ID"/>
        </w:rPr>
        <w:t>Keterpurukan</w:t>
      </w:r>
      <w:proofErr w:type="spellEnd"/>
      <w:r w:rsidRPr="000B0E54">
        <w:rPr>
          <w:rFonts w:ascii="Cambria" w:hAnsi="Cambria" w:cs="Times New Roman"/>
          <w:i/>
          <w:sz w:val="22"/>
          <w:szCs w:val="22"/>
          <w:lang w:val="id-ID"/>
        </w:rPr>
        <w:t xml:space="preserve"> Hukum di Indonesia</w:t>
      </w:r>
      <w:r w:rsidRPr="000B0E54">
        <w:rPr>
          <w:rFonts w:ascii="Cambria" w:hAnsi="Cambria" w:cs="Times New Roman"/>
          <w:sz w:val="22"/>
          <w:szCs w:val="22"/>
          <w:lang w:val="id-ID"/>
        </w:rPr>
        <w:t xml:space="preserve">, (Bogor: </w:t>
      </w:r>
      <w:proofErr w:type="spellStart"/>
      <w:r w:rsidRPr="000B0E54">
        <w:rPr>
          <w:rFonts w:ascii="Cambria" w:hAnsi="Cambria" w:cs="Times New Roman"/>
          <w:sz w:val="22"/>
          <w:szCs w:val="22"/>
          <w:lang w:val="id-ID"/>
        </w:rPr>
        <w:t>Ghalia</w:t>
      </w:r>
      <w:proofErr w:type="spellEnd"/>
      <w:r w:rsidRPr="000B0E54">
        <w:rPr>
          <w:rFonts w:ascii="Cambria" w:hAnsi="Cambria" w:cs="Times New Roman"/>
          <w:sz w:val="22"/>
          <w:szCs w:val="22"/>
          <w:lang w:val="id-ID"/>
        </w:rPr>
        <w:t xml:space="preserve"> Indonesia, 2005), hlm. 1.</w:t>
      </w:r>
    </w:p>
  </w:footnote>
  <w:footnote w:id="18">
    <w:p w14:paraId="420E1075" w14:textId="77777777" w:rsidR="003139D6" w:rsidRPr="000B0E54" w:rsidRDefault="003139D6" w:rsidP="003139D6">
      <w:pPr>
        <w:pStyle w:val="FootnoteText"/>
        <w:ind w:firstLine="720"/>
        <w:contextualSpacing/>
        <w:jc w:val="both"/>
        <w:rPr>
          <w:rFonts w:ascii="Cambria" w:hAnsi="Cambria" w:cs="Times New Roman"/>
          <w:sz w:val="22"/>
          <w:szCs w:val="22"/>
          <w:lang w:val="id-ID"/>
        </w:rPr>
      </w:pPr>
      <w:r w:rsidRPr="000B0E54">
        <w:rPr>
          <w:rStyle w:val="FootnoteReference"/>
          <w:rFonts w:ascii="Cambria" w:hAnsi="Cambria"/>
          <w:sz w:val="22"/>
          <w:szCs w:val="22"/>
        </w:rPr>
        <w:footnoteRef/>
      </w:r>
      <w:r w:rsidRPr="000B0E54">
        <w:rPr>
          <w:rFonts w:ascii="Cambria" w:hAnsi="Cambria"/>
          <w:sz w:val="22"/>
          <w:szCs w:val="22"/>
        </w:rPr>
        <w:t xml:space="preserve"> </w:t>
      </w:r>
      <w:r w:rsidRPr="000B0E54">
        <w:rPr>
          <w:rFonts w:ascii="Cambria" w:hAnsi="Cambria" w:cs="Times New Roman"/>
          <w:sz w:val="22"/>
          <w:szCs w:val="22"/>
          <w:lang w:val="id-ID"/>
        </w:rPr>
        <w:t xml:space="preserve">Geraldo Alfaro Tambuwun, </w:t>
      </w:r>
      <w:proofErr w:type="spellStart"/>
      <w:r w:rsidRPr="000B0E54">
        <w:rPr>
          <w:rFonts w:ascii="Cambria" w:hAnsi="Cambria" w:cs="Times New Roman"/>
          <w:i/>
          <w:sz w:val="22"/>
          <w:szCs w:val="22"/>
        </w:rPr>
        <w:t>Tinjauan</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Yuridis</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Terhadap</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Upaya</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Menghalangi</w:t>
      </w:r>
      <w:proofErr w:type="spellEnd"/>
      <w:r w:rsidRPr="000B0E54">
        <w:rPr>
          <w:rFonts w:ascii="Cambria" w:hAnsi="Cambria" w:cs="Times New Roman"/>
          <w:i/>
          <w:sz w:val="22"/>
          <w:szCs w:val="22"/>
        </w:rPr>
        <w:t xml:space="preserve"> Proses Hukum (Obstruction Of Justice) Oleh </w:t>
      </w:r>
      <w:proofErr w:type="spellStart"/>
      <w:r w:rsidRPr="000B0E54">
        <w:rPr>
          <w:rFonts w:ascii="Cambria" w:hAnsi="Cambria" w:cs="Times New Roman"/>
          <w:i/>
          <w:sz w:val="22"/>
          <w:szCs w:val="22"/>
        </w:rPr>
        <w:t>Advokat</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Dalam</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Penyelidikan</w:t>
      </w:r>
      <w:proofErr w:type="spellEnd"/>
      <w:r w:rsidRPr="000B0E54">
        <w:rPr>
          <w:rFonts w:ascii="Cambria" w:hAnsi="Cambria" w:cs="Times New Roman"/>
          <w:i/>
          <w:sz w:val="22"/>
          <w:szCs w:val="22"/>
        </w:rPr>
        <w:t xml:space="preserve"> Dan </w:t>
      </w:r>
      <w:proofErr w:type="spellStart"/>
      <w:r w:rsidRPr="000B0E54">
        <w:rPr>
          <w:rFonts w:ascii="Cambria" w:hAnsi="Cambria" w:cs="Times New Roman"/>
          <w:i/>
          <w:sz w:val="22"/>
          <w:szCs w:val="22"/>
        </w:rPr>
        <w:t>Penyidikan</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Tindak</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Pidana</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Korupsi</w:t>
      </w:r>
      <w:proofErr w:type="spellEnd"/>
      <w:r w:rsidRPr="000B0E54">
        <w:rPr>
          <w:rFonts w:ascii="Cambria" w:hAnsi="Cambria" w:cs="Times New Roman"/>
          <w:sz w:val="22"/>
          <w:szCs w:val="22"/>
          <w:lang w:val="id-ID"/>
        </w:rPr>
        <w:t>, Vol. 12, No. 5 (Agustus, 2023), hlm. 4.</w:t>
      </w:r>
    </w:p>
  </w:footnote>
  <w:footnote w:id="19">
    <w:p w14:paraId="309A2575" w14:textId="77777777" w:rsidR="003139D6" w:rsidRPr="000B0E54" w:rsidRDefault="003139D6" w:rsidP="003139D6">
      <w:pPr>
        <w:pStyle w:val="FootnoteText"/>
        <w:ind w:firstLine="720"/>
        <w:contextualSpacing/>
        <w:jc w:val="both"/>
        <w:rPr>
          <w:rFonts w:ascii="Cambria" w:hAnsi="Cambria"/>
          <w:sz w:val="22"/>
          <w:szCs w:val="22"/>
          <w:lang w:val="id-ID"/>
        </w:rPr>
      </w:pPr>
      <w:r w:rsidRPr="000B0E54">
        <w:rPr>
          <w:rStyle w:val="FootnoteReference"/>
          <w:rFonts w:ascii="Cambria" w:hAnsi="Cambria"/>
          <w:sz w:val="22"/>
          <w:szCs w:val="22"/>
        </w:rPr>
        <w:footnoteRef/>
      </w:r>
      <w:r w:rsidRPr="000B0E54">
        <w:rPr>
          <w:rFonts w:ascii="Cambria" w:hAnsi="Cambria"/>
          <w:sz w:val="22"/>
          <w:szCs w:val="22"/>
        </w:rPr>
        <w:t xml:space="preserve"> </w:t>
      </w:r>
      <w:proofErr w:type="spellStart"/>
      <w:r w:rsidRPr="000B0E54">
        <w:rPr>
          <w:rFonts w:ascii="Cambria" w:hAnsi="Cambria" w:cs="Times New Roman"/>
          <w:sz w:val="22"/>
          <w:szCs w:val="22"/>
        </w:rPr>
        <w:t>Alasan</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Mengapa</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Korupsi</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Disebut</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Kejahatan</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Luar</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Biasa</w:t>
      </w:r>
      <w:proofErr w:type="spellEnd"/>
      <w:r w:rsidRPr="000B0E54">
        <w:rPr>
          <w:rFonts w:ascii="Cambria" w:hAnsi="Cambria" w:cs="Times New Roman"/>
          <w:sz w:val="22"/>
          <w:szCs w:val="22"/>
          <w:lang w:val="id-ID"/>
        </w:rPr>
        <w:t xml:space="preserve"> diambil dari </w:t>
      </w:r>
      <w:hyperlink r:id="rId3" w:history="1">
        <w:r w:rsidRPr="000B0E54">
          <w:rPr>
            <w:rStyle w:val="Hyperlink"/>
            <w:rFonts w:ascii="Cambria" w:hAnsi="Cambria" w:cs="Times New Roman"/>
            <w:sz w:val="22"/>
            <w:szCs w:val="22"/>
            <w:lang w:val="id-ID"/>
          </w:rPr>
          <w:t>https://aclc.kpk.go.id/aksi-informasi/Eksplorasi/20230209-ini-alasan-mengapa-korupsi-disebut-kejahatan-luar-biasa</w:t>
        </w:r>
      </w:hyperlink>
      <w:r w:rsidRPr="000B0E54">
        <w:rPr>
          <w:rFonts w:ascii="Cambria" w:hAnsi="Cambria" w:cs="Times New Roman"/>
          <w:sz w:val="22"/>
          <w:szCs w:val="22"/>
          <w:lang w:val="id-ID"/>
        </w:rPr>
        <w:t xml:space="preserve"> </w:t>
      </w:r>
    </w:p>
  </w:footnote>
  <w:footnote w:id="20">
    <w:p w14:paraId="249BC1E3" w14:textId="77777777" w:rsidR="003139D6" w:rsidRPr="000B0E54" w:rsidRDefault="003139D6" w:rsidP="003139D6">
      <w:pPr>
        <w:pStyle w:val="FootnoteText"/>
        <w:ind w:firstLine="720"/>
        <w:contextualSpacing/>
        <w:jc w:val="both"/>
        <w:rPr>
          <w:rFonts w:ascii="Cambria" w:hAnsi="Cambria"/>
          <w:sz w:val="22"/>
          <w:szCs w:val="22"/>
          <w:lang w:val="id-ID"/>
        </w:rPr>
      </w:pPr>
      <w:r w:rsidRPr="000B0E54">
        <w:rPr>
          <w:rStyle w:val="FootnoteReference"/>
          <w:rFonts w:ascii="Cambria" w:hAnsi="Cambria"/>
          <w:sz w:val="22"/>
          <w:szCs w:val="22"/>
        </w:rPr>
        <w:footnoteRef/>
      </w:r>
      <w:r w:rsidRPr="000B0E54">
        <w:rPr>
          <w:rFonts w:ascii="Cambria" w:hAnsi="Cambria"/>
          <w:sz w:val="22"/>
          <w:szCs w:val="22"/>
        </w:rPr>
        <w:t xml:space="preserve"> </w:t>
      </w:r>
      <w:r w:rsidRPr="000B0E54">
        <w:rPr>
          <w:rFonts w:ascii="Cambria" w:hAnsi="Cambria" w:cs="Times New Roman"/>
          <w:sz w:val="22"/>
          <w:szCs w:val="22"/>
          <w:lang w:val="id-ID"/>
        </w:rPr>
        <w:t xml:space="preserve">Geraldo Alfaro Tambuwun, </w:t>
      </w:r>
      <w:proofErr w:type="spellStart"/>
      <w:r w:rsidRPr="000B0E54">
        <w:rPr>
          <w:rFonts w:ascii="Cambria" w:hAnsi="Cambria" w:cs="Times New Roman"/>
          <w:i/>
          <w:sz w:val="22"/>
          <w:szCs w:val="22"/>
        </w:rPr>
        <w:t>Tinjauan</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Yuridis</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Terhadap</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Upaya</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Menghalangi</w:t>
      </w:r>
      <w:proofErr w:type="spellEnd"/>
      <w:r w:rsidRPr="000B0E54">
        <w:rPr>
          <w:rFonts w:ascii="Cambria" w:hAnsi="Cambria" w:cs="Times New Roman"/>
          <w:i/>
          <w:sz w:val="22"/>
          <w:szCs w:val="22"/>
        </w:rPr>
        <w:t xml:space="preserve"> Proses Hukum (Obstruction Of Justice) Oleh </w:t>
      </w:r>
      <w:proofErr w:type="spellStart"/>
      <w:r w:rsidRPr="000B0E54">
        <w:rPr>
          <w:rFonts w:ascii="Cambria" w:hAnsi="Cambria" w:cs="Times New Roman"/>
          <w:i/>
          <w:sz w:val="22"/>
          <w:szCs w:val="22"/>
        </w:rPr>
        <w:t>Advokat</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Dalam</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Penyelidikan</w:t>
      </w:r>
      <w:proofErr w:type="spellEnd"/>
      <w:r w:rsidRPr="000B0E54">
        <w:rPr>
          <w:rFonts w:ascii="Cambria" w:hAnsi="Cambria" w:cs="Times New Roman"/>
          <w:i/>
          <w:sz w:val="22"/>
          <w:szCs w:val="22"/>
        </w:rPr>
        <w:t xml:space="preserve"> Dan </w:t>
      </w:r>
      <w:proofErr w:type="spellStart"/>
      <w:r w:rsidRPr="000B0E54">
        <w:rPr>
          <w:rFonts w:ascii="Cambria" w:hAnsi="Cambria" w:cs="Times New Roman"/>
          <w:i/>
          <w:sz w:val="22"/>
          <w:szCs w:val="22"/>
        </w:rPr>
        <w:t>Penyidikan</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Tindak</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Pidana</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Korupsi</w:t>
      </w:r>
      <w:proofErr w:type="spellEnd"/>
      <w:r w:rsidRPr="000B0E54">
        <w:rPr>
          <w:rFonts w:ascii="Cambria" w:hAnsi="Cambria" w:cs="Times New Roman"/>
          <w:sz w:val="22"/>
          <w:szCs w:val="22"/>
          <w:lang w:val="id-ID"/>
        </w:rPr>
        <w:t>, Vol. 12, No. 5 (Agustus, 2023), hlm. 4.</w:t>
      </w:r>
    </w:p>
  </w:footnote>
  <w:footnote w:id="21">
    <w:p w14:paraId="0669E6C7" w14:textId="77777777" w:rsidR="003139D6" w:rsidRPr="000B0E54" w:rsidRDefault="003139D6" w:rsidP="003139D6">
      <w:pPr>
        <w:pStyle w:val="FootnoteText"/>
        <w:ind w:firstLine="720"/>
        <w:contextualSpacing/>
        <w:jc w:val="both"/>
        <w:rPr>
          <w:rFonts w:ascii="Cambria" w:hAnsi="Cambria"/>
          <w:sz w:val="22"/>
          <w:szCs w:val="22"/>
          <w:lang w:val="id-ID"/>
        </w:rPr>
      </w:pPr>
      <w:r w:rsidRPr="000B0E54">
        <w:rPr>
          <w:rStyle w:val="FootnoteReference"/>
          <w:rFonts w:ascii="Cambria" w:hAnsi="Cambria"/>
          <w:sz w:val="22"/>
          <w:szCs w:val="22"/>
        </w:rPr>
        <w:footnoteRef/>
      </w:r>
      <w:r w:rsidRPr="000B0E54">
        <w:rPr>
          <w:rFonts w:ascii="Cambria" w:hAnsi="Cambria"/>
          <w:sz w:val="22"/>
          <w:szCs w:val="22"/>
        </w:rPr>
        <w:t xml:space="preserve"> </w:t>
      </w:r>
      <w:r w:rsidRPr="000B0E54">
        <w:rPr>
          <w:rFonts w:ascii="Cambria" w:hAnsi="Cambria" w:cs="Times New Roman"/>
          <w:sz w:val="22"/>
          <w:szCs w:val="22"/>
          <w:lang w:val="id-ID"/>
        </w:rPr>
        <w:t xml:space="preserve">Cinthia, </w:t>
      </w:r>
      <w:r w:rsidRPr="000B0E54">
        <w:rPr>
          <w:rFonts w:ascii="Cambria" w:hAnsi="Cambria" w:cs="Times New Roman"/>
          <w:i/>
          <w:sz w:val="22"/>
          <w:szCs w:val="22"/>
          <w:lang w:val="id-ID"/>
        </w:rPr>
        <w:t>et.al</w:t>
      </w:r>
      <w:r w:rsidRPr="000B0E54">
        <w:rPr>
          <w:rFonts w:ascii="Cambria" w:hAnsi="Cambria" w:cs="Times New Roman"/>
          <w:sz w:val="22"/>
          <w:szCs w:val="22"/>
          <w:lang w:val="id-ID"/>
        </w:rPr>
        <w:t xml:space="preserve">, </w:t>
      </w:r>
      <w:r w:rsidRPr="000B0E54">
        <w:rPr>
          <w:rFonts w:ascii="Cambria" w:hAnsi="Cambria" w:cs="Times New Roman"/>
          <w:i/>
          <w:sz w:val="22"/>
          <w:szCs w:val="22"/>
        </w:rPr>
        <w:t xml:space="preserve">Usaha </w:t>
      </w:r>
      <w:proofErr w:type="spellStart"/>
      <w:r w:rsidRPr="000B0E54">
        <w:rPr>
          <w:rFonts w:ascii="Cambria" w:hAnsi="Cambria" w:cs="Times New Roman"/>
          <w:i/>
          <w:sz w:val="22"/>
          <w:szCs w:val="22"/>
        </w:rPr>
        <w:t>Pemerintah</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Melindungi</w:t>
      </w:r>
      <w:proofErr w:type="spellEnd"/>
      <w:r w:rsidRPr="000B0E54">
        <w:rPr>
          <w:rFonts w:ascii="Cambria" w:hAnsi="Cambria" w:cs="Times New Roman"/>
          <w:i/>
          <w:sz w:val="22"/>
          <w:szCs w:val="22"/>
        </w:rPr>
        <w:t xml:space="preserve"> Hak </w:t>
      </w:r>
      <w:proofErr w:type="spellStart"/>
      <w:r w:rsidRPr="000B0E54">
        <w:rPr>
          <w:rFonts w:ascii="Cambria" w:hAnsi="Cambria" w:cs="Times New Roman"/>
          <w:i/>
          <w:sz w:val="22"/>
          <w:szCs w:val="22"/>
        </w:rPr>
        <w:t>Imunitas</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Advokat</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Dalam</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Melakukan</w:t>
      </w:r>
      <w:proofErr w:type="spellEnd"/>
      <w:r w:rsidRPr="000B0E54">
        <w:rPr>
          <w:rFonts w:ascii="Cambria" w:hAnsi="Cambria" w:cs="Times New Roman"/>
          <w:i/>
          <w:sz w:val="22"/>
          <w:szCs w:val="22"/>
        </w:rPr>
        <w:t xml:space="preserve"> </w:t>
      </w:r>
      <w:proofErr w:type="spellStart"/>
      <w:r w:rsidRPr="000B0E54">
        <w:rPr>
          <w:rFonts w:ascii="Cambria" w:hAnsi="Cambria" w:cs="Times New Roman"/>
          <w:i/>
          <w:sz w:val="22"/>
          <w:szCs w:val="22"/>
        </w:rPr>
        <w:t>Pekerjaan</w:t>
      </w:r>
      <w:proofErr w:type="spellEnd"/>
      <w:r w:rsidRPr="000B0E54">
        <w:rPr>
          <w:rFonts w:ascii="Cambria" w:hAnsi="Cambria" w:cs="Times New Roman"/>
          <w:sz w:val="22"/>
          <w:szCs w:val="22"/>
          <w:lang w:val="id-ID"/>
        </w:rPr>
        <w:t>, J</w:t>
      </w:r>
      <w:proofErr w:type="spellStart"/>
      <w:r w:rsidRPr="000B0E54">
        <w:rPr>
          <w:rFonts w:ascii="Cambria" w:hAnsi="Cambria" w:cs="Times New Roman"/>
          <w:sz w:val="22"/>
          <w:szCs w:val="22"/>
        </w:rPr>
        <w:t>urnal</w:t>
      </w:r>
      <w:proofErr w:type="spellEnd"/>
      <w:r w:rsidRPr="000B0E54">
        <w:rPr>
          <w:rFonts w:ascii="Cambria" w:hAnsi="Cambria" w:cs="Times New Roman"/>
          <w:sz w:val="22"/>
          <w:szCs w:val="22"/>
        </w:rPr>
        <w:t xml:space="preserve"> Muara </w:t>
      </w:r>
      <w:proofErr w:type="spellStart"/>
      <w:r w:rsidRPr="000B0E54">
        <w:rPr>
          <w:rFonts w:ascii="Cambria" w:hAnsi="Cambria" w:cs="Times New Roman"/>
          <w:sz w:val="22"/>
          <w:szCs w:val="22"/>
        </w:rPr>
        <w:t>Ilmu</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Sosial</w:t>
      </w:r>
      <w:proofErr w:type="spellEnd"/>
      <w:r w:rsidRPr="000B0E54">
        <w:rPr>
          <w:rFonts w:ascii="Cambria" w:hAnsi="Cambria" w:cs="Times New Roman"/>
          <w:sz w:val="22"/>
          <w:szCs w:val="22"/>
        </w:rPr>
        <w:t xml:space="preserve">, </w:t>
      </w:r>
      <w:proofErr w:type="spellStart"/>
      <w:r w:rsidRPr="000B0E54">
        <w:rPr>
          <w:rFonts w:ascii="Cambria" w:hAnsi="Cambria" w:cs="Times New Roman"/>
          <w:sz w:val="22"/>
          <w:szCs w:val="22"/>
        </w:rPr>
        <w:t>Humaniora</w:t>
      </w:r>
      <w:proofErr w:type="spellEnd"/>
      <w:r w:rsidRPr="000B0E54">
        <w:rPr>
          <w:rFonts w:ascii="Cambria" w:hAnsi="Cambria" w:cs="Times New Roman"/>
          <w:sz w:val="22"/>
          <w:szCs w:val="22"/>
        </w:rPr>
        <w:t>, dan S</w:t>
      </w:r>
      <w:proofErr w:type="spellStart"/>
      <w:r w:rsidRPr="000B0E54">
        <w:rPr>
          <w:rFonts w:ascii="Cambria" w:hAnsi="Cambria" w:cs="Times New Roman"/>
          <w:sz w:val="22"/>
          <w:szCs w:val="22"/>
          <w:lang w:val="id-ID"/>
        </w:rPr>
        <w:t>eni</w:t>
      </w:r>
      <w:proofErr w:type="spellEnd"/>
      <w:r w:rsidRPr="000B0E54">
        <w:rPr>
          <w:rFonts w:ascii="Cambria" w:hAnsi="Cambria" w:cs="Times New Roman"/>
          <w:sz w:val="22"/>
          <w:szCs w:val="22"/>
          <w:lang w:val="id-ID"/>
        </w:rPr>
        <w:t xml:space="preserve">, </w:t>
      </w:r>
      <w:r w:rsidRPr="000B0E54">
        <w:rPr>
          <w:rFonts w:ascii="Cambria" w:hAnsi="Cambria" w:cs="Times New Roman"/>
          <w:sz w:val="22"/>
          <w:szCs w:val="22"/>
        </w:rPr>
        <w:t xml:space="preserve">Vol. 2, No. 2, </w:t>
      </w:r>
      <w:r w:rsidRPr="000B0E54">
        <w:rPr>
          <w:rFonts w:ascii="Cambria" w:hAnsi="Cambria" w:cs="Times New Roman"/>
          <w:sz w:val="22"/>
          <w:szCs w:val="22"/>
          <w:lang w:val="id-ID"/>
        </w:rPr>
        <w:t>(</w:t>
      </w:r>
      <w:proofErr w:type="spellStart"/>
      <w:r w:rsidRPr="000B0E54">
        <w:rPr>
          <w:rFonts w:ascii="Cambria" w:hAnsi="Cambria" w:cs="Times New Roman"/>
          <w:sz w:val="22"/>
          <w:szCs w:val="22"/>
        </w:rPr>
        <w:t>Oktober</w:t>
      </w:r>
      <w:proofErr w:type="spellEnd"/>
      <w:r w:rsidRPr="000B0E54">
        <w:rPr>
          <w:rFonts w:ascii="Cambria" w:hAnsi="Cambria" w:cs="Times New Roman"/>
          <w:sz w:val="22"/>
          <w:szCs w:val="22"/>
          <w:lang w:val="id-ID"/>
        </w:rPr>
        <w:t>,</w:t>
      </w:r>
      <w:r w:rsidRPr="000B0E54">
        <w:rPr>
          <w:rFonts w:ascii="Cambria" w:hAnsi="Cambria" w:cs="Times New Roman"/>
          <w:sz w:val="22"/>
          <w:szCs w:val="22"/>
        </w:rPr>
        <w:t xml:space="preserve"> 2018</w:t>
      </w:r>
      <w:r w:rsidRPr="000B0E54">
        <w:rPr>
          <w:rFonts w:ascii="Cambria" w:hAnsi="Cambria" w:cs="Times New Roman"/>
          <w:sz w:val="22"/>
          <w:szCs w:val="22"/>
          <w:lang w:val="id-ID"/>
        </w:rPr>
        <w:t>)</w:t>
      </w:r>
      <w:r w:rsidRPr="000B0E54">
        <w:rPr>
          <w:rFonts w:ascii="Cambria" w:hAnsi="Cambria" w:cs="Times New Roman"/>
          <w:sz w:val="22"/>
          <w:szCs w:val="22"/>
        </w:rPr>
        <w:t xml:space="preserve">: </w:t>
      </w:r>
      <w:proofErr w:type="spellStart"/>
      <w:r w:rsidRPr="000B0E54">
        <w:rPr>
          <w:rFonts w:ascii="Cambria" w:hAnsi="Cambria" w:cs="Times New Roman"/>
          <w:sz w:val="22"/>
          <w:szCs w:val="22"/>
        </w:rPr>
        <w:t>hlm</w:t>
      </w:r>
      <w:proofErr w:type="spellEnd"/>
      <w:r w:rsidRPr="000B0E54">
        <w:rPr>
          <w:rFonts w:ascii="Cambria" w:hAnsi="Cambria" w:cs="Times New Roman"/>
          <w:sz w:val="22"/>
          <w:szCs w:val="22"/>
          <w:lang w:val="id-ID"/>
        </w:rPr>
        <w:t>.</w:t>
      </w:r>
      <w:r w:rsidRPr="000B0E54">
        <w:rPr>
          <w:rFonts w:ascii="Cambria" w:hAnsi="Cambria" w:cs="Times New Roman"/>
          <w:sz w:val="22"/>
          <w:szCs w:val="22"/>
        </w:rPr>
        <w:t xml:space="preserve"> 691-699</w:t>
      </w:r>
      <w:r w:rsidRPr="000B0E54">
        <w:rPr>
          <w:rFonts w:ascii="Cambria" w:hAnsi="Cambria" w:cs="Times New Roman"/>
          <w:sz w:val="22"/>
          <w:szCs w:val="22"/>
          <w:lang w:val="id-ID"/>
        </w:rPr>
        <w:t>.</w:t>
      </w:r>
    </w:p>
  </w:footnote>
  <w:footnote w:id="22">
    <w:p w14:paraId="27C71472" w14:textId="77777777" w:rsidR="003139D6" w:rsidRPr="000B0E54" w:rsidRDefault="003139D6" w:rsidP="003139D6">
      <w:pPr>
        <w:pStyle w:val="FootnoteText"/>
        <w:ind w:firstLine="720"/>
        <w:contextualSpacing/>
        <w:jc w:val="both"/>
        <w:rPr>
          <w:rFonts w:ascii="Cambria" w:hAnsi="Cambria"/>
          <w:sz w:val="22"/>
          <w:szCs w:val="22"/>
          <w:lang w:val="id-ID"/>
        </w:rPr>
      </w:pPr>
      <w:r w:rsidRPr="000B0E54">
        <w:rPr>
          <w:rStyle w:val="FootnoteReference"/>
          <w:rFonts w:ascii="Cambria" w:hAnsi="Cambria"/>
          <w:sz w:val="22"/>
          <w:szCs w:val="22"/>
        </w:rPr>
        <w:footnoteRef/>
      </w:r>
      <w:r w:rsidRPr="000B0E54">
        <w:rPr>
          <w:rFonts w:ascii="Cambria" w:hAnsi="Cambria"/>
          <w:sz w:val="22"/>
          <w:szCs w:val="22"/>
        </w:rPr>
        <w:t xml:space="preserve"> </w:t>
      </w:r>
      <w:r w:rsidRPr="000B0E54">
        <w:rPr>
          <w:rFonts w:ascii="Cambria" w:hAnsi="Cambria" w:cs="Times New Roman"/>
          <w:sz w:val="22"/>
          <w:szCs w:val="22"/>
          <w:lang w:val="id-ID"/>
        </w:rPr>
        <w:t xml:space="preserve">Pasal 7 </w:t>
      </w:r>
      <w:proofErr w:type="spellStart"/>
      <w:r w:rsidRPr="000B0E54">
        <w:rPr>
          <w:rFonts w:ascii="Cambria" w:hAnsi="Cambria" w:cs="Times New Roman"/>
          <w:sz w:val="22"/>
          <w:szCs w:val="22"/>
          <w:lang w:val="id-ID"/>
        </w:rPr>
        <w:t>Undang-Undang</w:t>
      </w:r>
      <w:proofErr w:type="spellEnd"/>
      <w:r w:rsidRPr="000B0E54">
        <w:rPr>
          <w:rFonts w:ascii="Cambria" w:hAnsi="Cambria" w:cs="Times New Roman"/>
          <w:sz w:val="22"/>
          <w:szCs w:val="22"/>
          <w:lang w:val="id-ID"/>
        </w:rPr>
        <w:t xml:space="preserve"> Nomor 18 Tahun 2003 tentang Advokat</w:t>
      </w:r>
    </w:p>
  </w:footnote>
  <w:footnote w:id="23">
    <w:p w14:paraId="1B681D14" w14:textId="77777777" w:rsidR="003139D6" w:rsidRPr="000B0E54" w:rsidRDefault="003139D6" w:rsidP="003139D6">
      <w:pPr>
        <w:pStyle w:val="FootnoteText"/>
        <w:ind w:firstLine="720"/>
        <w:contextualSpacing/>
        <w:jc w:val="both"/>
        <w:rPr>
          <w:rFonts w:ascii="Cambria" w:hAnsi="Cambria"/>
          <w:sz w:val="22"/>
          <w:szCs w:val="22"/>
          <w:lang w:val="id-ID"/>
        </w:rPr>
      </w:pPr>
      <w:r w:rsidRPr="000B0E54">
        <w:rPr>
          <w:rStyle w:val="FootnoteReference"/>
          <w:rFonts w:ascii="Cambria" w:hAnsi="Cambria"/>
          <w:sz w:val="22"/>
          <w:szCs w:val="22"/>
        </w:rPr>
        <w:footnoteRef/>
      </w:r>
      <w:r w:rsidRPr="000B0E54">
        <w:rPr>
          <w:rFonts w:ascii="Cambria" w:hAnsi="Cambria"/>
          <w:sz w:val="22"/>
          <w:szCs w:val="22"/>
        </w:rPr>
        <w:t xml:space="preserve"> </w:t>
      </w:r>
      <w:r w:rsidRPr="000B0E54">
        <w:rPr>
          <w:rFonts w:ascii="Cambria" w:hAnsi="Cambria" w:cs="Times New Roman"/>
          <w:sz w:val="22"/>
          <w:szCs w:val="22"/>
          <w:lang w:val="id-ID"/>
        </w:rPr>
        <w:t xml:space="preserve">Pasal 56 Kitab </w:t>
      </w:r>
      <w:proofErr w:type="spellStart"/>
      <w:r w:rsidRPr="000B0E54">
        <w:rPr>
          <w:rFonts w:ascii="Cambria" w:hAnsi="Cambria" w:cs="Times New Roman"/>
          <w:sz w:val="22"/>
          <w:szCs w:val="22"/>
          <w:lang w:val="id-ID"/>
        </w:rPr>
        <w:t>Undang-Undang</w:t>
      </w:r>
      <w:proofErr w:type="spellEnd"/>
      <w:r w:rsidRPr="000B0E54">
        <w:rPr>
          <w:rFonts w:ascii="Cambria" w:hAnsi="Cambria" w:cs="Times New Roman"/>
          <w:sz w:val="22"/>
          <w:szCs w:val="22"/>
          <w:lang w:val="id-ID"/>
        </w:rPr>
        <w:t xml:space="preserve"> Hukum Acara Pidana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4EFC" w14:textId="0DA14A33" w:rsidR="0057608F" w:rsidRPr="003139D6" w:rsidRDefault="003139D6" w:rsidP="003139D6">
    <w:pPr>
      <w:pStyle w:val="Header"/>
      <w:spacing w:after="0" w:line="240" w:lineRule="auto"/>
      <w:jc w:val="both"/>
      <w:rPr>
        <w:rFonts w:ascii="Cambria" w:hAnsi="Cambria"/>
        <w:lang w:val="id-ID"/>
      </w:rPr>
    </w:pPr>
    <w:r w:rsidRPr="003139D6">
      <w:rPr>
        <w:rFonts w:ascii="Cambria" w:hAnsi="Cambria"/>
      </w:rPr>
      <w:t xml:space="preserve">OBSTRUCTION OF JUSTICE OLEH ADVOKAT TERHADAP PENYIDIKAN TINDAK PIDANA KORUPSI </w:t>
    </w:r>
    <w:r w:rsidRPr="003139D6">
      <w:rPr>
        <w:rFonts w:ascii="Cambria" w:hAnsi="Cambria"/>
        <w:lang w:val="id-ID"/>
      </w:rPr>
      <w:t>Dzaky Ilham Bhayangkara, Fatahillah, Budi Bahreisy</w:t>
    </w:r>
  </w:p>
  <w:p w14:paraId="55341FA5" w14:textId="5C9C5BD9" w:rsidR="0057608F" w:rsidRPr="003139D6" w:rsidRDefault="0057608F" w:rsidP="003139D6">
    <w:pPr>
      <w:pStyle w:val="Header"/>
      <w:spacing w:line="240" w:lineRule="auto"/>
      <w:jc w:val="both"/>
      <w:rPr>
        <w:rFonts w:ascii="Cambria" w:hAnsi="Cambria"/>
      </w:rPr>
    </w:pPr>
    <w:r w:rsidRPr="003139D6">
      <w:rPr>
        <w:rFonts w:ascii="Cambria" w:hAnsi="Cambria"/>
      </w:rPr>
      <w:t>Vol.</w:t>
    </w:r>
    <w:r w:rsidR="003139D6" w:rsidRPr="003139D6">
      <w:rPr>
        <w:rFonts w:ascii="Cambria" w:hAnsi="Cambria"/>
        <w:lang w:val="id-ID"/>
      </w:rPr>
      <w:t>7</w:t>
    </w:r>
    <w:r w:rsidRPr="003139D6">
      <w:rPr>
        <w:rFonts w:ascii="Cambria" w:hAnsi="Cambria"/>
      </w:rPr>
      <w:t xml:space="preserve"> No.</w:t>
    </w:r>
    <w:r w:rsidR="003139D6" w:rsidRPr="003139D6">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426EB494" w:rsidR="00D26999" w:rsidRPr="003139D6" w:rsidRDefault="00D26999" w:rsidP="0057608F">
    <w:pPr>
      <w:pStyle w:val="Header"/>
      <w:spacing w:after="0" w:line="240" w:lineRule="auto"/>
      <w:rPr>
        <w:rFonts w:ascii="Cambria" w:hAnsi="Cambria"/>
        <w:lang w:val="id-ID"/>
      </w:rPr>
    </w:pPr>
    <w:r>
      <w:rPr>
        <w:rFonts w:ascii="Cambria" w:hAnsi="Cambria"/>
      </w:rPr>
      <w:t>Volume V</w:t>
    </w:r>
    <w:r w:rsidR="003139D6">
      <w:rPr>
        <w:rFonts w:ascii="Cambria" w:hAnsi="Cambria"/>
        <w:lang w:val="id-ID"/>
      </w:rPr>
      <w:t>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3139D6">
      <w:rPr>
        <w:rFonts w:ascii="Cambria" w:hAnsi="Cambria"/>
        <w:lang w:val="id-ID"/>
      </w:rPr>
      <w:t>4</w:t>
    </w:r>
    <w:r w:rsidR="00C457B7">
      <w:rPr>
        <w:rFonts w:ascii="Cambria" w:hAnsi="Cambria"/>
      </w:rPr>
      <w:t xml:space="preserve">, </w:t>
    </w:r>
    <w:r w:rsidR="003139D6">
      <w:rPr>
        <w:rFonts w:ascii="Cambria" w:hAnsi="Cambria"/>
        <w:lang w:val="id-ID"/>
      </w:rPr>
      <w:t>Oktober</w:t>
    </w:r>
    <w:r w:rsidR="00C457B7">
      <w:rPr>
        <w:rFonts w:ascii="Cambria" w:hAnsi="Cambria"/>
      </w:rPr>
      <w:t xml:space="preserve"> 202</w:t>
    </w:r>
    <w:r w:rsidR="003139D6">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40BA5"/>
    <w:multiLevelType w:val="hybridMultilevel"/>
    <w:tmpl w:val="433834D8"/>
    <w:lvl w:ilvl="0" w:tplc="7B3AEB12">
      <w:start w:val="1"/>
      <w:numFmt w:val="decimal"/>
      <w:lvlText w:val="%1."/>
      <w:lvlJc w:val="left"/>
      <w:pPr>
        <w:ind w:left="360" w:hanging="360"/>
      </w:pPr>
      <w:rPr>
        <w:rFonts w:hint="default"/>
        <w:b/>
      </w:rPr>
    </w:lvl>
    <w:lvl w:ilvl="1" w:tplc="369C8FE2">
      <w:start w:val="1"/>
      <w:numFmt w:val="upperLetter"/>
      <w:lvlText w:val="%2."/>
      <w:lvlJc w:val="left"/>
      <w:pPr>
        <w:ind w:left="1152" w:hanging="432"/>
      </w:pPr>
      <w:rPr>
        <w:rFonts w:hint="default"/>
      </w:rPr>
    </w:lvl>
    <w:lvl w:ilvl="2" w:tplc="8C90D678">
      <w:start w:val="1"/>
      <w:numFmt w:val="lowerLetter"/>
      <w:lvlText w:val="%3."/>
      <w:lvlJc w:val="left"/>
      <w:pPr>
        <w:ind w:left="2052" w:hanging="432"/>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380630"/>
    <w:multiLevelType w:val="hybridMultilevel"/>
    <w:tmpl w:val="2E7A7F5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39D14C41"/>
    <w:multiLevelType w:val="hybridMultilevel"/>
    <w:tmpl w:val="177419D2"/>
    <w:lvl w:ilvl="0" w:tplc="04210011">
      <w:start w:val="1"/>
      <w:numFmt w:val="decimal"/>
      <w:lvlText w:val="%1)"/>
      <w:lvlJc w:val="left"/>
      <w:pPr>
        <w:ind w:left="1171" w:hanging="284"/>
      </w:pPr>
      <w:rPr>
        <w:rFonts w:hint="default"/>
        <w:spacing w:val="-17"/>
        <w:w w:val="97"/>
        <w:sz w:val="24"/>
        <w:szCs w:val="24"/>
        <w:lang w:eastAsia="en-US" w:bidi="ar-SA"/>
      </w:rPr>
    </w:lvl>
    <w:lvl w:ilvl="1" w:tplc="C3C4D6BE">
      <w:start w:val="3"/>
      <w:numFmt w:val="decimal"/>
      <w:lvlText w:val="%2."/>
      <w:lvlJc w:val="left"/>
      <w:pPr>
        <w:ind w:left="1454" w:hanging="284"/>
        <w:jc w:val="right"/>
      </w:pPr>
      <w:rPr>
        <w:rFonts w:ascii="Times New Roman" w:eastAsia="Times New Roman" w:hAnsi="Times New Roman" w:cs="Times New Roman" w:hint="default"/>
        <w:b/>
        <w:bCs/>
        <w:spacing w:val="-14"/>
        <w:w w:val="97"/>
        <w:sz w:val="24"/>
        <w:szCs w:val="24"/>
        <w:lang w:eastAsia="en-US" w:bidi="ar-SA"/>
      </w:rPr>
    </w:lvl>
    <w:lvl w:ilvl="2" w:tplc="CE64526E">
      <w:numFmt w:val="bullet"/>
      <w:lvlText w:val="•"/>
      <w:lvlJc w:val="left"/>
      <w:pPr>
        <w:ind w:left="2314" w:hanging="284"/>
      </w:pPr>
      <w:rPr>
        <w:rFonts w:hint="default"/>
        <w:lang w:eastAsia="en-US" w:bidi="ar-SA"/>
      </w:rPr>
    </w:lvl>
    <w:lvl w:ilvl="3" w:tplc="9D346918">
      <w:numFmt w:val="bullet"/>
      <w:lvlText w:val="•"/>
      <w:lvlJc w:val="left"/>
      <w:pPr>
        <w:ind w:left="3169" w:hanging="284"/>
      </w:pPr>
      <w:rPr>
        <w:rFonts w:hint="default"/>
        <w:lang w:eastAsia="en-US" w:bidi="ar-SA"/>
      </w:rPr>
    </w:lvl>
    <w:lvl w:ilvl="4" w:tplc="1488E21A">
      <w:numFmt w:val="bullet"/>
      <w:lvlText w:val="•"/>
      <w:lvlJc w:val="left"/>
      <w:pPr>
        <w:ind w:left="4023" w:hanging="284"/>
      </w:pPr>
      <w:rPr>
        <w:rFonts w:hint="default"/>
        <w:lang w:eastAsia="en-US" w:bidi="ar-SA"/>
      </w:rPr>
    </w:lvl>
    <w:lvl w:ilvl="5" w:tplc="89B46600">
      <w:numFmt w:val="bullet"/>
      <w:lvlText w:val="•"/>
      <w:lvlJc w:val="left"/>
      <w:pPr>
        <w:ind w:left="4878" w:hanging="284"/>
      </w:pPr>
      <w:rPr>
        <w:rFonts w:hint="default"/>
        <w:lang w:eastAsia="en-US" w:bidi="ar-SA"/>
      </w:rPr>
    </w:lvl>
    <w:lvl w:ilvl="6" w:tplc="7EAADA50">
      <w:numFmt w:val="bullet"/>
      <w:lvlText w:val="•"/>
      <w:lvlJc w:val="left"/>
      <w:pPr>
        <w:ind w:left="5732" w:hanging="284"/>
      </w:pPr>
      <w:rPr>
        <w:rFonts w:hint="default"/>
        <w:lang w:eastAsia="en-US" w:bidi="ar-SA"/>
      </w:rPr>
    </w:lvl>
    <w:lvl w:ilvl="7" w:tplc="AB86B14C">
      <w:numFmt w:val="bullet"/>
      <w:lvlText w:val="•"/>
      <w:lvlJc w:val="left"/>
      <w:pPr>
        <w:ind w:left="6587" w:hanging="284"/>
      </w:pPr>
      <w:rPr>
        <w:rFonts w:hint="default"/>
        <w:lang w:eastAsia="en-US" w:bidi="ar-SA"/>
      </w:rPr>
    </w:lvl>
    <w:lvl w:ilvl="8" w:tplc="386E3172">
      <w:numFmt w:val="bullet"/>
      <w:lvlText w:val="•"/>
      <w:lvlJc w:val="left"/>
      <w:pPr>
        <w:ind w:left="7442" w:hanging="284"/>
      </w:pPr>
      <w:rPr>
        <w:rFonts w:hint="default"/>
        <w:lang w:eastAsia="en-US" w:bidi="ar-SA"/>
      </w:rPr>
    </w:lvl>
  </w:abstractNum>
  <w:abstractNum w:abstractNumId="4" w15:restartNumberingAfterBreak="0">
    <w:nsid w:val="40611B55"/>
    <w:multiLevelType w:val="hybridMultilevel"/>
    <w:tmpl w:val="98CEAA4A"/>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20620FD"/>
    <w:multiLevelType w:val="hybridMultilevel"/>
    <w:tmpl w:val="C3DEA4B4"/>
    <w:lvl w:ilvl="0" w:tplc="66F413F4">
      <w:start w:val="1"/>
      <w:numFmt w:val="decimal"/>
      <w:lvlText w:val="%1)"/>
      <w:lvlJc w:val="left"/>
      <w:pPr>
        <w:ind w:left="720" w:hanging="360"/>
      </w:pPr>
      <w:rPr>
        <w:rFonts w:hint="default"/>
      </w:rPr>
    </w:lvl>
    <w:lvl w:ilvl="1" w:tplc="3F6ED4D8">
      <w:start w:val="1"/>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14E46"/>
    <w:multiLevelType w:val="hybridMultilevel"/>
    <w:tmpl w:val="0EDAFD3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1">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12"/>
  </w:num>
  <w:num w:numId="5">
    <w:abstractNumId w:val="0"/>
  </w:num>
  <w:num w:numId="6">
    <w:abstractNumId w:val="9"/>
  </w:num>
  <w:num w:numId="7">
    <w:abstractNumId w:val="8"/>
  </w:num>
  <w:num w:numId="8">
    <w:abstractNumId w:val="14"/>
  </w:num>
  <w:num w:numId="9">
    <w:abstractNumId w:val="11"/>
  </w:num>
  <w:num w:numId="10">
    <w:abstractNumId w:val="1"/>
  </w:num>
  <w:num w:numId="11">
    <w:abstractNumId w:val="4"/>
  </w:num>
  <w:num w:numId="12">
    <w:abstractNumId w:val="5"/>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0D7EFE"/>
    <w:rsid w:val="001162AF"/>
    <w:rsid w:val="00124462"/>
    <w:rsid w:val="001A67D5"/>
    <w:rsid w:val="001D3D31"/>
    <w:rsid w:val="00205B48"/>
    <w:rsid w:val="00236185"/>
    <w:rsid w:val="002676EA"/>
    <w:rsid w:val="002C4A5D"/>
    <w:rsid w:val="002F0758"/>
    <w:rsid w:val="002F2DF1"/>
    <w:rsid w:val="003139D6"/>
    <w:rsid w:val="003B5E49"/>
    <w:rsid w:val="00423C6D"/>
    <w:rsid w:val="004864EC"/>
    <w:rsid w:val="004E08CA"/>
    <w:rsid w:val="00514866"/>
    <w:rsid w:val="00536EB1"/>
    <w:rsid w:val="0057608F"/>
    <w:rsid w:val="0066190C"/>
    <w:rsid w:val="00813E38"/>
    <w:rsid w:val="008305E3"/>
    <w:rsid w:val="00842CA9"/>
    <w:rsid w:val="00844C58"/>
    <w:rsid w:val="008B6E94"/>
    <w:rsid w:val="00910207"/>
    <w:rsid w:val="00A03889"/>
    <w:rsid w:val="00A9038B"/>
    <w:rsid w:val="00A94AA7"/>
    <w:rsid w:val="00AB2331"/>
    <w:rsid w:val="00AB7842"/>
    <w:rsid w:val="00BC196F"/>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ahillah@unimal.ac.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zaky.200510282@mhs.unimal.ac.id" TargetMode="External"/><Relationship Id="rId12" Type="http://schemas.openxmlformats.org/officeDocument/2006/relationships/hyperlink" Target="https://aclc.kpk.go.id/aksi-informasi/Eksplorasi/20230209-ini-alasan-mengapa-korupsi-disebut-kejahatan-luar-bias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kri.id/public/content/infoumum/undang/pdf/Anotasi_108_Anotasi%20Jefri%20UU%2018%20Tahun%202003%20Advoka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urnal.upnvj.ac.id/index.php/esensihukum/article/view/156" TargetMode="External"/><Relationship Id="rId4" Type="http://schemas.openxmlformats.org/officeDocument/2006/relationships/webSettings" Target="webSettings.xml"/><Relationship Id="rId9" Type="http://schemas.openxmlformats.org/officeDocument/2006/relationships/hyperlink" Target="mailto:budibahreisy@unimal.ac.id"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lc.kpk.go.id/aksi-informasi/Eksplorasi/20230209-ini-alasan-mengapa-korupsi-disebut-kejahatan-luar-biasa" TargetMode="External"/><Relationship Id="rId2" Type="http://schemas.openxmlformats.org/officeDocument/2006/relationships/hyperlink" Target="https://journal.upnvj.ac.id/index.php/esensihukum/article/view/156" TargetMode="External"/><Relationship Id="rId1" Type="http://schemas.openxmlformats.org/officeDocument/2006/relationships/hyperlink" Target="https://www.mkri.id/public/content/infoumum/undang/pdf/Anotasi_108_Anotasi%20Jefri%20UU%2018%20Tahun%202003%20Advoka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40</TotalTime>
  <Pages>18</Pages>
  <Words>5531</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14</cp:revision>
  <cp:lastPrinted>2023-08-23T10:27:00Z</cp:lastPrinted>
  <dcterms:created xsi:type="dcterms:W3CDTF">2023-08-21T07:32:00Z</dcterms:created>
  <dcterms:modified xsi:type="dcterms:W3CDTF">2025-01-31T12:16:00Z</dcterms:modified>
</cp:coreProperties>
</file>