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F9D8" w14:textId="77777777" w:rsidR="00A64C99" w:rsidRDefault="00FE4787" w:rsidP="00A64C99">
      <w:pPr>
        <w:spacing w:after="0" w:line="240" w:lineRule="auto"/>
        <w:jc w:val="center"/>
        <w:rPr>
          <w:rFonts w:ascii="Times New Roman" w:hAnsi="Times New Roman" w:cs="Times New Roman"/>
          <w:b/>
          <w:sz w:val="28"/>
          <w:szCs w:val="28"/>
        </w:rPr>
      </w:pPr>
      <w:bookmarkStart w:id="0" w:name="_Hlk138670124"/>
      <w:proofErr w:type="spellStart"/>
      <w:r w:rsidRPr="00FE4787">
        <w:rPr>
          <w:rFonts w:ascii="Times New Roman" w:hAnsi="Times New Roman" w:cs="Times New Roman"/>
          <w:b/>
          <w:sz w:val="28"/>
          <w:szCs w:val="28"/>
        </w:rPr>
        <w:t>Prevalensi</w:t>
      </w:r>
      <w:proofErr w:type="spellEnd"/>
      <w:r w:rsidRPr="00FE4787">
        <w:rPr>
          <w:rFonts w:ascii="Times New Roman" w:hAnsi="Times New Roman" w:cs="Times New Roman"/>
          <w:b/>
          <w:sz w:val="28"/>
          <w:szCs w:val="28"/>
        </w:rPr>
        <w:t xml:space="preserve"> dan </w:t>
      </w:r>
      <w:proofErr w:type="spellStart"/>
      <w:r w:rsidRPr="00FE4787">
        <w:rPr>
          <w:rFonts w:ascii="Times New Roman" w:hAnsi="Times New Roman" w:cs="Times New Roman"/>
          <w:b/>
          <w:sz w:val="28"/>
          <w:szCs w:val="28"/>
        </w:rPr>
        <w:t>Karakteristik</w:t>
      </w:r>
      <w:proofErr w:type="spellEnd"/>
      <w:r w:rsidRPr="00FE4787">
        <w:rPr>
          <w:rFonts w:ascii="Times New Roman" w:hAnsi="Times New Roman" w:cs="Times New Roman"/>
          <w:b/>
          <w:sz w:val="28"/>
          <w:szCs w:val="28"/>
        </w:rPr>
        <w:t xml:space="preserve"> Apendisitis </w:t>
      </w:r>
      <w:bookmarkEnd w:id="0"/>
      <w:proofErr w:type="spellStart"/>
      <w:r w:rsidRPr="00FE4787">
        <w:rPr>
          <w:rFonts w:ascii="Times New Roman" w:hAnsi="Times New Roman" w:cs="Times New Roman"/>
          <w:b/>
          <w:sz w:val="28"/>
          <w:szCs w:val="28"/>
        </w:rPr>
        <w:t>Perforasi</w:t>
      </w:r>
      <w:proofErr w:type="spellEnd"/>
      <w:r w:rsidRPr="00FE4787">
        <w:rPr>
          <w:rFonts w:ascii="Times New Roman" w:hAnsi="Times New Roman" w:cs="Times New Roman"/>
          <w:b/>
          <w:sz w:val="28"/>
          <w:szCs w:val="28"/>
        </w:rPr>
        <w:t xml:space="preserve"> di Rumah Sakit </w:t>
      </w:r>
    </w:p>
    <w:p w14:paraId="3C3A2D24" w14:textId="0D7A158A" w:rsidR="00B261BA" w:rsidRDefault="00FE4787" w:rsidP="00A64C99">
      <w:pPr>
        <w:spacing w:after="0" w:line="240" w:lineRule="auto"/>
        <w:jc w:val="center"/>
        <w:rPr>
          <w:rFonts w:ascii="Times New Roman" w:hAnsi="Times New Roman" w:cs="Times New Roman"/>
          <w:b/>
          <w:sz w:val="28"/>
          <w:szCs w:val="28"/>
        </w:rPr>
      </w:pPr>
      <w:r w:rsidRPr="00FE4787">
        <w:rPr>
          <w:rFonts w:ascii="Times New Roman" w:hAnsi="Times New Roman" w:cs="Times New Roman"/>
          <w:b/>
          <w:sz w:val="28"/>
          <w:szCs w:val="28"/>
        </w:rPr>
        <w:t xml:space="preserve">Wilayah Kota </w:t>
      </w:r>
      <w:proofErr w:type="spellStart"/>
      <w:r w:rsidRPr="00FE4787">
        <w:rPr>
          <w:rFonts w:ascii="Times New Roman" w:hAnsi="Times New Roman" w:cs="Times New Roman"/>
          <w:b/>
          <w:sz w:val="28"/>
          <w:szCs w:val="28"/>
        </w:rPr>
        <w:t>Lhokseumawe</w:t>
      </w:r>
      <w:proofErr w:type="spellEnd"/>
      <w:r w:rsidRPr="00FE4787">
        <w:rPr>
          <w:rFonts w:ascii="Times New Roman" w:hAnsi="Times New Roman" w:cs="Times New Roman"/>
          <w:b/>
          <w:sz w:val="28"/>
          <w:szCs w:val="28"/>
        </w:rPr>
        <w:t xml:space="preserve"> </w:t>
      </w:r>
      <w:proofErr w:type="spellStart"/>
      <w:r w:rsidRPr="00FE4787">
        <w:rPr>
          <w:rFonts w:ascii="Times New Roman" w:hAnsi="Times New Roman" w:cs="Times New Roman"/>
          <w:b/>
          <w:sz w:val="28"/>
          <w:szCs w:val="28"/>
        </w:rPr>
        <w:t>Tahun</w:t>
      </w:r>
      <w:proofErr w:type="spellEnd"/>
      <w:r w:rsidRPr="00FE4787">
        <w:rPr>
          <w:rFonts w:ascii="Times New Roman" w:hAnsi="Times New Roman" w:cs="Times New Roman"/>
          <w:b/>
          <w:sz w:val="28"/>
          <w:szCs w:val="28"/>
        </w:rPr>
        <w:t xml:space="preserve"> 2020-2022</w:t>
      </w:r>
    </w:p>
    <w:p w14:paraId="28EE5477" w14:textId="77777777" w:rsidR="00A64C99" w:rsidRPr="00A64C99" w:rsidRDefault="00A64C99" w:rsidP="00A64C99">
      <w:pPr>
        <w:spacing w:after="0" w:line="240" w:lineRule="auto"/>
        <w:jc w:val="center"/>
        <w:rPr>
          <w:rFonts w:ascii="Times New Roman" w:hAnsi="Times New Roman" w:cs="Times New Roman"/>
          <w:b/>
          <w:sz w:val="16"/>
          <w:szCs w:val="16"/>
        </w:rPr>
      </w:pPr>
    </w:p>
    <w:p w14:paraId="00E638D7" w14:textId="77777777" w:rsidR="00CE662A" w:rsidRDefault="00FE4787" w:rsidP="00CE662A">
      <w:pPr>
        <w:spacing w:after="0" w:line="240" w:lineRule="auto"/>
        <w:jc w:val="center"/>
        <w:rPr>
          <w:rFonts w:ascii="Times New Roman" w:hAnsi="Times New Roman" w:cs="Times New Roman"/>
          <w:sz w:val="24"/>
          <w:szCs w:val="24"/>
        </w:rPr>
      </w:pPr>
      <w:bookmarkStart w:id="1" w:name="_Hlk138670143"/>
      <w:r w:rsidRPr="00FE4787">
        <w:rPr>
          <w:rFonts w:ascii="Times New Roman" w:hAnsi="Times New Roman" w:cs="Times New Roman"/>
          <w:sz w:val="24"/>
          <w:szCs w:val="24"/>
        </w:rPr>
        <w:t>Muhammad Sayuti</w:t>
      </w:r>
      <w:r w:rsidR="00BC4EE1">
        <w:rPr>
          <w:rFonts w:ascii="Times New Roman" w:hAnsi="Times New Roman" w:cs="Times New Roman"/>
          <w:sz w:val="24"/>
          <w:szCs w:val="24"/>
          <w:vertAlign w:val="superscript"/>
        </w:rPr>
        <w:t>1</w:t>
      </w:r>
      <w:r w:rsidR="00A64C99">
        <w:rPr>
          <w:rFonts w:ascii="Times New Roman" w:hAnsi="Times New Roman" w:cs="Times New Roman"/>
          <w:sz w:val="24"/>
          <w:szCs w:val="24"/>
          <w:vertAlign w:val="superscript"/>
        </w:rPr>
        <w:t>*</w:t>
      </w:r>
      <w:r w:rsidRPr="00FE4787">
        <w:rPr>
          <w:rFonts w:ascii="Times New Roman" w:hAnsi="Times New Roman" w:cs="Times New Roman"/>
          <w:sz w:val="24"/>
          <w:szCs w:val="24"/>
        </w:rPr>
        <w:t>, Anna Millizia</w:t>
      </w:r>
      <w:r w:rsidR="00BC4EE1">
        <w:rPr>
          <w:rFonts w:ascii="Times New Roman" w:hAnsi="Times New Roman" w:cs="Times New Roman"/>
          <w:sz w:val="24"/>
          <w:szCs w:val="24"/>
          <w:vertAlign w:val="superscript"/>
        </w:rPr>
        <w:t>2</w:t>
      </w:r>
      <w:r w:rsidR="00BC4EE1">
        <w:rPr>
          <w:rFonts w:ascii="Times New Roman" w:hAnsi="Times New Roman" w:cs="Times New Roman"/>
          <w:sz w:val="24"/>
          <w:szCs w:val="24"/>
        </w:rPr>
        <w:t xml:space="preserve">, </w:t>
      </w:r>
      <w:r w:rsidR="00CE662A">
        <w:rPr>
          <w:rFonts w:ascii="Times New Roman" w:hAnsi="Times New Roman" w:cs="Times New Roman"/>
          <w:sz w:val="24"/>
          <w:szCs w:val="24"/>
        </w:rPr>
        <w:t xml:space="preserve">Muhammad </w:t>
      </w:r>
      <w:proofErr w:type="spellStart"/>
      <w:r w:rsidR="00CE662A">
        <w:rPr>
          <w:rFonts w:ascii="Times New Roman" w:hAnsi="Times New Roman" w:cs="Times New Roman"/>
          <w:sz w:val="24"/>
          <w:szCs w:val="24"/>
        </w:rPr>
        <w:t>Ifani</w:t>
      </w:r>
      <w:proofErr w:type="spellEnd"/>
      <w:r w:rsidR="00CE662A">
        <w:rPr>
          <w:rFonts w:ascii="Times New Roman" w:hAnsi="Times New Roman" w:cs="Times New Roman"/>
          <w:sz w:val="24"/>
          <w:szCs w:val="24"/>
        </w:rPr>
        <w:t xml:space="preserve"> </w:t>
      </w:r>
      <w:proofErr w:type="spellStart"/>
      <w:r w:rsidR="00CE662A">
        <w:rPr>
          <w:rFonts w:ascii="Times New Roman" w:hAnsi="Times New Roman" w:cs="Times New Roman"/>
          <w:sz w:val="24"/>
          <w:szCs w:val="24"/>
        </w:rPr>
        <w:t>Syarkawi</w:t>
      </w:r>
      <w:proofErr w:type="spellEnd"/>
      <w:r w:rsidR="00CE662A">
        <w:rPr>
          <w:rFonts w:ascii="Times New Roman" w:hAnsi="Times New Roman" w:cs="Times New Roman"/>
          <w:sz w:val="24"/>
          <w:szCs w:val="24"/>
        </w:rPr>
        <w:t xml:space="preserve"> Rizal</w:t>
      </w:r>
      <w:r w:rsidR="00CE662A">
        <w:rPr>
          <w:rFonts w:ascii="Times New Roman" w:hAnsi="Times New Roman" w:cs="Times New Roman"/>
          <w:sz w:val="24"/>
          <w:szCs w:val="24"/>
          <w:vertAlign w:val="superscript"/>
        </w:rPr>
        <w:t>3</w:t>
      </w:r>
      <w:r w:rsidR="00CE662A">
        <w:rPr>
          <w:rFonts w:ascii="Times New Roman" w:hAnsi="Times New Roman" w:cs="Times New Roman"/>
          <w:sz w:val="24"/>
          <w:szCs w:val="24"/>
        </w:rPr>
        <w:t>,</w:t>
      </w:r>
    </w:p>
    <w:p w14:paraId="1EE28D94" w14:textId="5C1085B4" w:rsidR="00FE4787" w:rsidRDefault="00BC4EE1" w:rsidP="00CE662A">
      <w:pPr>
        <w:spacing w:after="0" w:line="240" w:lineRule="auto"/>
        <w:jc w:val="center"/>
        <w:rPr>
          <w:rFonts w:ascii="Times New Roman" w:hAnsi="Times New Roman" w:cs="Times New Roman"/>
          <w:sz w:val="24"/>
          <w:szCs w:val="24"/>
          <w:vertAlign w:val="superscript"/>
        </w:rPr>
      </w:pPr>
      <w:proofErr w:type="spellStart"/>
      <w:r w:rsidRPr="00BC4EE1">
        <w:rPr>
          <w:rFonts w:ascii="Times New Roman" w:hAnsi="Times New Roman" w:cs="Times New Roman"/>
          <w:sz w:val="24"/>
          <w:szCs w:val="24"/>
        </w:rPr>
        <w:t>Hasanatul</w:t>
      </w:r>
      <w:proofErr w:type="spellEnd"/>
      <w:r w:rsidRPr="00BC4EE1">
        <w:rPr>
          <w:rFonts w:ascii="Times New Roman" w:hAnsi="Times New Roman" w:cs="Times New Roman"/>
          <w:sz w:val="24"/>
          <w:szCs w:val="24"/>
        </w:rPr>
        <w:t xml:space="preserve"> Khairiyah</w:t>
      </w:r>
      <w:r w:rsidR="00CE662A">
        <w:rPr>
          <w:rFonts w:ascii="Times New Roman" w:hAnsi="Times New Roman" w:cs="Times New Roman"/>
          <w:sz w:val="24"/>
          <w:szCs w:val="24"/>
          <w:vertAlign w:val="superscript"/>
        </w:rPr>
        <w:t>4</w:t>
      </w:r>
    </w:p>
    <w:p w14:paraId="1033ECE9" w14:textId="77777777" w:rsidR="00CE662A" w:rsidRPr="00BC4EE1" w:rsidRDefault="00CE662A" w:rsidP="00CE662A">
      <w:pPr>
        <w:spacing w:after="0" w:line="240" w:lineRule="auto"/>
        <w:jc w:val="center"/>
        <w:rPr>
          <w:rFonts w:ascii="Times New Roman" w:hAnsi="Times New Roman" w:cs="Times New Roman"/>
          <w:sz w:val="24"/>
          <w:szCs w:val="24"/>
        </w:rPr>
      </w:pPr>
    </w:p>
    <w:bookmarkEnd w:id="1"/>
    <w:p w14:paraId="2223D022" w14:textId="1176ED94" w:rsidR="00A64C99" w:rsidRPr="00A64C99" w:rsidRDefault="00BC4EE1" w:rsidP="00A64C99">
      <w:pPr>
        <w:widowControl w:val="0"/>
        <w:autoSpaceDE w:val="0"/>
        <w:autoSpaceDN w:val="0"/>
        <w:spacing w:after="0" w:line="240" w:lineRule="auto"/>
        <w:jc w:val="center"/>
        <w:rPr>
          <w:rFonts w:ascii="Times New Roman" w:eastAsia="Times New Roman" w:hAnsi="Times New Roman" w:cs="Times New Roman"/>
          <w:sz w:val="20"/>
          <w:szCs w:val="20"/>
          <w:lang w:val="ms"/>
        </w:rPr>
      </w:pPr>
      <w:r>
        <w:rPr>
          <w:rFonts w:ascii="Times New Roman" w:eastAsia="Times New Roman" w:hAnsi="Times New Roman" w:cs="Times New Roman"/>
          <w:sz w:val="20"/>
          <w:szCs w:val="20"/>
          <w:vertAlign w:val="superscript"/>
          <w:lang w:val="ms"/>
        </w:rPr>
        <w:t>1</w:t>
      </w:r>
      <w:r w:rsidR="00CE662A">
        <w:rPr>
          <w:rFonts w:ascii="Times New Roman" w:eastAsia="Times New Roman" w:hAnsi="Times New Roman" w:cs="Times New Roman"/>
          <w:sz w:val="20"/>
          <w:szCs w:val="20"/>
          <w:vertAlign w:val="superscript"/>
          <w:lang w:val="ms"/>
        </w:rPr>
        <w:t>,3</w:t>
      </w:r>
      <w:r w:rsidR="00A64C99" w:rsidRPr="00A64C99">
        <w:rPr>
          <w:rFonts w:ascii="Times New Roman" w:eastAsia="Times New Roman" w:hAnsi="Times New Roman" w:cs="Times New Roman"/>
          <w:sz w:val="20"/>
          <w:szCs w:val="20"/>
          <w:lang w:val="ms"/>
        </w:rPr>
        <w:t xml:space="preserve">Departemen </w:t>
      </w:r>
      <w:r w:rsidR="00A64C99">
        <w:rPr>
          <w:rFonts w:ascii="Times New Roman" w:eastAsia="Times New Roman" w:hAnsi="Times New Roman" w:cs="Times New Roman"/>
          <w:sz w:val="20"/>
          <w:szCs w:val="20"/>
          <w:lang w:val="ms"/>
        </w:rPr>
        <w:t>Ilmu Bedah</w:t>
      </w:r>
      <w:r w:rsidR="00A64C99" w:rsidRPr="00A64C99">
        <w:rPr>
          <w:rFonts w:ascii="Times New Roman" w:eastAsia="Times New Roman" w:hAnsi="Times New Roman" w:cs="Times New Roman"/>
          <w:sz w:val="20"/>
          <w:szCs w:val="20"/>
          <w:lang w:val="ms"/>
        </w:rPr>
        <w:t>, RSU Cut Meutia, Aceh Utara, 24412, Indonesia</w:t>
      </w:r>
    </w:p>
    <w:p w14:paraId="13E155F2" w14:textId="323138CB" w:rsidR="00A64C99" w:rsidRDefault="00BC4EE1" w:rsidP="00A64C99">
      <w:pPr>
        <w:widowControl w:val="0"/>
        <w:autoSpaceDE w:val="0"/>
        <w:autoSpaceDN w:val="0"/>
        <w:spacing w:after="0" w:line="240" w:lineRule="auto"/>
        <w:jc w:val="center"/>
        <w:rPr>
          <w:rFonts w:ascii="Times New Roman" w:eastAsia="Times New Roman" w:hAnsi="Times New Roman" w:cs="Times New Roman"/>
          <w:sz w:val="20"/>
          <w:szCs w:val="20"/>
          <w:lang w:val="ms"/>
        </w:rPr>
      </w:pPr>
      <w:r>
        <w:rPr>
          <w:rFonts w:ascii="Times New Roman" w:eastAsia="Times New Roman" w:hAnsi="Times New Roman" w:cs="Times New Roman"/>
          <w:sz w:val="20"/>
          <w:szCs w:val="20"/>
          <w:vertAlign w:val="superscript"/>
          <w:lang w:val="ms"/>
        </w:rPr>
        <w:t>2</w:t>
      </w:r>
      <w:r w:rsidR="00A64C99" w:rsidRPr="00A64C99">
        <w:rPr>
          <w:rFonts w:ascii="Times New Roman" w:eastAsia="Times New Roman" w:hAnsi="Times New Roman" w:cs="Times New Roman"/>
          <w:sz w:val="20"/>
          <w:szCs w:val="20"/>
          <w:lang w:val="ms"/>
        </w:rPr>
        <w:t xml:space="preserve">Departemen </w:t>
      </w:r>
      <w:proofErr w:type="spellStart"/>
      <w:r w:rsidR="00A64C99" w:rsidRPr="00A64C99">
        <w:rPr>
          <w:rFonts w:ascii="Times New Roman" w:eastAsia="Times New Roman" w:hAnsi="Times New Roman" w:cs="Times New Roman"/>
          <w:sz w:val="20"/>
          <w:szCs w:val="20"/>
        </w:rPr>
        <w:t>Anastesi</w:t>
      </w:r>
      <w:proofErr w:type="spellEnd"/>
      <w:r w:rsidR="00A64C99" w:rsidRPr="00A64C99">
        <w:rPr>
          <w:rFonts w:ascii="Times New Roman" w:eastAsia="Times New Roman" w:hAnsi="Times New Roman" w:cs="Times New Roman"/>
          <w:sz w:val="20"/>
          <w:szCs w:val="20"/>
        </w:rPr>
        <w:t xml:space="preserve"> dan </w:t>
      </w:r>
      <w:proofErr w:type="spellStart"/>
      <w:r w:rsidR="00A64C99" w:rsidRPr="00A64C99">
        <w:rPr>
          <w:rFonts w:ascii="Times New Roman" w:eastAsia="Times New Roman" w:hAnsi="Times New Roman" w:cs="Times New Roman"/>
          <w:sz w:val="20"/>
          <w:szCs w:val="20"/>
        </w:rPr>
        <w:t>Terapi</w:t>
      </w:r>
      <w:proofErr w:type="spellEnd"/>
      <w:r w:rsidR="00A64C99" w:rsidRPr="00A64C99">
        <w:rPr>
          <w:rFonts w:ascii="Times New Roman" w:eastAsia="Times New Roman" w:hAnsi="Times New Roman" w:cs="Times New Roman"/>
          <w:sz w:val="20"/>
          <w:szCs w:val="20"/>
        </w:rPr>
        <w:t xml:space="preserve"> </w:t>
      </w:r>
      <w:proofErr w:type="spellStart"/>
      <w:r w:rsidR="00A64C99" w:rsidRPr="00A64C99">
        <w:rPr>
          <w:rFonts w:ascii="Times New Roman" w:eastAsia="Times New Roman" w:hAnsi="Times New Roman" w:cs="Times New Roman"/>
          <w:sz w:val="20"/>
          <w:szCs w:val="20"/>
        </w:rPr>
        <w:t>Intensif</w:t>
      </w:r>
      <w:proofErr w:type="spellEnd"/>
      <w:r w:rsidR="00A64C99" w:rsidRPr="00A64C99">
        <w:rPr>
          <w:rFonts w:ascii="Times New Roman" w:eastAsia="Times New Roman" w:hAnsi="Times New Roman" w:cs="Times New Roman"/>
          <w:sz w:val="20"/>
          <w:szCs w:val="20"/>
          <w:lang w:val="ms"/>
        </w:rPr>
        <w:t>, RSU Cut Meutia, Aceh Utara, 24412, Indonesia</w:t>
      </w:r>
    </w:p>
    <w:p w14:paraId="399046AC" w14:textId="1951FB7F" w:rsidR="00BC4EE1" w:rsidRPr="00BC4EE1" w:rsidRDefault="00BC4EE1" w:rsidP="00BC4EE1">
      <w:pPr>
        <w:widowControl w:val="0"/>
        <w:autoSpaceDE w:val="0"/>
        <w:autoSpaceDN w:val="0"/>
        <w:spacing w:after="0" w:line="240" w:lineRule="auto"/>
        <w:jc w:val="center"/>
        <w:rPr>
          <w:rFonts w:ascii="Times New Roman" w:eastAsia="Times New Roman" w:hAnsi="Times New Roman" w:cs="Times New Roman"/>
          <w:sz w:val="20"/>
          <w:szCs w:val="20"/>
          <w:lang w:val="ms"/>
        </w:rPr>
      </w:pPr>
      <w:r>
        <w:rPr>
          <w:rFonts w:ascii="Times New Roman" w:eastAsia="Times New Roman" w:hAnsi="Times New Roman" w:cs="Times New Roman"/>
          <w:sz w:val="20"/>
          <w:szCs w:val="20"/>
          <w:vertAlign w:val="superscript"/>
          <w:lang w:val="ms"/>
        </w:rPr>
        <w:t>3</w:t>
      </w:r>
      <w:r w:rsidRPr="00BC4EE1">
        <w:rPr>
          <w:rFonts w:ascii="Times New Roman" w:eastAsia="Times New Roman" w:hAnsi="Times New Roman" w:cs="Times New Roman"/>
          <w:sz w:val="20"/>
          <w:szCs w:val="20"/>
          <w:lang w:val="ms"/>
        </w:rPr>
        <w:t xml:space="preserve">Mahasiswa Fakultas Kedokteran Universitas Malikussaleh, Lhokseumawe, 24351, Indonesia </w:t>
      </w:r>
    </w:p>
    <w:p w14:paraId="2B622DFA" w14:textId="77777777" w:rsidR="00BC4EE1" w:rsidRPr="00363D7F" w:rsidRDefault="00BC4EE1" w:rsidP="00A64C99">
      <w:pPr>
        <w:widowControl w:val="0"/>
        <w:autoSpaceDE w:val="0"/>
        <w:autoSpaceDN w:val="0"/>
        <w:spacing w:after="0" w:line="240" w:lineRule="auto"/>
        <w:jc w:val="center"/>
        <w:rPr>
          <w:rFonts w:ascii="Times New Roman" w:eastAsia="Times New Roman" w:hAnsi="Times New Roman" w:cs="Times New Roman"/>
          <w:sz w:val="4"/>
          <w:szCs w:val="4"/>
          <w:lang w:val="ms"/>
        </w:rPr>
      </w:pPr>
    </w:p>
    <w:p w14:paraId="6AD78F48" w14:textId="6368548C" w:rsidR="00FE4787" w:rsidRPr="00A64C99" w:rsidRDefault="00FE4787" w:rsidP="00FD1C2A">
      <w:pPr>
        <w:spacing w:after="0"/>
        <w:rPr>
          <w:rFonts w:ascii="Times New Roman" w:hAnsi="Times New Roman" w:cs="Times New Roman"/>
          <w:sz w:val="10"/>
          <w:szCs w:val="10"/>
        </w:rPr>
      </w:pPr>
    </w:p>
    <w:p w14:paraId="5952E1E5" w14:textId="702CF937" w:rsidR="00FD1C2A" w:rsidRDefault="00A64C99" w:rsidP="00FD1C2A">
      <w:pPr>
        <w:spacing w:after="0"/>
        <w:jc w:val="center"/>
        <w:rPr>
          <w:rFonts w:ascii="Times New Roman" w:hAnsi="Times New Roman" w:cs="Times New Roman"/>
          <w:i/>
          <w:sz w:val="20"/>
          <w:szCs w:val="20"/>
        </w:rPr>
      </w:pPr>
      <w:r>
        <w:rPr>
          <w:rFonts w:ascii="Times New Roman" w:hAnsi="Times New Roman" w:cs="Times New Roman"/>
          <w:i/>
          <w:sz w:val="20"/>
          <w:szCs w:val="20"/>
        </w:rPr>
        <w:t>*</w:t>
      </w:r>
      <w:r w:rsidR="002D49A8" w:rsidRPr="002D49A8">
        <w:rPr>
          <w:rFonts w:ascii="Times New Roman" w:hAnsi="Times New Roman" w:cs="Times New Roman"/>
          <w:i/>
          <w:sz w:val="20"/>
          <w:szCs w:val="20"/>
        </w:rPr>
        <w:t xml:space="preserve">Corresponding </w:t>
      </w:r>
      <w:proofErr w:type="gramStart"/>
      <w:r w:rsidR="002D49A8" w:rsidRPr="002D49A8">
        <w:rPr>
          <w:rFonts w:ascii="Times New Roman" w:hAnsi="Times New Roman" w:cs="Times New Roman"/>
          <w:i/>
          <w:sz w:val="20"/>
          <w:szCs w:val="20"/>
        </w:rPr>
        <w:t>Author :</w:t>
      </w:r>
      <w:proofErr w:type="gramEnd"/>
      <w:r w:rsidR="002D49A8" w:rsidRPr="002D49A8">
        <w:rPr>
          <w:rFonts w:ascii="Times New Roman" w:hAnsi="Times New Roman" w:cs="Times New Roman"/>
          <w:i/>
          <w:sz w:val="20"/>
          <w:szCs w:val="20"/>
        </w:rPr>
        <w:t xml:space="preserve"> </w:t>
      </w:r>
      <w:hyperlink r:id="rId8" w:history="1">
        <w:r w:rsidRPr="00F502F8">
          <w:rPr>
            <w:rStyle w:val="Hyperlink"/>
            <w:rFonts w:ascii="Times New Roman" w:hAnsi="Times New Roman" w:cs="Times New Roman"/>
            <w:i/>
            <w:sz w:val="20"/>
            <w:szCs w:val="20"/>
          </w:rPr>
          <w:t>drmuh.sayuti@unimal.ac.id</w:t>
        </w:r>
      </w:hyperlink>
      <w:r>
        <w:rPr>
          <w:rFonts w:ascii="Times New Roman" w:hAnsi="Times New Roman" w:cs="Times New Roman"/>
          <w:i/>
          <w:sz w:val="20"/>
          <w:szCs w:val="20"/>
        </w:rPr>
        <w:t xml:space="preserve"> </w:t>
      </w:r>
    </w:p>
    <w:p w14:paraId="114F5F79" w14:textId="77777777" w:rsidR="00FD1C2A" w:rsidRPr="00FD1C2A" w:rsidRDefault="00FD1C2A" w:rsidP="00FD1C2A">
      <w:pPr>
        <w:spacing w:after="0"/>
        <w:jc w:val="center"/>
        <w:rPr>
          <w:rFonts w:ascii="Times New Roman" w:hAnsi="Times New Roman" w:cs="Times New Roman"/>
          <w:i/>
          <w:sz w:val="20"/>
          <w:szCs w:val="20"/>
        </w:rPr>
      </w:pPr>
    </w:p>
    <w:p w14:paraId="30938684" w14:textId="25E5638D" w:rsidR="002D49A8" w:rsidRDefault="002D49A8" w:rsidP="00FD1C2A">
      <w:pPr>
        <w:spacing w:after="0"/>
        <w:jc w:val="center"/>
        <w:rPr>
          <w:rFonts w:ascii="Times New Roman" w:hAnsi="Times New Roman" w:cs="Times New Roman"/>
          <w:b/>
          <w:sz w:val="24"/>
          <w:szCs w:val="24"/>
        </w:rPr>
      </w:pPr>
      <w:proofErr w:type="spellStart"/>
      <w:r w:rsidRPr="002D49A8">
        <w:rPr>
          <w:rFonts w:ascii="Times New Roman" w:hAnsi="Times New Roman" w:cs="Times New Roman"/>
          <w:b/>
          <w:sz w:val="24"/>
          <w:szCs w:val="24"/>
        </w:rPr>
        <w:t>Abstrak</w:t>
      </w:r>
      <w:proofErr w:type="spellEnd"/>
    </w:p>
    <w:p w14:paraId="1B26E334" w14:textId="77777777" w:rsidR="00FD1C2A" w:rsidRPr="00363D7F" w:rsidRDefault="00FD1C2A" w:rsidP="00FD1C2A">
      <w:pPr>
        <w:spacing w:after="0"/>
        <w:jc w:val="center"/>
        <w:rPr>
          <w:rFonts w:ascii="Times New Roman" w:hAnsi="Times New Roman" w:cs="Times New Roman"/>
          <w:b/>
          <w:sz w:val="12"/>
          <w:szCs w:val="12"/>
        </w:rPr>
      </w:pPr>
    </w:p>
    <w:p w14:paraId="269C48D3" w14:textId="02F74E03" w:rsidR="002D49A8" w:rsidRPr="002D49A8" w:rsidRDefault="002D49A8" w:rsidP="00FD1C2A">
      <w:pPr>
        <w:ind w:left="142" w:right="190"/>
        <w:jc w:val="both"/>
        <w:rPr>
          <w:rFonts w:ascii="Times New Roman" w:hAnsi="Times New Roman" w:cs="Times New Roman"/>
          <w:sz w:val="20"/>
          <w:szCs w:val="20"/>
        </w:rPr>
      </w:pPr>
      <w:r w:rsidRPr="002D49A8">
        <w:rPr>
          <w:rFonts w:ascii="Times New Roman" w:hAnsi="Times New Roman" w:cs="Times New Roman"/>
          <w:sz w:val="20"/>
          <w:szCs w:val="20"/>
        </w:rPr>
        <w:t xml:space="preserve">Apendisitis </w:t>
      </w:r>
      <w:proofErr w:type="spellStart"/>
      <w:r w:rsidRPr="002D49A8">
        <w:rPr>
          <w:rFonts w:ascii="Times New Roman" w:hAnsi="Times New Roman" w:cs="Times New Roman"/>
          <w:sz w:val="20"/>
          <w:szCs w:val="20"/>
        </w:rPr>
        <w:t>perforasi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adalah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keadaan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pecahnya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apendiks</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sudah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mengalami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i/>
          <w:sz w:val="20"/>
          <w:szCs w:val="20"/>
        </w:rPr>
        <w:t>gangren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menyebabkan</w:t>
      </w:r>
      <w:proofErr w:type="spellEnd"/>
      <w:r w:rsidRPr="002D49A8">
        <w:rPr>
          <w:rFonts w:ascii="Times New Roman" w:hAnsi="Times New Roman" w:cs="Times New Roman"/>
          <w:sz w:val="20"/>
          <w:szCs w:val="20"/>
        </w:rPr>
        <w:t xml:space="preserve"> pus </w:t>
      </w:r>
      <w:proofErr w:type="spellStart"/>
      <w:r w:rsidRPr="002D49A8">
        <w:rPr>
          <w:rFonts w:ascii="Times New Roman" w:hAnsi="Times New Roman" w:cs="Times New Roman"/>
          <w:sz w:val="20"/>
          <w:szCs w:val="20"/>
        </w:rPr>
        <w:t>masuk</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ke</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dalam</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rongga</w:t>
      </w:r>
      <w:proofErr w:type="spellEnd"/>
      <w:r w:rsidRPr="002D49A8">
        <w:rPr>
          <w:rFonts w:ascii="Times New Roman" w:hAnsi="Times New Roman" w:cs="Times New Roman"/>
          <w:sz w:val="20"/>
          <w:szCs w:val="20"/>
        </w:rPr>
        <w:t xml:space="preserve"> abdomen </w:t>
      </w:r>
      <w:proofErr w:type="spellStart"/>
      <w:r w:rsidRPr="002D49A8">
        <w:rPr>
          <w:rFonts w:ascii="Times New Roman" w:hAnsi="Times New Roman" w:cs="Times New Roman"/>
          <w:sz w:val="20"/>
          <w:szCs w:val="20"/>
        </w:rPr>
        <w:t>sehingga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terjadi</w:t>
      </w:r>
      <w:proofErr w:type="spellEnd"/>
      <w:r w:rsidRPr="002D49A8">
        <w:rPr>
          <w:rFonts w:ascii="Times New Roman" w:hAnsi="Times New Roman" w:cs="Times New Roman"/>
          <w:sz w:val="20"/>
          <w:szCs w:val="20"/>
        </w:rPr>
        <w:t xml:space="preserve"> peritonitis </w:t>
      </w:r>
      <w:proofErr w:type="spellStart"/>
      <w:r w:rsidRPr="002D49A8">
        <w:rPr>
          <w:rFonts w:ascii="Times New Roman" w:hAnsi="Times New Roman" w:cs="Times New Roman"/>
          <w:sz w:val="20"/>
          <w:szCs w:val="20"/>
        </w:rPr>
        <w:t>generalisata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Penelitian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ini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bertujuan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untuk</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mengetahui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prevalensi</w:t>
      </w:r>
      <w:proofErr w:type="spellEnd"/>
      <w:r w:rsidRPr="002D49A8">
        <w:rPr>
          <w:rFonts w:ascii="Times New Roman" w:hAnsi="Times New Roman" w:cs="Times New Roman"/>
          <w:sz w:val="20"/>
          <w:szCs w:val="20"/>
        </w:rPr>
        <w:t xml:space="preserve"> dan </w:t>
      </w:r>
      <w:proofErr w:type="spellStart"/>
      <w:r w:rsidRPr="002D49A8">
        <w:rPr>
          <w:rFonts w:ascii="Times New Roman" w:hAnsi="Times New Roman" w:cs="Times New Roman"/>
          <w:sz w:val="20"/>
          <w:szCs w:val="20"/>
        </w:rPr>
        <w:t>karakteristik</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pasien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apendisitis</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perforasi</w:t>
      </w:r>
      <w:proofErr w:type="spellEnd"/>
      <w:r w:rsidRPr="002D49A8">
        <w:rPr>
          <w:rFonts w:ascii="Times New Roman" w:hAnsi="Times New Roman" w:cs="Times New Roman"/>
          <w:sz w:val="20"/>
          <w:szCs w:val="20"/>
        </w:rPr>
        <w:t xml:space="preserve"> di RS Abby, RS PMI, RS Arun, RS </w:t>
      </w:r>
      <w:proofErr w:type="spellStart"/>
      <w:r w:rsidRPr="002D49A8">
        <w:rPr>
          <w:rFonts w:ascii="Times New Roman" w:hAnsi="Times New Roman" w:cs="Times New Roman"/>
          <w:sz w:val="20"/>
          <w:szCs w:val="20"/>
        </w:rPr>
        <w:t>Kesrem</w:t>
      </w:r>
      <w:proofErr w:type="spellEnd"/>
      <w:r w:rsidRPr="002D49A8">
        <w:rPr>
          <w:rFonts w:ascii="Times New Roman" w:hAnsi="Times New Roman" w:cs="Times New Roman"/>
          <w:sz w:val="20"/>
          <w:szCs w:val="20"/>
        </w:rPr>
        <w:t xml:space="preserve"> Tk IV IM dan RS MMC. </w:t>
      </w:r>
      <w:r w:rsidRPr="002D49A8">
        <w:rPr>
          <w:rFonts w:ascii="Times New Roman" w:hAnsi="Times New Roman" w:cs="Times New Roman"/>
          <w:color w:val="000000"/>
          <w:sz w:val="20"/>
          <w:szCs w:val="20"/>
        </w:rPr>
        <w:t xml:space="preserve">Jenis </w:t>
      </w:r>
      <w:proofErr w:type="spellStart"/>
      <w:r w:rsidRPr="002D49A8">
        <w:rPr>
          <w:rFonts w:ascii="Times New Roman" w:hAnsi="Times New Roman" w:cs="Times New Roman"/>
          <w:color w:val="000000"/>
          <w:sz w:val="20"/>
          <w:szCs w:val="20"/>
        </w:rPr>
        <w:t>penelitian</w:t>
      </w:r>
      <w:proofErr w:type="spellEnd"/>
      <w:r w:rsidRPr="002D49A8">
        <w:rPr>
          <w:rFonts w:ascii="Times New Roman" w:hAnsi="Times New Roman" w:cs="Times New Roman"/>
          <w:color w:val="000000"/>
          <w:sz w:val="20"/>
          <w:szCs w:val="20"/>
        </w:rPr>
        <w:t xml:space="preserve"> yang </w:t>
      </w:r>
      <w:proofErr w:type="spellStart"/>
      <w:r w:rsidRPr="002D49A8">
        <w:rPr>
          <w:rFonts w:ascii="Times New Roman" w:hAnsi="Times New Roman" w:cs="Times New Roman"/>
          <w:color w:val="000000"/>
          <w:sz w:val="20"/>
          <w:szCs w:val="20"/>
        </w:rPr>
        <w:t>dilakukan</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adalah</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penelitian</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deskriptif</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dengan</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i/>
          <w:color w:val="000000"/>
          <w:sz w:val="20"/>
          <w:szCs w:val="20"/>
        </w:rPr>
        <w:t>desain</w:t>
      </w:r>
      <w:proofErr w:type="spellEnd"/>
      <w:r w:rsidRPr="002D49A8">
        <w:rPr>
          <w:rFonts w:ascii="Times New Roman" w:hAnsi="Times New Roman" w:cs="Times New Roman"/>
          <w:i/>
          <w:color w:val="000000"/>
          <w:sz w:val="20"/>
          <w:szCs w:val="20"/>
        </w:rPr>
        <w:t xml:space="preserve"> cross </w:t>
      </w:r>
      <w:proofErr w:type="spellStart"/>
      <w:proofErr w:type="gramStart"/>
      <w:r w:rsidRPr="002D49A8">
        <w:rPr>
          <w:rFonts w:ascii="Times New Roman" w:hAnsi="Times New Roman" w:cs="Times New Roman"/>
          <w:i/>
          <w:color w:val="000000"/>
          <w:sz w:val="20"/>
          <w:szCs w:val="20"/>
        </w:rPr>
        <w:t>sectional.</w:t>
      </w:r>
      <w:r w:rsidRPr="002D49A8">
        <w:rPr>
          <w:rFonts w:ascii="Times New Roman" w:hAnsi="Times New Roman" w:cs="Times New Roman"/>
          <w:color w:val="000000"/>
          <w:sz w:val="20"/>
          <w:szCs w:val="20"/>
        </w:rPr>
        <w:t>Teknik</w:t>
      </w:r>
      <w:proofErr w:type="spellEnd"/>
      <w:proofErr w:type="gram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pengambilan</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sampel</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dilakukan</w:t>
      </w:r>
      <w:proofErr w:type="spellEnd"/>
      <w:r w:rsidRPr="002D49A8">
        <w:rPr>
          <w:rFonts w:ascii="Times New Roman" w:hAnsi="Times New Roman" w:cs="Times New Roman"/>
          <w:color w:val="000000"/>
          <w:sz w:val="20"/>
          <w:szCs w:val="20"/>
        </w:rPr>
        <w:t xml:space="preserve"> </w:t>
      </w:r>
      <w:proofErr w:type="spellStart"/>
      <w:r w:rsidRPr="002D49A8">
        <w:rPr>
          <w:rFonts w:ascii="Times New Roman" w:hAnsi="Times New Roman" w:cs="Times New Roman"/>
          <w:color w:val="000000"/>
          <w:sz w:val="20"/>
          <w:szCs w:val="20"/>
        </w:rPr>
        <w:t>dengan</w:t>
      </w:r>
      <w:proofErr w:type="spellEnd"/>
      <w:r w:rsidRPr="002D49A8">
        <w:rPr>
          <w:rFonts w:ascii="Times New Roman" w:hAnsi="Times New Roman" w:cs="Times New Roman"/>
          <w:color w:val="000000"/>
          <w:sz w:val="20"/>
          <w:szCs w:val="20"/>
        </w:rPr>
        <w:t xml:space="preserve"> </w:t>
      </w:r>
      <w:r w:rsidRPr="002D49A8">
        <w:rPr>
          <w:rFonts w:ascii="Times New Roman" w:hAnsi="Times New Roman" w:cs="Times New Roman"/>
          <w:i/>
          <w:color w:val="000000"/>
          <w:sz w:val="20"/>
          <w:szCs w:val="20"/>
        </w:rPr>
        <w:t>total sampling</w:t>
      </w:r>
      <w:r w:rsidRPr="002D49A8">
        <w:rPr>
          <w:rFonts w:ascii="Times New Roman" w:hAnsi="Times New Roman" w:cs="Times New Roman"/>
          <w:color w:val="000000"/>
          <w:sz w:val="20"/>
          <w:szCs w:val="20"/>
        </w:rPr>
        <w:t>.</w:t>
      </w:r>
      <w:r w:rsidRPr="002D49A8">
        <w:rPr>
          <w:rFonts w:ascii="Times New Roman" w:hAnsi="Times New Roman" w:cs="Times New Roman"/>
          <w:i/>
          <w:color w:val="000000"/>
          <w:sz w:val="20"/>
          <w:szCs w:val="20"/>
        </w:rPr>
        <w:t xml:space="preserve"> </w:t>
      </w:r>
      <w:proofErr w:type="spellStart"/>
      <w:r w:rsidRPr="002D49A8">
        <w:rPr>
          <w:rFonts w:ascii="Times New Roman" w:hAnsi="Times New Roman" w:cs="Times New Roman"/>
          <w:sz w:val="20"/>
          <w:szCs w:val="20"/>
        </w:rPr>
        <w:t>Karakteristik</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pasien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ditemukan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bahwa</w:t>
      </w:r>
      <w:proofErr w:type="spellEnd"/>
      <w:r w:rsidRPr="002D49A8">
        <w:rPr>
          <w:rFonts w:ascii="Times New Roman" w:hAnsi="Times New Roman" w:cs="Times New Roman"/>
          <w:sz w:val="20"/>
          <w:szCs w:val="20"/>
        </w:rPr>
        <w:t xml:space="preserve"> 188 orang (84,3%) </w:t>
      </w:r>
      <w:proofErr w:type="spellStart"/>
      <w:r w:rsidRPr="002D49A8">
        <w:rPr>
          <w:rFonts w:ascii="Times New Roman" w:hAnsi="Times New Roman" w:cs="Times New Roman"/>
          <w:sz w:val="20"/>
          <w:szCs w:val="20"/>
        </w:rPr>
        <w:t>mengalami</w:t>
      </w:r>
      <w:proofErr w:type="spellEnd"/>
      <w:r w:rsidRPr="002D49A8">
        <w:rPr>
          <w:rFonts w:ascii="Times New Roman" w:hAnsi="Times New Roman" w:cs="Times New Roman"/>
          <w:sz w:val="20"/>
          <w:szCs w:val="20"/>
        </w:rPr>
        <w:t xml:space="preserve"> peritonitis </w:t>
      </w:r>
      <w:proofErr w:type="spellStart"/>
      <w:r w:rsidRPr="002D49A8">
        <w:rPr>
          <w:rFonts w:ascii="Times New Roman" w:hAnsi="Times New Roman" w:cs="Times New Roman"/>
          <w:sz w:val="20"/>
          <w:szCs w:val="20"/>
        </w:rPr>
        <w:t>lokalisata</w:t>
      </w:r>
      <w:proofErr w:type="spellEnd"/>
      <w:r w:rsidRPr="002D49A8">
        <w:rPr>
          <w:rFonts w:ascii="Times New Roman" w:hAnsi="Times New Roman" w:cs="Times New Roman"/>
          <w:sz w:val="20"/>
          <w:szCs w:val="20"/>
        </w:rPr>
        <w:t>,</w:t>
      </w:r>
      <w:r w:rsidR="00EF29EB">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usia</w:t>
      </w:r>
      <w:proofErr w:type="spellEnd"/>
      <w:r w:rsidR="00EF29EB">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didominasi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remaja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akhir</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yaitu</w:t>
      </w:r>
      <w:proofErr w:type="spellEnd"/>
      <w:r w:rsidRPr="002D49A8">
        <w:rPr>
          <w:rFonts w:ascii="Times New Roman" w:hAnsi="Times New Roman" w:cs="Times New Roman"/>
          <w:sz w:val="20"/>
          <w:szCs w:val="20"/>
        </w:rPr>
        <w:t xml:space="preserve"> 83 </w:t>
      </w:r>
      <w:proofErr w:type="gramStart"/>
      <w:r w:rsidRPr="002D49A8">
        <w:rPr>
          <w:rFonts w:ascii="Times New Roman" w:hAnsi="Times New Roman" w:cs="Times New Roman"/>
          <w:sz w:val="20"/>
          <w:szCs w:val="20"/>
        </w:rPr>
        <w:t>orang(</w:t>
      </w:r>
      <w:proofErr w:type="gramEnd"/>
      <w:r w:rsidRPr="002D49A8">
        <w:rPr>
          <w:rFonts w:ascii="Times New Roman" w:hAnsi="Times New Roman" w:cs="Times New Roman"/>
          <w:sz w:val="20"/>
          <w:szCs w:val="20"/>
        </w:rPr>
        <w:t xml:space="preserve">37,2%), </w:t>
      </w:r>
      <w:proofErr w:type="spellStart"/>
      <w:r w:rsidRPr="002D49A8">
        <w:rPr>
          <w:rFonts w:ascii="Times New Roman" w:hAnsi="Times New Roman" w:cs="Times New Roman"/>
          <w:sz w:val="20"/>
          <w:szCs w:val="20"/>
        </w:rPr>
        <w:t>jenis</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kelamin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perempuan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lebih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tinggi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yaitu</w:t>
      </w:r>
      <w:proofErr w:type="spellEnd"/>
      <w:r w:rsidRPr="002D49A8">
        <w:rPr>
          <w:rFonts w:ascii="Times New Roman" w:hAnsi="Times New Roman" w:cs="Times New Roman"/>
          <w:sz w:val="20"/>
          <w:szCs w:val="20"/>
        </w:rPr>
        <w:t xml:space="preserve"> 118 orang (52,9%), </w:t>
      </w:r>
      <w:proofErr w:type="spellStart"/>
      <w:r w:rsidRPr="002D49A8">
        <w:rPr>
          <w:rFonts w:ascii="Times New Roman" w:hAnsi="Times New Roman" w:cs="Times New Roman"/>
          <w:sz w:val="20"/>
          <w:szCs w:val="20"/>
        </w:rPr>
        <w:t>responden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mengalami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demam</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berjumlah</w:t>
      </w:r>
      <w:proofErr w:type="spellEnd"/>
      <w:r w:rsidRPr="002D49A8">
        <w:rPr>
          <w:rFonts w:ascii="Times New Roman" w:hAnsi="Times New Roman" w:cs="Times New Roman"/>
          <w:sz w:val="20"/>
          <w:szCs w:val="20"/>
        </w:rPr>
        <w:t xml:space="preserve"> 202 orang (90,6%), </w:t>
      </w:r>
      <w:proofErr w:type="spellStart"/>
      <w:r w:rsidRPr="002D49A8">
        <w:rPr>
          <w:rFonts w:ascii="Times New Roman" w:hAnsi="Times New Roman" w:cs="Times New Roman"/>
          <w:sz w:val="20"/>
          <w:szCs w:val="20"/>
        </w:rPr>
        <w:t>riwayat</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nyeri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perut</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kanan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bawah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berjumlah</w:t>
      </w:r>
      <w:proofErr w:type="spellEnd"/>
      <w:r w:rsidRPr="002D49A8">
        <w:rPr>
          <w:rFonts w:ascii="Times New Roman" w:hAnsi="Times New Roman" w:cs="Times New Roman"/>
          <w:sz w:val="20"/>
          <w:szCs w:val="20"/>
        </w:rPr>
        <w:t xml:space="preserve"> 188 orang (84,3%), </w:t>
      </w:r>
      <w:proofErr w:type="spellStart"/>
      <w:r w:rsidRPr="002D49A8">
        <w:rPr>
          <w:rFonts w:ascii="Times New Roman" w:hAnsi="Times New Roman" w:cs="Times New Roman"/>
          <w:sz w:val="20"/>
          <w:szCs w:val="20"/>
        </w:rPr>
        <w:t>mual</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muntah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sebanyak</w:t>
      </w:r>
      <w:proofErr w:type="spellEnd"/>
      <w:r w:rsidRPr="002D49A8">
        <w:rPr>
          <w:rFonts w:ascii="Times New Roman" w:hAnsi="Times New Roman" w:cs="Times New Roman"/>
          <w:sz w:val="20"/>
          <w:szCs w:val="20"/>
        </w:rPr>
        <w:t xml:space="preserve"> 172 orang (77,1%). </w:t>
      </w:r>
      <w:proofErr w:type="spellStart"/>
      <w:r w:rsidRPr="002D49A8">
        <w:rPr>
          <w:rFonts w:ascii="Times New Roman" w:hAnsi="Times New Roman" w:cs="Times New Roman"/>
          <w:sz w:val="20"/>
          <w:szCs w:val="20"/>
        </w:rPr>
        <w:t>Responden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mengalami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leukositosis</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sedang</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sebanyak</w:t>
      </w:r>
      <w:proofErr w:type="spellEnd"/>
      <w:r w:rsidRPr="002D49A8">
        <w:rPr>
          <w:rFonts w:ascii="Times New Roman" w:hAnsi="Times New Roman" w:cs="Times New Roman"/>
          <w:sz w:val="20"/>
          <w:szCs w:val="20"/>
        </w:rPr>
        <w:t xml:space="preserve"> 105 orang (47,1%), lama </w:t>
      </w:r>
      <w:proofErr w:type="spellStart"/>
      <w:r w:rsidRPr="002D49A8">
        <w:rPr>
          <w:rFonts w:ascii="Times New Roman" w:hAnsi="Times New Roman" w:cs="Times New Roman"/>
          <w:sz w:val="20"/>
          <w:szCs w:val="20"/>
        </w:rPr>
        <w:t>rawatan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dijalani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responden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selama</w:t>
      </w:r>
      <w:proofErr w:type="spellEnd"/>
      <w:r w:rsidRPr="002D49A8">
        <w:rPr>
          <w:rFonts w:ascii="Times New Roman" w:hAnsi="Times New Roman" w:cs="Times New Roman"/>
          <w:sz w:val="20"/>
          <w:szCs w:val="20"/>
        </w:rPr>
        <w:t xml:space="preserve"> 4-7 </w:t>
      </w:r>
      <w:proofErr w:type="spellStart"/>
      <w:r w:rsidRPr="002D49A8">
        <w:rPr>
          <w:rFonts w:ascii="Times New Roman" w:hAnsi="Times New Roman" w:cs="Times New Roman"/>
          <w:sz w:val="20"/>
          <w:szCs w:val="20"/>
        </w:rPr>
        <w:t>hari</w:t>
      </w:r>
      <w:proofErr w:type="spellEnd"/>
      <w:r w:rsidRPr="002D49A8">
        <w:rPr>
          <w:rFonts w:ascii="Times New Roman" w:hAnsi="Times New Roman" w:cs="Times New Roman"/>
          <w:sz w:val="20"/>
          <w:szCs w:val="20"/>
        </w:rPr>
        <w:t xml:space="preserve"> (66,4%). Ruang </w:t>
      </w:r>
      <w:proofErr w:type="spellStart"/>
      <w:r w:rsidRPr="002D49A8">
        <w:rPr>
          <w:rFonts w:ascii="Times New Roman" w:hAnsi="Times New Roman" w:cs="Times New Roman"/>
          <w:sz w:val="20"/>
          <w:szCs w:val="20"/>
        </w:rPr>
        <w:t>rawatan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setelah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operasi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yaitu</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ruang</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rawat</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biasa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sebanyak</w:t>
      </w:r>
      <w:proofErr w:type="spellEnd"/>
      <w:r w:rsidRPr="002D49A8">
        <w:rPr>
          <w:rFonts w:ascii="Times New Roman" w:hAnsi="Times New Roman" w:cs="Times New Roman"/>
          <w:sz w:val="20"/>
          <w:szCs w:val="20"/>
        </w:rPr>
        <w:t xml:space="preserve"> 188 orang (84,3%). </w:t>
      </w:r>
      <w:proofErr w:type="spellStart"/>
      <w:r w:rsidRPr="002D49A8">
        <w:rPr>
          <w:rFonts w:ascii="Times New Roman" w:hAnsi="Times New Roman" w:cs="Times New Roman"/>
          <w:sz w:val="20"/>
          <w:szCs w:val="20"/>
        </w:rPr>
        <w:t>Responden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tidak</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mengalami</w:t>
      </w:r>
      <w:proofErr w:type="spellEnd"/>
      <w:r w:rsidRPr="002D49A8">
        <w:rPr>
          <w:rFonts w:ascii="Times New Roman" w:hAnsi="Times New Roman" w:cs="Times New Roman"/>
          <w:sz w:val="20"/>
          <w:szCs w:val="20"/>
        </w:rPr>
        <w:t xml:space="preserve"> sepsis </w:t>
      </w:r>
      <w:proofErr w:type="spellStart"/>
      <w:r w:rsidRPr="002D49A8">
        <w:rPr>
          <w:rFonts w:ascii="Times New Roman" w:hAnsi="Times New Roman" w:cs="Times New Roman"/>
          <w:sz w:val="20"/>
          <w:szCs w:val="20"/>
        </w:rPr>
        <w:t>berjumlah</w:t>
      </w:r>
      <w:proofErr w:type="spellEnd"/>
      <w:r w:rsidRPr="002D49A8">
        <w:rPr>
          <w:rFonts w:ascii="Times New Roman" w:hAnsi="Times New Roman" w:cs="Times New Roman"/>
          <w:sz w:val="20"/>
          <w:szCs w:val="20"/>
        </w:rPr>
        <w:t xml:space="preserve"> 188 orang (84,3%) dan </w:t>
      </w:r>
      <w:proofErr w:type="spellStart"/>
      <w:r w:rsidRPr="002D49A8">
        <w:rPr>
          <w:rFonts w:ascii="Times New Roman" w:hAnsi="Times New Roman" w:cs="Times New Roman"/>
          <w:sz w:val="20"/>
          <w:szCs w:val="20"/>
        </w:rPr>
        <w:t>responden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hidup</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berjumlah</w:t>
      </w:r>
      <w:proofErr w:type="spellEnd"/>
      <w:r w:rsidRPr="002D49A8">
        <w:rPr>
          <w:rFonts w:ascii="Times New Roman" w:hAnsi="Times New Roman" w:cs="Times New Roman"/>
          <w:sz w:val="20"/>
          <w:szCs w:val="20"/>
        </w:rPr>
        <w:t xml:space="preserve"> 214 orang (96,0%). </w:t>
      </w:r>
      <w:proofErr w:type="spellStart"/>
      <w:r w:rsidRPr="002D49A8">
        <w:rPr>
          <w:rFonts w:ascii="Times New Roman" w:hAnsi="Times New Roman" w:cs="Times New Roman"/>
          <w:sz w:val="20"/>
          <w:szCs w:val="20"/>
        </w:rPr>
        <w:t>Prevalensi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pasien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mengalami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apendisitis</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perforasi</w:t>
      </w:r>
      <w:proofErr w:type="spellEnd"/>
      <w:r w:rsidRPr="002D49A8">
        <w:rPr>
          <w:rFonts w:ascii="Times New Roman" w:hAnsi="Times New Roman" w:cs="Times New Roman"/>
          <w:sz w:val="20"/>
          <w:szCs w:val="20"/>
        </w:rPr>
        <w:t xml:space="preserve"> di Kota </w:t>
      </w:r>
      <w:proofErr w:type="spellStart"/>
      <w:r w:rsidRPr="002D49A8">
        <w:rPr>
          <w:rFonts w:ascii="Times New Roman" w:hAnsi="Times New Roman" w:cs="Times New Roman"/>
          <w:sz w:val="20"/>
          <w:szCs w:val="20"/>
        </w:rPr>
        <w:t>Lhokseumawe</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tahun</w:t>
      </w:r>
      <w:proofErr w:type="spellEnd"/>
      <w:r w:rsidRPr="002D49A8">
        <w:rPr>
          <w:rFonts w:ascii="Times New Roman" w:hAnsi="Times New Roman" w:cs="Times New Roman"/>
          <w:sz w:val="20"/>
          <w:szCs w:val="20"/>
        </w:rPr>
        <w:t xml:space="preserve"> 2020-2022 </w:t>
      </w:r>
      <w:proofErr w:type="spellStart"/>
      <w:r w:rsidRPr="002D49A8">
        <w:rPr>
          <w:rFonts w:ascii="Times New Roman" w:hAnsi="Times New Roman" w:cs="Times New Roman"/>
          <w:sz w:val="20"/>
          <w:szCs w:val="20"/>
        </w:rPr>
        <w:t>adalah</w:t>
      </w:r>
      <w:proofErr w:type="spellEnd"/>
      <w:r w:rsidRPr="002D49A8">
        <w:rPr>
          <w:rFonts w:ascii="Times New Roman" w:hAnsi="Times New Roman" w:cs="Times New Roman"/>
          <w:sz w:val="20"/>
          <w:szCs w:val="20"/>
        </w:rPr>
        <w:t xml:space="preserve"> 1.17. Dalam </w:t>
      </w:r>
      <w:proofErr w:type="spellStart"/>
      <w:r w:rsidRPr="002D49A8">
        <w:rPr>
          <w:rFonts w:ascii="Times New Roman" w:hAnsi="Times New Roman" w:cs="Times New Roman"/>
          <w:sz w:val="20"/>
          <w:szCs w:val="20"/>
        </w:rPr>
        <w:t>penelitian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ini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mayoritas</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responden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mengalami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apendisitis</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perforasi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adalah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remaja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akhir</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berjenis</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kelamin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perempuan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dengan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gejala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demam</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riwayat</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nyeri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perut</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kanan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bawah</w:t>
      </w:r>
      <w:proofErr w:type="spellEnd"/>
      <w:r w:rsidRPr="002D49A8">
        <w:rPr>
          <w:rFonts w:ascii="Times New Roman" w:hAnsi="Times New Roman" w:cs="Times New Roman"/>
          <w:sz w:val="20"/>
          <w:szCs w:val="20"/>
        </w:rPr>
        <w:t xml:space="preserve"> dan </w:t>
      </w:r>
      <w:proofErr w:type="spellStart"/>
      <w:r w:rsidRPr="002D49A8">
        <w:rPr>
          <w:rFonts w:ascii="Times New Roman" w:hAnsi="Times New Roman" w:cs="Times New Roman"/>
          <w:sz w:val="20"/>
          <w:szCs w:val="20"/>
        </w:rPr>
        <w:t>mual</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muntah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Responden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menghabiskan</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waktu</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rawatan</w:t>
      </w:r>
      <w:proofErr w:type="spellEnd"/>
      <w:r w:rsidRPr="002D49A8">
        <w:rPr>
          <w:rFonts w:ascii="Times New Roman" w:hAnsi="Times New Roman" w:cs="Times New Roman"/>
          <w:sz w:val="20"/>
          <w:szCs w:val="20"/>
        </w:rPr>
        <w:t xml:space="preserve"> yang </w:t>
      </w:r>
      <w:proofErr w:type="spellStart"/>
      <w:r w:rsidRPr="002D49A8">
        <w:rPr>
          <w:rFonts w:ascii="Times New Roman" w:hAnsi="Times New Roman" w:cs="Times New Roman"/>
          <w:sz w:val="20"/>
          <w:szCs w:val="20"/>
        </w:rPr>
        <w:t>singkat</w:t>
      </w:r>
      <w:proofErr w:type="spellEnd"/>
      <w:r w:rsidRPr="002D49A8">
        <w:rPr>
          <w:rFonts w:ascii="Times New Roman" w:hAnsi="Times New Roman" w:cs="Times New Roman"/>
          <w:sz w:val="20"/>
          <w:szCs w:val="20"/>
        </w:rPr>
        <w:t xml:space="preserve"> di </w:t>
      </w:r>
      <w:proofErr w:type="spellStart"/>
      <w:r w:rsidRPr="002D49A8">
        <w:rPr>
          <w:rFonts w:ascii="Times New Roman" w:hAnsi="Times New Roman" w:cs="Times New Roman"/>
          <w:sz w:val="20"/>
          <w:szCs w:val="20"/>
        </w:rPr>
        <w:t>ruang</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rawat</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biasa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tidak</w:t>
      </w:r>
      <w:proofErr w:type="spellEnd"/>
      <w:r w:rsidRPr="002D49A8">
        <w:rPr>
          <w:rFonts w:ascii="Times New Roman" w:hAnsi="Times New Roman" w:cs="Times New Roman"/>
          <w:sz w:val="20"/>
          <w:szCs w:val="20"/>
        </w:rPr>
        <w:t xml:space="preserve"> sepsis dan </w:t>
      </w:r>
      <w:proofErr w:type="spellStart"/>
      <w:r w:rsidRPr="002D49A8">
        <w:rPr>
          <w:rFonts w:ascii="Times New Roman" w:hAnsi="Times New Roman" w:cs="Times New Roman"/>
          <w:sz w:val="20"/>
          <w:szCs w:val="20"/>
        </w:rPr>
        <w:t>dalam</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kondisi</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hidup</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ketika</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keluar</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rumah</w:t>
      </w:r>
      <w:proofErr w:type="spellEnd"/>
      <w:r w:rsidRPr="002D49A8">
        <w:rPr>
          <w:rFonts w:ascii="Times New Roman" w:hAnsi="Times New Roman" w:cs="Times New Roman"/>
          <w:sz w:val="20"/>
          <w:szCs w:val="20"/>
        </w:rPr>
        <w:t xml:space="preserve"> </w:t>
      </w:r>
      <w:proofErr w:type="spellStart"/>
      <w:r w:rsidRPr="002D49A8">
        <w:rPr>
          <w:rFonts w:ascii="Times New Roman" w:hAnsi="Times New Roman" w:cs="Times New Roman"/>
          <w:sz w:val="20"/>
          <w:szCs w:val="20"/>
        </w:rPr>
        <w:t>sakit</w:t>
      </w:r>
      <w:proofErr w:type="spellEnd"/>
      <w:r w:rsidRPr="002D49A8">
        <w:rPr>
          <w:rFonts w:ascii="Times New Roman" w:hAnsi="Times New Roman" w:cs="Times New Roman"/>
          <w:sz w:val="20"/>
          <w:szCs w:val="20"/>
        </w:rPr>
        <w:t>.</w:t>
      </w:r>
    </w:p>
    <w:p w14:paraId="54A29C72" w14:textId="2D0510FB" w:rsidR="002D49A8" w:rsidRPr="00FD1C2A" w:rsidRDefault="002D49A8" w:rsidP="00FD1C2A">
      <w:pPr>
        <w:ind w:left="142" w:right="190"/>
        <w:jc w:val="both"/>
        <w:rPr>
          <w:rFonts w:ascii="Times New Roman" w:hAnsi="Times New Roman" w:cs="Times New Roman"/>
          <w:b/>
          <w:bCs/>
          <w:iCs/>
          <w:sz w:val="20"/>
          <w:szCs w:val="20"/>
        </w:rPr>
      </w:pPr>
      <w:bookmarkStart w:id="2" w:name="_Toc123111236"/>
      <w:bookmarkStart w:id="3" w:name="_Toc123111379"/>
      <w:r w:rsidRPr="00FD1C2A">
        <w:rPr>
          <w:rFonts w:ascii="Times New Roman" w:hAnsi="Times New Roman" w:cs="Times New Roman"/>
          <w:b/>
          <w:bCs/>
          <w:iCs/>
          <w:sz w:val="20"/>
          <w:szCs w:val="20"/>
        </w:rPr>
        <w:t xml:space="preserve">Kata </w:t>
      </w:r>
      <w:proofErr w:type="spellStart"/>
      <w:proofErr w:type="gramStart"/>
      <w:r w:rsidRPr="00FD1C2A">
        <w:rPr>
          <w:rFonts w:ascii="Times New Roman" w:hAnsi="Times New Roman" w:cs="Times New Roman"/>
          <w:b/>
          <w:bCs/>
          <w:iCs/>
          <w:sz w:val="20"/>
          <w:szCs w:val="20"/>
        </w:rPr>
        <w:t>Kunci</w:t>
      </w:r>
      <w:proofErr w:type="spellEnd"/>
      <w:r w:rsidRPr="00FD1C2A">
        <w:rPr>
          <w:rFonts w:ascii="Times New Roman" w:hAnsi="Times New Roman" w:cs="Times New Roman"/>
          <w:b/>
          <w:bCs/>
          <w:iCs/>
          <w:sz w:val="20"/>
          <w:szCs w:val="20"/>
        </w:rPr>
        <w:t xml:space="preserve"> :</w:t>
      </w:r>
      <w:proofErr w:type="gramEnd"/>
      <w:r w:rsidRPr="00FD1C2A">
        <w:rPr>
          <w:rFonts w:ascii="Times New Roman" w:hAnsi="Times New Roman" w:cs="Times New Roman"/>
          <w:b/>
          <w:bCs/>
          <w:iCs/>
          <w:sz w:val="20"/>
          <w:szCs w:val="20"/>
        </w:rPr>
        <w:t xml:space="preserve"> Apendisitis </w:t>
      </w:r>
      <w:proofErr w:type="spellStart"/>
      <w:r w:rsidRPr="00FD1C2A">
        <w:rPr>
          <w:rFonts w:ascii="Times New Roman" w:hAnsi="Times New Roman" w:cs="Times New Roman"/>
          <w:b/>
          <w:bCs/>
          <w:iCs/>
          <w:sz w:val="20"/>
          <w:szCs w:val="20"/>
        </w:rPr>
        <w:t>perforasi</w:t>
      </w:r>
      <w:proofErr w:type="spellEnd"/>
      <w:r w:rsidRPr="00FD1C2A">
        <w:rPr>
          <w:rFonts w:ascii="Times New Roman" w:hAnsi="Times New Roman" w:cs="Times New Roman"/>
          <w:b/>
          <w:bCs/>
          <w:iCs/>
          <w:sz w:val="20"/>
          <w:szCs w:val="20"/>
        </w:rPr>
        <w:t xml:space="preserve">, </w:t>
      </w:r>
      <w:proofErr w:type="spellStart"/>
      <w:r w:rsidR="00FD1C2A" w:rsidRPr="00FD1C2A">
        <w:rPr>
          <w:rFonts w:ascii="Times New Roman" w:hAnsi="Times New Roman" w:cs="Times New Roman"/>
          <w:b/>
          <w:bCs/>
          <w:iCs/>
          <w:sz w:val="20"/>
          <w:szCs w:val="20"/>
        </w:rPr>
        <w:t>remaja</w:t>
      </w:r>
      <w:proofErr w:type="spellEnd"/>
      <w:r w:rsidR="00FD1C2A" w:rsidRPr="00FD1C2A">
        <w:rPr>
          <w:rFonts w:ascii="Times New Roman" w:hAnsi="Times New Roman" w:cs="Times New Roman"/>
          <w:b/>
          <w:bCs/>
          <w:iCs/>
          <w:sz w:val="20"/>
          <w:szCs w:val="20"/>
        </w:rPr>
        <w:t xml:space="preserve"> </w:t>
      </w:r>
      <w:proofErr w:type="spellStart"/>
      <w:r w:rsidR="00FD1C2A" w:rsidRPr="00FD1C2A">
        <w:rPr>
          <w:rFonts w:ascii="Times New Roman" w:hAnsi="Times New Roman" w:cs="Times New Roman"/>
          <w:b/>
          <w:bCs/>
          <w:iCs/>
          <w:sz w:val="20"/>
          <w:szCs w:val="20"/>
        </w:rPr>
        <w:t>akhir</w:t>
      </w:r>
      <w:proofErr w:type="spellEnd"/>
      <w:r w:rsidR="00FD1C2A" w:rsidRPr="00FD1C2A">
        <w:rPr>
          <w:rFonts w:ascii="Times New Roman" w:hAnsi="Times New Roman" w:cs="Times New Roman"/>
          <w:b/>
          <w:bCs/>
          <w:iCs/>
          <w:sz w:val="20"/>
          <w:szCs w:val="20"/>
        </w:rPr>
        <w:t xml:space="preserve">, </w:t>
      </w:r>
      <w:proofErr w:type="spellStart"/>
      <w:r w:rsidR="00FD1C2A" w:rsidRPr="00FD1C2A">
        <w:rPr>
          <w:rFonts w:ascii="Times New Roman" w:hAnsi="Times New Roman" w:cs="Times New Roman"/>
          <w:b/>
          <w:bCs/>
          <w:iCs/>
          <w:sz w:val="20"/>
          <w:szCs w:val="20"/>
        </w:rPr>
        <w:t>perempuan</w:t>
      </w:r>
      <w:bookmarkEnd w:id="2"/>
      <w:bookmarkEnd w:id="3"/>
      <w:proofErr w:type="spellEnd"/>
    </w:p>
    <w:p w14:paraId="3A0291C8" w14:textId="348B4FA9" w:rsidR="00FD1C2A" w:rsidRPr="00FD1C2A" w:rsidRDefault="00FD1C2A" w:rsidP="00FD1C2A">
      <w:pPr>
        <w:keepNext/>
        <w:keepLines/>
        <w:tabs>
          <w:tab w:val="left" w:pos="426"/>
        </w:tabs>
        <w:spacing w:after="0" w:line="240" w:lineRule="auto"/>
        <w:jc w:val="center"/>
        <w:outlineLvl w:val="0"/>
        <w:rPr>
          <w:rFonts w:ascii="Times New Roman" w:eastAsia="Times New Roman" w:hAnsi="Times New Roman" w:cs="Times New Roman"/>
          <w:b/>
          <w:bCs/>
          <w:i/>
          <w:iCs/>
          <w:color w:val="000000"/>
          <w:sz w:val="24"/>
          <w:szCs w:val="28"/>
          <w:lang w:val="id-ID"/>
        </w:rPr>
      </w:pPr>
      <w:bookmarkStart w:id="4" w:name="_Toc124907384"/>
      <w:bookmarkStart w:id="5" w:name="_Toc125462230"/>
      <w:r w:rsidRPr="00FD1C2A">
        <w:rPr>
          <w:rFonts w:ascii="Times New Roman" w:eastAsia="Times New Roman" w:hAnsi="Times New Roman" w:cs="Times New Roman"/>
          <w:b/>
          <w:bCs/>
          <w:i/>
          <w:iCs/>
          <w:color w:val="000000"/>
          <w:sz w:val="24"/>
          <w:szCs w:val="28"/>
          <w:lang w:val="id-ID"/>
        </w:rPr>
        <w:t>Abstract</w:t>
      </w:r>
      <w:bookmarkEnd w:id="4"/>
      <w:bookmarkEnd w:id="5"/>
    </w:p>
    <w:p w14:paraId="7549D88A" w14:textId="77777777" w:rsidR="00FD1C2A" w:rsidRPr="00363D7F" w:rsidRDefault="00FD1C2A" w:rsidP="009D20E8">
      <w:pPr>
        <w:pStyle w:val="Heading1"/>
        <w:ind w:left="0"/>
        <w:jc w:val="both"/>
        <w:rPr>
          <w:b w:val="0"/>
          <w:i/>
          <w:iCs/>
          <w:sz w:val="12"/>
          <w:szCs w:val="12"/>
        </w:rPr>
      </w:pPr>
    </w:p>
    <w:p w14:paraId="4B293FB5" w14:textId="0F9F81F9" w:rsidR="009D20E8" w:rsidRPr="00FD1C2A" w:rsidRDefault="009D20E8" w:rsidP="00FD1C2A">
      <w:pPr>
        <w:pStyle w:val="Heading1"/>
        <w:ind w:left="142" w:right="190"/>
        <w:jc w:val="both"/>
        <w:rPr>
          <w:b w:val="0"/>
          <w:i/>
          <w:iCs/>
          <w:sz w:val="20"/>
          <w:szCs w:val="20"/>
        </w:rPr>
      </w:pPr>
      <w:r w:rsidRPr="00FD1C2A">
        <w:rPr>
          <w:b w:val="0"/>
          <w:i/>
          <w:iCs/>
          <w:sz w:val="20"/>
          <w:szCs w:val="20"/>
        </w:rPr>
        <w:t xml:space="preserve">Perforated appendicitis is a state of rupture of the appendix that has experienced gangrene which causes pus to enter the abdominal cavity resulting in generalized peritonitis. This study aims to determine the prevalence and characteristics of perforated appendicitis patients at Abby Hospital, PMI Hospital, Arun Hospital, </w:t>
      </w:r>
      <w:proofErr w:type="spellStart"/>
      <w:r w:rsidRPr="00FD1C2A">
        <w:rPr>
          <w:b w:val="0"/>
          <w:i/>
          <w:iCs/>
          <w:sz w:val="20"/>
          <w:szCs w:val="20"/>
        </w:rPr>
        <w:t>Kesrem</w:t>
      </w:r>
      <w:proofErr w:type="spellEnd"/>
      <w:r w:rsidRPr="00FD1C2A">
        <w:rPr>
          <w:b w:val="0"/>
          <w:i/>
          <w:iCs/>
          <w:sz w:val="20"/>
          <w:szCs w:val="20"/>
        </w:rPr>
        <w:t xml:space="preserve"> Tk IV IM Hospital and MMC Hospital. This type of research was descriptive research with cross sectional design. The sampling technique was carried out by total sampling. Patient characteristics found that 188 people (84.3%) had localized peritonitis, the age was dominated by late adolescence, namely 83 people (37.2%), female sex was higher, namely 118 people (52.9%), respondents who experienced fever were 202 people (90.6%), history of lower right abdominal pain totaled 188 people (84.3%), nausea vomiting 172 people </w:t>
      </w:r>
      <w:r w:rsidRPr="00FD1C2A">
        <w:rPr>
          <w:b w:val="0"/>
          <w:i/>
          <w:iCs/>
          <w:sz w:val="20"/>
          <w:szCs w:val="20"/>
        </w:rPr>
        <w:lastRenderedPageBreak/>
        <w:t xml:space="preserve">(77.1%). Respondents who experienced moderate leukocytosis were 105 people (47.1%), the length of treatment the respondents underwent was 4-7 days (66.4%). The treatment room after surgery, namely the usual ward, consisted of 188 people (84.3%). There were 188 respondents (84.3%) who did not experience sepsis and 214 living respondents (96.0%). The prevalence of patients with perforated appendicitis in </w:t>
      </w:r>
      <w:proofErr w:type="spellStart"/>
      <w:r w:rsidRPr="00FD1C2A">
        <w:rPr>
          <w:b w:val="0"/>
          <w:i/>
          <w:iCs/>
          <w:sz w:val="20"/>
          <w:szCs w:val="20"/>
        </w:rPr>
        <w:t>Lhokseumawe</w:t>
      </w:r>
      <w:proofErr w:type="spellEnd"/>
      <w:r w:rsidRPr="00FD1C2A">
        <w:rPr>
          <w:b w:val="0"/>
          <w:i/>
          <w:iCs/>
          <w:sz w:val="20"/>
          <w:szCs w:val="20"/>
        </w:rPr>
        <w:t xml:space="preserve"> City in 2020-2022 is 1.17. In this study the majority of respondents who experienced perforated appendicitis were late adolescents who were female with symptoms of fever, history of lower right abdominal pain and nausea and vomiting. Respondents spent a short period of time in an ordinary ward, without sepsis and were alive when they left the hospital.</w:t>
      </w:r>
    </w:p>
    <w:p w14:paraId="087DE331" w14:textId="77777777" w:rsidR="009D20E8" w:rsidRPr="009D20E8" w:rsidRDefault="009D20E8" w:rsidP="00FD1C2A">
      <w:pPr>
        <w:pStyle w:val="Heading1"/>
        <w:ind w:left="142" w:right="190"/>
        <w:jc w:val="both"/>
        <w:rPr>
          <w:b w:val="0"/>
          <w:sz w:val="20"/>
          <w:szCs w:val="20"/>
        </w:rPr>
      </w:pPr>
      <w:r w:rsidRPr="00AC6782">
        <w:rPr>
          <w:b w:val="0"/>
          <w:sz w:val="20"/>
          <w:szCs w:val="20"/>
        </w:rPr>
        <w:t xml:space="preserve"> </w:t>
      </w:r>
    </w:p>
    <w:p w14:paraId="60817982" w14:textId="1AA4BD48" w:rsidR="009D20E8" w:rsidRPr="00FD1C2A" w:rsidRDefault="009D20E8" w:rsidP="00FD1C2A">
      <w:pPr>
        <w:pStyle w:val="Heading1"/>
        <w:ind w:left="142" w:right="190"/>
        <w:jc w:val="both"/>
        <w:rPr>
          <w:bCs w:val="0"/>
          <w:i/>
          <w:sz w:val="20"/>
          <w:szCs w:val="20"/>
        </w:rPr>
      </w:pPr>
      <w:proofErr w:type="gramStart"/>
      <w:r w:rsidRPr="00FD1C2A">
        <w:rPr>
          <w:bCs w:val="0"/>
          <w:i/>
          <w:sz w:val="20"/>
          <w:szCs w:val="20"/>
        </w:rPr>
        <w:t>Keywords</w:t>
      </w:r>
      <w:r w:rsidR="00FD1C2A" w:rsidRPr="00FD1C2A">
        <w:rPr>
          <w:bCs w:val="0"/>
          <w:i/>
          <w:sz w:val="20"/>
          <w:szCs w:val="20"/>
        </w:rPr>
        <w:t xml:space="preserve"> </w:t>
      </w:r>
      <w:r w:rsidRPr="00FD1C2A">
        <w:rPr>
          <w:bCs w:val="0"/>
          <w:i/>
          <w:sz w:val="20"/>
          <w:szCs w:val="20"/>
        </w:rPr>
        <w:t>:</w:t>
      </w:r>
      <w:proofErr w:type="gramEnd"/>
      <w:r w:rsidRPr="00FD1C2A">
        <w:rPr>
          <w:bCs w:val="0"/>
          <w:i/>
          <w:sz w:val="20"/>
          <w:szCs w:val="20"/>
        </w:rPr>
        <w:t xml:space="preserve"> Perforated appendicitis, </w:t>
      </w:r>
      <w:r w:rsidR="00FD1C2A" w:rsidRPr="00FD1C2A">
        <w:rPr>
          <w:bCs w:val="0"/>
          <w:i/>
          <w:sz w:val="20"/>
          <w:szCs w:val="20"/>
        </w:rPr>
        <w:t>late adolescents, females</w:t>
      </w:r>
    </w:p>
    <w:p w14:paraId="621F5E98" w14:textId="77777777" w:rsidR="00994E76" w:rsidRDefault="00994E76" w:rsidP="00FD1C2A">
      <w:pPr>
        <w:pStyle w:val="Heading1"/>
        <w:ind w:left="142" w:right="190"/>
        <w:jc w:val="both"/>
        <w:rPr>
          <w:b w:val="0"/>
          <w:i/>
          <w:sz w:val="20"/>
          <w:szCs w:val="20"/>
        </w:rPr>
      </w:pPr>
    </w:p>
    <w:p w14:paraId="687CDC69" w14:textId="77777777" w:rsidR="00994E76" w:rsidRDefault="00994E76" w:rsidP="009D20E8">
      <w:pPr>
        <w:pStyle w:val="Heading1"/>
        <w:ind w:left="0"/>
        <w:jc w:val="both"/>
        <w:rPr>
          <w:b w:val="0"/>
          <w:i/>
          <w:sz w:val="20"/>
          <w:szCs w:val="20"/>
        </w:rPr>
      </w:pPr>
    </w:p>
    <w:p w14:paraId="7C6C8290" w14:textId="77777777" w:rsidR="00EF29EB" w:rsidRDefault="00EF29EB" w:rsidP="00EF29EB">
      <w:pPr>
        <w:pStyle w:val="Heading1"/>
        <w:spacing w:line="360" w:lineRule="auto"/>
        <w:ind w:left="0"/>
        <w:jc w:val="both"/>
        <w:rPr>
          <w:b w:val="0"/>
          <w:i/>
          <w:sz w:val="20"/>
          <w:szCs w:val="20"/>
        </w:rPr>
      </w:pPr>
    </w:p>
    <w:p w14:paraId="1257CD7E" w14:textId="647876A5" w:rsidR="009D20E8" w:rsidRDefault="009D20E8" w:rsidP="00EF29EB">
      <w:pPr>
        <w:pStyle w:val="Heading1"/>
        <w:spacing w:line="360" w:lineRule="auto"/>
        <w:ind w:left="0"/>
        <w:jc w:val="both"/>
      </w:pPr>
      <w:proofErr w:type="spellStart"/>
      <w:r w:rsidRPr="009D20E8">
        <w:t>Pendahuluan</w:t>
      </w:r>
      <w:proofErr w:type="spellEnd"/>
      <w:r w:rsidRPr="009D20E8">
        <w:t xml:space="preserve"> </w:t>
      </w:r>
    </w:p>
    <w:p w14:paraId="4D7320AE" w14:textId="1A7608CE" w:rsidR="003F2B55" w:rsidRDefault="009D20E8" w:rsidP="00EF29EB">
      <w:pPr>
        <w:pStyle w:val="Heading1"/>
        <w:spacing w:line="360" w:lineRule="auto"/>
        <w:ind w:left="284" w:firstLine="567"/>
        <w:jc w:val="both"/>
        <w:rPr>
          <w:b w:val="0"/>
          <w:color w:val="000000"/>
        </w:rPr>
      </w:pPr>
      <w:r w:rsidRPr="00D83FE0">
        <w:rPr>
          <w:b w:val="0"/>
        </w:rPr>
        <w:t xml:space="preserve">Apendisitis </w:t>
      </w:r>
      <w:proofErr w:type="spellStart"/>
      <w:r w:rsidRPr="00D83FE0">
        <w:rPr>
          <w:b w:val="0"/>
        </w:rPr>
        <w:t>perforasi</w:t>
      </w:r>
      <w:proofErr w:type="spellEnd"/>
      <w:r w:rsidRPr="00D83FE0">
        <w:rPr>
          <w:b w:val="0"/>
        </w:rPr>
        <w:t xml:space="preserve"> </w:t>
      </w:r>
      <w:proofErr w:type="spellStart"/>
      <w:r w:rsidRPr="00D83FE0">
        <w:rPr>
          <w:b w:val="0"/>
        </w:rPr>
        <w:t>selalu</w:t>
      </w:r>
      <w:proofErr w:type="spellEnd"/>
      <w:r w:rsidRPr="00D83FE0">
        <w:rPr>
          <w:b w:val="0"/>
        </w:rPr>
        <w:t xml:space="preserve"> </w:t>
      </w:r>
      <w:proofErr w:type="spellStart"/>
      <w:r w:rsidRPr="00D83FE0">
        <w:rPr>
          <w:b w:val="0"/>
        </w:rPr>
        <w:t>diawali</w:t>
      </w:r>
      <w:proofErr w:type="spellEnd"/>
      <w:r w:rsidRPr="00D83FE0">
        <w:rPr>
          <w:b w:val="0"/>
        </w:rPr>
        <w:t xml:space="preserve"> oleh </w:t>
      </w:r>
      <w:proofErr w:type="spellStart"/>
      <w:r w:rsidRPr="00D83FE0">
        <w:rPr>
          <w:b w:val="0"/>
        </w:rPr>
        <w:t>obstruksi</w:t>
      </w:r>
      <w:proofErr w:type="spellEnd"/>
      <w:r w:rsidRPr="00D83FE0">
        <w:rPr>
          <w:b w:val="0"/>
        </w:rPr>
        <w:t xml:space="preserve"> lumen </w:t>
      </w:r>
      <w:proofErr w:type="spellStart"/>
      <w:r w:rsidRPr="00D83FE0">
        <w:rPr>
          <w:b w:val="0"/>
        </w:rPr>
        <w:t>apendiks</w:t>
      </w:r>
      <w:proofErr w:type="spellEnd"/>
      <w:r w:rsidRPr="00D83FE0">
        <w:rPr>
          <w:b w:val="0"/>
        </w:rPr>
        <w:t xml:space="preserve"> oleh </w:t>
      </w:r>
      <w:proofErr w:type="spellStart"/>
      <w:r w:rsidRPr="00D83FE0">
        <w:rPr>
          <w:b w:val="0"/>
        </w:rPr>
        <w:t>berbagai</w:t>
      </w:r>
      <w:proofErr w:type="spellEnd"/>
      <w:r w:rsidRPr="00D83FE0">
        <w:rPr>
          <w:b w:val="0"/>
        </w:rPr>
        <w:t xml:space="preserve"> </w:t>
      </w:r>
      <w:proofErr w:type="spellStart"/>
      <w:r w:rsidR="00D83FE0" w:rsidRPr="00D83FE0">
        <w:rPr>
          <w:b w:val="0"/>
        </w:rPr>
        <w:t>faktor</w:t>
      </w:r>
      <w:proofErr w:type="spellEnd"/>
      <w:r w:rsidRPr="00D83FE0">
        <w:rPr>
          <w:b w:val="0"/>
        </w:rPr>
        <w:t xml:space="preserve">. Hal </w:t>
      </w:r>
      <w:proofErr w:type="spellStart"/>
      <w:r w:rsidRPr="00D83FE0">
        <w:rPr>
          <w:b w:val="0"/>
        </w:rPr>
        <w:t>ini</w:t>
      </w:r>
      <w:proofErr w:type="spellEnd"/>
      <w:r w:rsidRPr="00D83FE0">
        <w:rPr>
          <w:b w:val="0"/>
        </w:rPr>
        <w:t xml:space="preserve"> </w:t>
      </w:r>
      <w:proofErr w:type="spellStart"/>
      <w:r w:rsidRPr="00D83FE0">
        <w:rPr>
          <w:b w:val="0"/>
        </w:rPr>
        <w:t>menyebabkan</w:t>
      </w:r>
      <w:proofErr w:type="spellEnd"/>
      <w:r w:rsidRPr="00D83FE0">
        <w:rPr>
          <w:b w:val="0"/>
        </w:rPr>
        <w:t xml:space="preserve"> </w:t>
      </w:r>
      <w:proofErr w:type="spellStart"/>
      <w:r w:rsidRPr="00D83FE0">
        <w:rPr>
          <w:b w:val="0"/>
        </w:rPr>
        <w:t>terjadinya</w:t>
      </w:r>
      <w:proofErr w:type="spellEnd"/>
      <w:r w:rsidRPr="00D83FE0">
        <w:rPr>
          <w:b w:val="0"/>
        </w:rPr>
        <w:t xml:space="preserve"> </w:t>
      </w:r>
      <w:proofErr w:type="spellStart"/>
      <w:r w:rsidRPr="00D83FE0">
        <w:rPr>
          <w:b w:val="0"/>
        </w:rPr>
        <w:t>peningkatan</w:t>
      </w:r>
      <w:proofErr w:type="spellEnd"/>
      <w:r w:rsidRPr="00D83FE0">
        <w:rPr>
          <w:b w:val="0"/>
        </w:rPr>
        <w:t xml:space="preserve"> </w:t>
      </w:r>
      <w:proofErr w:type="spellStart"/>
      <w:r w:rsidR="003F2B55" w:rsidRPr="00D83FE0">
        <w:rPr>
          <w:b w:val="0"/>
        </w:rPr>
        <w:t>tekanan</w:t>
      </w:r>
      <w:proofErr w:type="spellEnd"/>
      <w:r w:rsidR="003F2B55" w:rsidRPr="00D83FE0">
        <w:rPr>
          <w:b w:val="0"/>
        </w:rPr>
        <w:t xml:space="preserve"> </w:t>
      </w:r>
      <w:r w:rsidR="003F2B55" w:rsidRPr="00D83FE0">
        <w:rPr>
          <w:b w:val="0"/>
          <w:i/>
        </w:rPr>
        <w:t>intra</w:t>
      </w:r>
      <w:r w:rsidRPr="00D83FE0">
        <w:rPr>
          <w:b w:val="0"/>
          <w:i/>
        </w:rPr>
        <w:t>luminal</w:t>
      </w:r>
      <w:r w:rsidRPr="00D83FE0">
        <w:rPr>
          <w:b w:val="0"/>
        </w:rPr>
        <w:t xml:space="preserve"> yang </w:t>
      </w:r>
      <w:proofErr w:type="spellStart"/>
      <w:r w:rsidRPr="00D83FE0">
        <w:rPr>
          <w:b w:val="0"/>
        </w:rPr>
        <w:t>mengakibatkan</w:t>
      </w:r>
      <w:proofErr w:type="spellEnd"/>
      <w:r w:rsidRPr="00D83FE0">
        <w:rPr>
          <w:b w:val="0"/>
        </w:rPr>
        <w:t xml:space="preserve"> </w:t>
      </w:r>
      <w:proofErr w:type="spellStart"/>
      <w:r w:rsidRPr="00D83FE0">
        <w:rPr>
          <w:b w:val="0"/>
        </w:rPr>
        <w:t>gangguan</w:t>
      </w:r>
      <w:proofErr w:type="spellEnd"/>
      <w:r w:rsidRPr="00D83FE0">
        <w:rPr>
          <w:b w:val="0"/>
        </w:rPr>
        <w:t xml:space="preserve"> </w:t>
      </w:r>
      <w:proofErr w:type="spellStart"/>
      <w:r w:rsidRPr="00D83FE0">
        <w:rPr>
          <w:b w:val="0"/>
        </w:rPr>
        <w:t>vaskularisasi</w:t>
      </w:r>
      <w:proofErr w:type="spellEnd"/>
      <w:r w:rsidRPr="00D83FE0">
        <w:rPr>
          <w:b w:val="0"/>
        </w:rPr>
        <w:t xml:space="preserve"> </w:t>
      </w:r>
      <w:proofErr w:type="spellStart"/>
      <w:r w:rsidRPr="00D83FE0">
        <w:rPr>
          <w:b w:val="0"/>
        </w:rPr>
        <w:t>hingga</w:t>
      </w:r>
      <w:proofErr w:type="spellEnd"/>
      <w:r w:rsidRPr="00D83FE0">
        <w:rPr>
          <w:b w:val="0"/>
        </w:rPr>
        <w:t xml:space="preserve"> </w:t>
      </w:r>
      <w:proofErr w:type="spellStart"/>
      <w:r w:rsidRPr="00D83FE0">
        <w:rPr>
          <w:b w:val="0"/>
        </w:rPr>
        <w:t>terjadi</w:t>
      </w:r>
      <w:proofErr w:type="spellEnd"/>
      <w:r w:rsidRPr="00D83FE0">
        <w:rPr>
          <w:b w:val="0"/>
        </w:rPr>
        <w:t xml:space="preserve"> </w:t>
      </w:r>
      <w:proofErr w:type="spellStart"/>
      <w:r w:rsidRPr="00D83FE0">
        <w:rPr>
          <w:b w:val="0"/>
        </w:rPr>
        <w:t>apendisitis</w:t>
      </w:r>
      <w:proofErr w:type="spellEnd"/>
      <w:r w:rsidRPr="00D83FE0">
        <w:rPr>
          <w:b w:val="0"/>
        </w:rPr>
        <w:t xml:space="preserve"> </w:t>
      </w:r>
      <w:proofErr w:type="spellStart"/>
      <w:r w:rsidRPr="00D83FE0">
        <w:rPr>
          <w:b w:val="0"/>
        </w:rPr>
        <w:t>perforasi</w:t>
      </w:r>
      <w:proofErr w:type="spellEnd"/>
      <w:r w:rsidR="00174FF9">
        <w:rPr>
          <w:b w:val="0"/>
        </w:rPr>
        <w:t xml:space="preserve"> </w:t>
      </w:r>
      <w:r w:rsidR="004B3E5A" w:rsidRPr="00D83FE0">
        <w:rPr>
          <w:rStyle w:val="FootnoteReference"/>
          <w:b w:val="0"/>
        </w:rPr>
        <w:fldChar w:fldCharType="begin" w:fldLock="1"/>
      </w:r>
      <w:r w:rsidR="00174FF9">
        <w:rPr>
          <w:b w:val="0"/>
        </w:rPr>
        <w:instrText>ADDIN CSL_CITATION {"citationItems":[{"id":"ITEM-1","itemData":{"author":[{"dropping-particle":"","family":"Brunicardi FC","given":"","non-dropping-particle":"","parse-names":false,"suffix":""},{"dropping-particle":"","family":"Andersen DK, Billiar TR","given":"Dunn DL","non-dropping-particle":"","parse-names":false,"suffix":""}],"edition":"9","id":"ITEM-1","issued":{"date-parts":[["2010"]]},"number-of-pages":"159-67","title":"Schwartz's Principles of Surgery","type":"book"},"uris":["http://www.mendeley.com/documents/?uuid=7b7eefbd-8af6-4685-8469-6afca652e807"]}],"mendeley":{"formattedCitation":"(1)","plainTextFormattedCitation":"(1)","previouslyFormattedCitation":"(1)"},"properties":{"noteIndex":0},"schema":"https://github.com/citation-style-language/schema/raw/master/csl-citation.json"}</w:instrText>
      </w:r>
      <w:r w:rsidR="004B3E5A" w:rsidRPr="00D83FE0">
        <w:rPr>
          <w:rStyle w:val="FootnoteReference"/>
          <w:b w:val="0"/>
        </w:rPr>
        <w:fldChar w:fldCharType="separate"/>
      </w:r>
      <w:r w:rsidR="00174FF9" w:rsidRPr="00174FF9">
        <w:rPr>
          <w:b w:val="0"/>
          <w:bCs w:val="0"/>
          <w:noProof/>
        </w:rPr>
        <w:t>(1</w:t>
      </w:r>
      <w:r w:rsidR="004B3E5A" w:rsidRPr="00D83FE0">
        <w:rPr>
          <w:rStyle w:val="FootnoteReference"/>
          <w:b w:val="0"/>
        </w:rPr>
        <w:fldChar w:fldCharType="end"/>
      </w:r>
      <w:r w:rsidR="0083446C">
        <w:rPr>
          <w:b w:val="0"/>
        </w:rPr>
        <w:t>,</w:t>
      </w:r>
      <w:r w:rsidR="004B3E5A" w:rsidRPr="00D83FE0">
        <w:rPr>
          <w:rStyle w:val="FootnoteReference"/>
          <w:b w:val="0"/>
        </w:rPr>
        <w:fldChar w:fldCharType="begin" w:fldLock="1"/>
      </w:r>
      <w:r w:rsidR="00174FF9">
        <w:rPr>
          <w:b w:val="0"/>
        </w:rPr>
        <w:instrText>ADDIN CSL_CITATION {"citationItems":[{"id":"ITEM-1","itemData":{"container-title":"Department of General and Digestive Surgery Hospital Universitario de Getafe","id":"ITEM-1","issued":{"date-parts":[["2008"]]},"page":"1093-9","title":"Usefulness of laboratory data in the management of right iliac fossa pain in adult. Madrid, Spain","type":"article-journal","volume":"51"},"uris":["http://www.mendeley.com/documents/?uuid=d591af7c-402b-477c-8f79-3698a5c52a1e"]}],"mendeley":{"formattedCitation":"(2)","plainTextFormattedCitation":"(2)","previouslyFormattedCitation":"(2)"},"properties":{"noteIndex":0},"schema":"https://github.com/citation-style-language/schema/raw/master/csl-citation.json"}</w:instrText>
      </w:r>
      <w:r w:rsidR="004B3E5A" w:rsidRPr="00D83FE0">
        <w:rPr>
          <w:rStyle w:val="FootnoteReference"/>
          <w:b w:val="0"/>
        </w:rPr>
        <w:fldChar w:fldCharType="separate"/>
      </w:r>
      <w:r w:rsidR="00174FF9" w:rsidRPr="00174FF9">
        <w:rPr>
          <w:b w:val="0"/>
          <w:noProof/>
        </w:rPr>
        <w:t>2)</w:t>
      </w:r>
      <w:r w:rsidR="004B3E5A" w:rsidRPr="00D83FE0">
        <w:rPr>
          <w:rStyle w:val="FootnoteReference"/>
          <w:b w:val="0"/>
        </w:rPr>
        <w:fldChar w:fldCharType="end"/>
      </w:r>
      <w:r w:rsidR="004B3E5A" w:rsidRPr="00D83FE0">
        <w:rPr>
          <w:b w:val="0"/>
        </w:rPr>
        <w:t>.</w:t>
      </w:r>
      <w:r w:rsidR="00994E76">
        <w:rPr>
          <w:b w:val="0"/>
          <w:color w:val="000000"/>
        </w:rPr>
        <w:t xml:space="preserve"> </w:t>
      </w:r>
      <w:r w:rsidR="003F2B55" w:rsidRPr="00D83FE0">
        <w:rPr>
          <w:b w:val="0"/>
          <w:color w:val="000000"/>
        </w:rPr>
        <w:t xml:space="preserve">Apendisitis </w:t>
      </w:r>
      <w:proofErr w:type="spellStart"/>
      <w:r w:rsidR="003F2B55" w:rsidRPr="00D83FE0">
        <w:rPr>
          <w:b w:val="0"/>
          <w:color w:val="000000"/>
        </w:rPr>
        <w:t>perforasi</w:t>
      </w:r>
      <w:proofErr w:type="spellEnd"/>
      <w:r w:rsidR="003F2B55" w:rsidRPr="00D83FE0">
        <w:rPr>
          <w:b w:val="0"/>
          <w:color w:val="000000"/>
        </w:rPr>
        <w:t xml:space="preserve"> </w:t>
      </w:r>
      <w:proofErr w:type="spellStart"/>
      <w:r w:rsidR="003F2B55" w:rsidRPr="00D83FE0">
        <w:rPr>
          <w:b w:val="0"/>
          <w:color w:val="000000"/>
        </w:rPr>
        <w:t>merupakan</w:t>
      </w:r>
      <w:proofErr w:type="spellEnd"/>
      <w:r w:rsidR="003F2B55" w:rsidRPr="00D83FE0">
        <w:rPr>
          <w:b w:val="0"/>
          <w:color w:val="000000"/>
        </w:rPr>
        <w:t xml:space="preserve"> </w:t>
      </w:r>
      <w:proofErr w:type="spellStart"/>
      <w:r w:rsidR="003F2B55" w:rsidRPr="00D83FE0">
        <w:rPr>
          <w:b w:val="0"/>
          <w:color w:val="000000"/>
        </w:rPr>
        <w:t>kasus</w:t>
      </w:r>
      <w:proofErr w:type="spellEnd"/>
      <w:r w:rsidR="003F2B55" w:rsidRPr="00D83FE0">
        <w:rPr>
          <w:b w:val="0"/>
          <w:color w:val="000000"/>
        </w:rPr>
        <w:t xml:space="preserve"> </w:t>
      </w:r>
      <w:proofErr w:type="spellStart"/>
      <w:r w:rsidR="003F2B55" w:rsidRPr="00D83FE0">
        <w:rPr>
          <w:b w:val="0"/>
          <w:color w:val="000000"/>
        </w:rPr>
        <w:t>kegawatdaruratan</w:t>
      </w:r>
      <w:proofErr w:type="spellEnd"/>
      <w:r w:rsidR="003F2B55" w:rsidRPr="00D83FE0">
        <w:rPr>
          <w:b w:val="0"/>
          <w:color w:val="000000"/>
        </w:rPr>
        <w:t xml:space="preserve"> yang </w:t>
      </w:r>
      <w:proofErr w:type="spellStart"/>
      <w:r w:rsidR="003F2B55" w:rsidRPr="00D83FE0">
        <w:rPr>
          <w:b w:val="0"/>
          <w:color w:val="000000"/>
        </w:rPr>
        <w:t>membutuhkan</w:t>
      </w:r>
      <w:proofErr w:type="spellEnd"/>
      <w:r w:rsidR="003F2B55" w:rsidRPr="00D83FE0">
        <w:rPr>
          <w:b w:val="0"/>
          <w:color w:val="000000"/>
        </w:rPr>
        <w:t xml:space="preserve"> </w:t>
      </w:r>
      <w:proofErr w:type="spellStart"/>
      <w:r w:rsidR="003F2B55" w:rsidRPr="00D83FE0">
        <w:rPr>
          <w:b w:val="0"/>
          <w:color w:val="000000"/>
        </w:rPr>
        <w:t>penanganan</w:t>
      </w:r>
      <w:proofErr w:type="spellEnd"/>
      <w:r w:rsidR="003F2B55" w:rsidRPr="00D83FE0">
        <w:rPr>
          <w:b w:val="0"/>
          <w:color w:val="000000"/>
        </w:rPr>
        <w:t xml:space="preserve"> </w:t>
      </w:r>
      <w:proofErr w:type="spellStart"/>
      <w:r w:rsidR="003F2B55" w:rsidRPr="00D83FE0">
        <w:rPr>
          <w:b w:val="0"/>
          <w:color w:val="000000"/>
        </w:rPr>
        <w:t>segera</w:t>
      </w:r>
      <w:proofErr w:type="spellEnd"/>
      <w:r w:rsidR="003F2B55" w:rsidRPr="00D83FE0">
        <w:rPr>
          <w:b w:val="0"/>
          <w:color w:val="000000"/>
        </w:rPr>
        <w:t xml:space="preserve"> </w:t>
      </w:r>
      <w:proofErr w:type="spellStart"/>
      <w:r w:rsidR="003F2B55" w:rsidRPr="00D83FE0">
        <w:rPr>
          <w:b w:val="0"/>
          <w:color w:val="000000"/>
        </w:rPr>
        <w:t>karena</w:t>
      </w:r>
      <w:proofErr w:type="spellEnd"/>
      <w:r w:rsidR="003F2B55" w:rsidRPr="00D83FE0">
        <w:rPr>
          <w:b w:val="0"/>
          <w:color w:val="000000"/>
        </w:rPr>
        <w:t xml:space="preserve"> </w:t>
      </w:r>
      <w:proofErr w:type="spellStart"/>
      <w:r w:rsidR="003F2B55" w:rsidRPr="00D83FE0">
        <w:rPr>
          <w:b w:val="0"/>
          <w:color w:val="000000"/>
        </w:rPr>
        <w:t>dapat</w:t>
      </w:r>
      <w:proofErr w:type="spellEnd"/>
      <w:r w:rsidR="003F2B55" w:rsidRPr="00D83FE0">
        <w:rPr>
          <w:b w:val="0"/>
          <w:color w:val="000000"/>
        </w:rPr>
        <w:t xml:space="preserve"> </w:t>
      </w:r>
      <w:proofErr w:type="spellStart"/>
      <w:r w:rsidR="003F2B55" w:rsidRPr="00D83FE0">
        <w:rPr>
          <w:b w:val="0"/>
          <w:color w:val="000000"/>
        </w:rPr>
        <w:t>mengakibatkan</w:t>
      </w:r>
      <w:proofErr w:type="spellEnd"/>
      <w:r w:rsidR="003F2B55" w:rsidRPr="00D83FE0">
        <w:rPr>
          <w:b w:val="0"/>
          <w:color w:val="000000"/>
        </w:rPr>
        <w:t xml:space="preserve"> peritonitis </w:t>
      </w:r>
      <w:proofErr w:type="spellStart"/>
      <w:r w:rsidR="003F2B55" w:rsidRPr="00D83FE0">
        <w:rPr>
          <w:b w:val="0"/>
          <w:color w:val="000000"/>
        </w:rPr>
        <w:t>bahkan</w:t>
      </w:r>
      <w:proofErr w:type="spellEnd"/>
      <w:r w:rsidR="003F2B55" w:rsidRPr="00D83FE0">
        <w:rPr>
          <w:b w:val="0"/>
          <w:color w:val="000000"/>
        </w:rPr>
        <w:t xml:space="preserve"> </w:t>
      </w:r>
      <w:proofErr w:type="spellStart"/>
      <w:r w:rsidR="003F2B55" w:rsidRPr="00D83FE0">
        <w:rPr>
          <w:b w:val="0"/>
          <w:color w:val="000000"/>
        </w:rPr>
        <w:t>kematian</w:t>
      </w:r>
      <w:proofErr w:type="spellEnd"/>
      <w:r w:rsidR="003F2B55" w:rsidRPr="00D83FE0">
        <w:rPr>
          <w:b w:val="0"/>
          <w:color w:val="000000"/>
        </w:rPr>
        <w:t xml:space="preserve">. </w:t>
      </w:r>
      <w:proofErr w:type="spellStart"/>
      <w:r w:rsidR="003F2B55" w:rsidRPr="00D83FE0">
        <w:rPr>
          <w:b w:val="0"/>
          <w:color w:val="000000"/>
        </w:rPr>
        <w:t>Keterlambatan</w:t>
      </w:r>
      <w:proofErr w:type="spellEnd"/>
      <w:r w:rsidR="003F2B55" w:rsidRPr="00D83FE0">
        <w:rPr>
          <w:b w:val="0"/>
          <w:color w:val="000000"/>
        </w:rPr>
        <w:t xml:space="preserve"> diagnosis </w:t>
      </w:r>
      <w:proofErr w:type="spellStart"/>
      <w:r w:rsidR="003F2B55" w:rsidRPr="00D83FE0">
        <w:rPr>
          <w:b w:val="0"/>
          <w:color w:val="000000"/>
        </w:rPr>
        <w:t>menjadi</w:t>
      </w:r>
      <w:proofErr w:type="spellEnd"/>
      <w:r w:rsidR="003F2B55" w:rsidRPr="00D83FE0">
        <w:rPr>
          <w:b w:val="0"/>
          <w:color w:val="000000"/>
        </w:rPr>
        <w:t xml:space="preserve"> </w:t>
      </w:r>
      <w:proofErr w:type="spellStart"/>
      <w:r w:rsidR="003F2B55" w:rsidRPr="00D83FE0">
        <w:rPr>
          <w:b w:val="0"/>
          <w:color w:val="000000"/>
        </w:rPr>
        <w:t>penyebab</w:t>
      </w:r>
      <w:proofErr w:type="spellEnd"/>
      <w:r w:rsidR="003F2B55" w:rsidRPr="00D83FE0">
        <w:rPr>
          <w:b w:val="0"/>
          <w:color w:val="000000"/>
        </w:rPr>
        <w:t xml:space="preserve"> </w:t>
      </w:r>
      <w:proofErr w:type="spellStart"/>
      <w:r w:rsidR="003F2B55" w:rsidRPr="00D83FE0">
        <w:rPr>
          <w:b w:val="0"/>
          <w:color w:val="000000"/>
        </w:rPr>
        <w:t>dari</w:t>
      </w:r>
      <w:proofErr w:type="spellEnd"/>
      <w:r w:rsidR="003F2B55" w:rsidRPr="00D83FE0">
        <w:rPr>
          <w:b w:val="0"/>
          <w:color w:val="000000"/>
        </w:rPr>
        <w:t xml:space="preserve"> </w:t>
      </w:r>
      <w:proofErr w:type="spellStart"/>
      <w:r w:rsidR="003F2B55" w:rsidRPr="00D83FE0">
        <w:rPr>
          <w:b w:val="0"/>
          <w:color w:val="000000"/>
        </w:rPr>
        <w:t>apendisitis</w:t>
      </w:r>
      <w:proofErr w:type="spellEnd"/>
      <w:r w:rsidR="003F2B55" w:rsidRPr="00D83FE0">
        <w:rPr>
          <w:b w:val="0"/>
          <w:color w:val="000000"/>
        </w:rPr>
        <w:t xml:space="preserve"> </w:t>
      </w:r>
      <w:proofErr w:type="spellStart"/>
      <w:r w:rsidR="003F2B55" w:rsidRPr="00D83FE0">
        <w:rPr>
          <w:b w:val="0"/>
          <w:color w:val="000000"/>
        </w:rPr>
        <w:t>perforasi</w:t>
      </w:r>
      <w:proofErr w:type="spellEnd"/>
      <w:r w:rsidR="003F2B55" w:rsidRPr="00D83FE0">
        <w:rPr>
          <w:b w:val="0"/>
          <w:color w:val="000000"/>
        </w:rPr>
        <w:t xml:space="preserve">. </w:t>
      </w:r>
      <w:proofErr w:type="spellStart"/>
      <w:r w:rsidR="003F2B55" w:rsidRPr="00D83FE0">
        <w:rPr>
          <w:b w:val="0"/>
          <w:color w:val="000000"/>
        </w:rPr>
        <w:t>Untuk</w:t>
      </w:r>
      <w:proofErr w:type="spellEnd"/>
      <w:r w:rsidR="003F2B55" w:rsidRPr="00D83FE0">
        <w:rPr>
          <w:b w:val="0"/>
          <w:color w:val="000000"/>
        </w:rPr>
        <w:t xml:space="preserve"> </w:t>
      </w:r>
      <w:proofErr w:type="spellStart"/>
      <w:r w:rsidR="003F2B55" w:rsidRPr="00D83FE0">
        <w:rPr>
          <w:b w:val="0"/>
          <w:color w:val="000000"/>
        </w:rPr>
        <w:t>menegakkan</w:t>
      </w:r>
      <w:proofErr w:type="spellEnd"/>
      <w:r w:rsidR="003F2B55" w:rsidRPr="00D83FE0">
        <w:rPr>
          <w:b w:val="0"/>
          <w:color w:val="000000"/>
        </w:rPr>
        <w:t xml:space="preserve"> diagnosis </w:t>
      </w:r>
      <w:proofErr w:type="spellStart"/>
      <w:r w:rsidR="003F2B55" w:rsidRPr="00D83FE0">
        <w:rPr>
          <w:b w:val="0"/>
          <w:color w:val="000000"/>
        </w:rPr>
        <w:t>dengan</w:t>
      </w:r>
      <w:proofErr w:type="spellEnd"/>
      <w:r w:rsidR="003F2B55" w:rsidRPr="00D83FE0">
        <w:rPr>
          <w:b w:val="0"/>
          <w:color w:val="000000"/>
        </w:rPr>
        <w:t xml:space="preserve"> </w:t>
      </w:r>
      <w:proofErr w:type="spellStart"/>
      <w:r w:rsidR="003F2B55" w:rsidRPr="00D83FE0">
        <w:rPr>
          <w:b w:val="0"/>
          <w:color w:val="000000"/>
        </w:rPr>
        <w:t>baik</w:t>
      </w:r>
      <w:proofErr w:type="spellEnd"/>
      <w:r w:rsidR="003F2B55" w:rsidRPr="00D83FE0">
        <w:rPr>
          <w:b w:val="0"/>
          <w:color w:val="000000"/>
        </w:rPr>
        <w:t xml:space="preserve"> </w:t>
      </w:r>
      <w:proofErr w:type="spellStart"/>
      <w:r w:rsidR="003F2B55" w:rsidRPr="00D83FE0">
        <w:rPr>
          <w:b w:val="0"/>
          <w:color w:val="000000"/>
        </w:rPr>
        <w:t>dibutuhkan</w:t>
      </w:r>
      <w:proofErr w:type="spellEnd"/>
      <w:r w:rsidR="003F2B55" w:rsidRPr="00D83FE0">
        <w:rPr>
          <w:b w:val="0"/>
          <w:color w:val="000000"/>
        </w:rPr>
        <w:t xml:space="preserve"> data yang </w:t>
      </w:r>
      <w:proofErr w:type="spellStart"/>
      <w:r w:rsidR="003F2B55" w:rsidRPr="00D83FE0">
        <w:rPr>
          <w:b w:val="0"/>
          <w:color w:val="000000"/>
        </w:rPr>
        <w:t>terbaru</w:t>
      </w:r>
      <w:proofErr w:type="spellEnd"/>
      <w:r w:rsidR="003F2B55" w:rsidRPr="00D83FE0">
        <w:rPr>
          <w:b w:val="0"/>
          <w:color w:val="000000"/>
        </w:rPr>
        <w:t xml:space="preserve"> agar </w:t>
      </w:r>
      <w:proofErr w:type="spellStart"/>
      <w:r w:rsidR="003F2B55" w:rsidRPr="00D83FE0">
        <w:rPr>
          <w:b w:val="0"/>
          <w:color w:val="000000"/>
        </w:rPr>
        <w:t>dapat</w:t>
      </w:r>
      <w:proofErr w:type="spellEnd"/>
      <w:r w:rsidR="003F2B55" w:rsidRPr="00D83FE0">
        <w:rPr>
          <w:b w:val="0"/>
          <w:color w:val="000000"/>
        </w:rPr>
        <w:t xml:space="preserve"> </w:t>
      </w:r>
      <w:proofErr w:type="spellStart"/>
      <w:r w:rsidR="003F2B55" w:rsidRPr="00D83FE0">
        <w:rPr>
          <w:b w:val="0"/>
          <w:color w:val="000000"/>
        </w:rPr>
        <w:t>melakukan</w:t>
      </w:r>
      <w:proofErr w:type="spellEnd"/>
      <w:r w:rsidR="003F2B55" w:rsidRPr="00D83FE0">
        <w:rPr>
          <w:b w:val="0"/>
          <w:color w:val="000000"/>
        </w:rPr>
        <w:t xml:space="preserve"> </w:t>
      </w:r>
      <w:proofErr w:type="spellStart"/>
      <w:r w:rsidR="003F2B55" w:rsidRPr="00D83FE0">
        <w:rPr>
          <w:b w:val="0"/>
          <w:color w:val="000000"/>
        </w:rPr>
        <w:t>tindakan</w:t>
      </w:r>
      <w:proofErr w:type="spellEnd"/>
      <w:r w:rsidR="003F2B55" w:rsidRPr="00D83FE0">
        <w:rPr>
          <w:b w:val="0"/>
          <w:color w:val="000000"/>
        </w:rPr>
        <w:t xml:space="preserve"> </w:t>
      </w:r>
      <w:proofErr w:type="spellStart"/>
      <w:r w:rsidR="003F2B55" w:rsidRPr="00D83FE0">
        <w:rPr>
          <w:b w:val="0"/>
          <w:color w:val="000000"/>
        </w:rPr>
        <w:t>dengan</w:t>
      </w:r>
      <w:proofErr w:type="spellEnd"/>
      <w:r w:rsidR="003F2B55" w:rsidRPr="00D83FE0">
        <w:rPr>
          <w:b w:val="0"/>
          <w:color w:val="000000"/>
        </w:rPr>
        <w:t xml:space="preserve"> </w:t>
      </w:r>
      <w:proofErr w:type="spellStart"/>
      <w:r w:rsidR="003F2B55" w:rsidRPr="00D83FE0">
        <w:rPr>
          <w:b w:val="0"/>
          <w:color w:val="000000"/>
        </w:rPr>
        <w:t>segera</w:t>
      </w:r>
      <w:proofErr w:type="spellEnd"/>
      <w:r w:rsidR="003F2B55" w:rsidRPr="00D83FE0">
        <w:rPr>
          <w:b w:val="0"/>
          <w:color w:val="000000"/>
        </w:rPr>
        <w:t xml:space="preserve">. Selain </w:t>
      </w:r>
      <w:proofErr w:type="spellStart"/>
      <w:r w:rsidR="003F2B55" w:rsidRPr="00D83FE0">
        <w:rPr>
          <w:b w:val="0"/>
          <w:color w:val="000000"/>
        </w:rPr>
        <w:t>itu</w:t>
      </w:r>
      <w:proofErr w:type="spellEnd"/>
      <w:r w:rsidR="003F2B55" w:rsidRPr="00D83FE0">
        <w:rPr>
          <w:b w:val="0"/>
          <w:color w:val="000000"/>
        </w:rPr>
        <w:t xml:space="preserve">, </w:t>
      </w:r>
      <w:proofErr w:type="spellStart"/>
      <w:r w:rsidR="003F2B55" w:rsidRPr="00D83FE0">
        <w:rPr>
          <w:b w:val="0"/>
          <w:color w:val="000000"/>
        </w:rPr>
        <w:t>belum</w:t>
      </w:r>
      <w:proofErr w:type="spellEnd"/>
      <w:r w:rsidR="003F2B55" w:rsidRPr="00D83FE0">
        <w:rPr>
          <w:b w:val="0"/>
          <w:color w:val="000000"/>
        </w:rPr>
        <w:t xml:space="preserve"> </w:t>
      </w:r>
      <w:proofErr w:type="spellStart"/>
      <w:r w:rsidR="003F2B55" w:rsidRPr="00D83FE0">
        <w:rPr>
          <w:b w:val="0"/>
          <w:color w:val="000000"/>
        </w:rPr>
        <w:t>terdapat</w:t>
      </w:r>
      <w:proofErr w:type="spellEnd"/>
      <w:r w:rsidR="003F2B55" w:rsidRPr="00D83FE0">
        <w:rPr>
          <w:b w:val="0"/>
          <w:color w:val="000000"/>
        </w:rPr>
        <w:t xml:space="preserve"> data yang </w:t>
      </w:r>
      <w:proofErr w:type="spellStart"/>
      <w:r w:rsidR="003F2B55" w:rsidRPr="00D83FE0">
        <w:rPr>
          <w:b w:val="0"/>
          <w:color w:val="000000"/>
        </w:rPr>
        <w:t>kongkret</w:t>
      </w:r>
      <w:proofErr w:type="spellEnd"/>
      <w:r w:rsidR="003F2B55" w:rsidRPr="00D83FE0">
        <w:rPr>
          <w:b w:val="0"/>
          <w:color w:val="000000"/>
        </w:rPr>
        <w:t xml:space="preserve"> </w:t>
      </w:r>
      <w:proofErr w:type="spellStart"/>
      <w:r w:rsidR="003F2B55" w:rsidRPr="00D83FE0">
        <w:rPr>
          <w:b w:val="0"/>
          <w:color w:val="000000"/>
        </w:rPr>
        <w:t>tentang</w:t>
      </w:r>
      <w:proofErr w:type="spellEnd"/>
      <w:r w:rsidR="003F2B55" w:rsidRPr="00D83FE0">
        <w:rPr>
          <w:b w:val="0"/>
          <w:color w:val="000000"/>
        </w:rPr>
        <w:t xml:space="preserve"> </w:t>
      </w:r>
      <w:proofErr w:type="spellStart"/>
      <w:r w:rsidR="003F2B55" w:rsidRPr="00D83FE0">
        <w:rPr>
          <w:b w:val="0"/>
          <w:color w:val="000000"/>
        </w:rPr>
        <w:t>apendisitis</w:t>
      </w:r>
      <w:proofErr w:type="spellEnd"/>
      <w:r w:rsidR="003F2B55" w:rsidRPr="00D83FE0">
        <w:rPr>
          <w:b w:val="0"/>
          <w:color w:val="000000"/>
        </w:rPr>
        <w:t xml:space="preserve"> </w:t>
      </w:r>
      <w:proofErr w:type="spellStart"/>
      <w:r w:rsidR="003F2B55" w:rsidRPr="00D83FE0">
        <w:rPr>
          <w:b w:val="0"/>
          <w:color w:val="000000"/>
        </w:rPr>
        <w:t>perforasi</w:t>
      </w:r>
      <w:proofErr w:type="spellEnd"/>
      <w:r w:rsidR="003F2B55" w:rsidRPr="00D83FE0">
        <w:rPr>
          <w:b w:val="0"/>
          <w:color w:val="000000"/>
        </w:rPr>
        <w:t xml:space="preserve"> </w:t>
      </w:r>
      <w:proofErr w:type="spellStart"/>
      <w:r w:rsidR="003F2B55" w:rsidRPr="00D83FE0">
        <w:rPr>
          <w:b w:val="0"/>
          <w:color w:val="000000"/>
        </w:rPr>
        <w:t>sehingga</w:t>
      </w:r>
      <w:proofErr w:type="spellEnd"/>
      <w:r w:rsidR="003F2B55" w:rsidRPr="00D83FE0">
        <w:rPr>
          <w:b w:val="0"/>
          <w:color w:val="000000"/>
        </w:rPr>
        <w:t xml:space="preserve"> </w:t>
      </w:r>
      <w:proofErr w:type="spellStart"/>
      <w:r w:rsidR="003F2B55" w:rsidRPr="00D83FE0">
        <w:rPr>
          <w:b w:val="0"/>
          <w:color w:val="000000"/>
        </w:rPr>
        <w:t>berdampak</w:t>
      </w:r>
      <w:proofErr w:type="spellEnd"/>
      <w:r w:rsidR="003F2B55" w:rsidRPr="00D83FE0">
        <w:rPr>
          <w:b w:val="0"/>
          <w:color w:val="000000"/>
        </w:rPr>
        <w:t xml:space="preserve"> </w:t>
      </w:r>
      <w:proofErr w:type="spellStart"/>
      <w:r w:rsidR="003F2B55" w:rsidRPr="00D83FE0">
        <w:rPr>
          <w:b w:val="0"/>
          <w:color w:val="000000"/>
        </w:rPr>
        <w:t>terhadap</w:t>
      </w:r>
      <w:proofErr w:type="spellEnd"/>
      <w:r w:rsidR="003F2B55" w:rsidRPr="00D83FE0">
        <w:rPr>
          <w:b w:val="0"/>
          <w:color w:val="000000"/>
        </w:rPr>
        <w:t xml:space="preserve"> </w:t>
      </w:r>
      <w:proofErr w:type="spellStart"/>
      <w:r w:rsidR="003F2B55" w:rsidRPr="00D83FE0">
        <w:rPr>
          <w:b w:val="0"/>
          <w:color w:val="000000"/>
        </w:rPr>
        <w:t>meningkatnya</w:t>
      </w:r>
      <w:proofErr w:type="spellEnd"/>
      <w:r w:rsidR="003F2B55" w:rsidRPr="00D83FE0">
        <w:rPr>
          <w:b w:val="0"/>
          <w:color w:val="000000"/>
        </w:rPr>
        <w:t xml:space="preserve"> </w:t>
      </w:r>
      <w:proofErr w:type="spellStart"/>
      <w:r w:rsidR="003F2B55" w:rsidRPr="00D83FE0">
        <w:rPr>
          <w:b w:val="0"/>
          <w:color w:val="000000"/>
        </w:rPr>
        <w:t>komplikasi</w:t>
      </w:r>
      <w:proofErr w:type="spellEnd"/>
      <w:r w:rsidR="003F2B55" w:rsidRPr="00D83FE0">
        <w:rPr>
          <w:b w:val="0"/>
          <w:color w:val="000000"/>
        </w:rPr>
        <w:t xml:space="preserve"> </w:t>
      </w:r>
      <w:proofErr w:type="spellStart"/>
      <w:r w:rsidR="003F2B55" w:rsidRPr="00D83FE0">
        <w:rPr>
          <w:b w:val="0"/>
          <w:color w:val="000000"/>
        </w:rPr>
        <w:t>akibat</w:t>
      </w:r>
      <w:proofErr w:type="spellEnd"/>
      <w:r w:rsidR="003F2B55" w:rsidRPr="00D83FE0">
        <w:rPr>
          <w:b w:val="0"/>
          <w:color w:val="000000"/>
        </w:rPr>
        <w:t xml:space="preserve"> </w:t>
      </w:r>
      <w:proofErr w:type="spellStart"/>
      <w:r w:rsidR="003F2B55" w:rsidRPr="00D83FE0">
        <w:rPr>
          <w:b w:val="0"/>
          <w:color w:val="000000"/>
        </w:rPr>
        <w:t>apendisitis</w:t>
      </w:r>
      <w:proofErr w:type="spellEnd"/>
      <w:r w:rsidR="003F2B55" w:rsidRPr="00D83FE0">
        <w:rPr>
          <w:b w:val="0"/>
          <w:color w:val="000000"/>
        </w:rPr>
        <w:t xml:space="preserve"> </w:t>
      </w:r>
      <w:proofErr w:type="spellStart"/>
      <w:r w:rsidR="003F2B55" w:rsidRPr="00D83FE0">
        <w:rPr>
          <w:b w:val="0"/>
          <w:color w:val="000000"/>
        </w:rPr>
        <w:t>perforasi</w:t>
      </w:r>
      <w:proofErr w:type="spellEnd"/>
      <w:r w:rsidR="003F2B55" w:rsidRPr="00D83FE0">
        <w:rPr>
          <w:b w:val="0"/>
          <w:color w:val="000000"/>
        </w:rPr>
        <w:t xml:space="preserve"> yang </w:t>
      </w:r>
      <w:proofErr w:type="spellStart"/>
      <w:r w:rsidR="003F2B55" w:rsidRPr="00D83FE0">
        <w:rPr>
          <w:b w:val="0"/>
          <w:color w:val="000000"/>
        </w:rPr>
        <w:t>tidak</w:t>
      </w:r>
      <w:proofErr w:type="spellEnd"/>
      <w:r w:rsidR="003F2B55" w:rsidRPr="00D83FE0">
        <w:rPr>
          <w:b w:val="0"/>
          <w:color w:val="000000"/>
        </w:rPr>
        <w:t xml:space="preserve"> </w:t>
      </w:r>
      <w:proofErr w:type="spellStart"/>
      <w:r w:rsidR="003F2B55" w:rsidRPr="00D83FE0">
        <w:rPr>
          <w:b w:val="0"/>
          <w:color w:val="000000"/>
        </w:rPr>
        <w:t>tertangani</w:t>
      </w:r>
      <w:proofErr w:type="spellEnd"/>
      <w:r w:rsidR="003F2B55" w:rsidRPr="00D83FE0">
        <w:rPr>
          <w:b w:val="0"/>
          <w:color w:val="000000"/>
        </w:rPr>
        <w:t xml:space="preserve">. Tujuan </w:t>
      </w:r>
      <w:proofErr w:type="spellStart"/>
      <w:r w:rsidR="003F2B55" w:rsidRPr="00D83FE0">
        <w:rPr>
          <w:b w:val="0"/>
          <w:color w:val="000000"/>
        </w:rPr>
        <w:t>dari</w:t>
      </w:r>
      <w:proofErr w:type="spellEnd"/>
      <w:r w:rsidR="003F2B55" w:rsidRPr="00D83FE0">
        <w:rPr>
          <w:b w:val="0"/>
          <w:color w:val="000000"/>
        </w:rPr>
        <w:t xml:space="preserve"> </w:t>
      </w:r>
      <w:proofErr w:type="spellStart"/>
      <w:r w:rsidR="003F2B55" w:rsidRPr="00D83FE0">
        <w:rPr>
          <w:b w:val="0"/>
          <w:color w:val="000000"/>
        </w:rPr>
        <w:t>penelitian</w:t>
      </w:r>
      <w:proofErr w:type="spellEnd"/>
      <w:r w:rsidR="003F2B55" w:rsidRPr="00D83FE0">
        <w:rPr>
          <w:b w:val="0"/>
          <w:color w:val="000000"/>
        </w:rPr>
        <w:t xml:space="preserve"> </w:t>
      </w:r>
      <w:proofErr w:type="spellStart"/>
      <w:r w:rsidR="003F2B55" w:rsidRPr="00D83FE0">
        <w:rPr>
          <w:b w:val="0"/>
          <w:color w:val="000000"/>
        </w:rPr>
        <w:t>ini</w:t>
      </w:r>
      <w:proofErr w:type="spellEnd"/>
      <w:r w:rsidR="003F2B55" w:rsidRPr="00D83FE0">
        <w:rPr>
          <w:b w:val="0"/>
          <w:color w:val="000000"/>
        </w:rPr>
        <w:t xml:space="preserve"> </w:t>
      </w:r>
      <w:proofErr w:type="spellStart"/>
      <w:r w:rsidR="003F2B55" w:rsidRPr="00D83FE0">
        <w:rPr>
          <w:b w:val="0"/>
          <w:color w:val="000000"/>
        </w:rPr>
        <w:t>adalah</w:t>
      </w:r>
      <w:proofErr w:type="spellEnd"/>
      <w:r w:rsidR="003F2B55" w:rsidRPr="00D83FE0">
        <w:rPr>
          <w:b w:val="0"/>
          <w:color w:val="000000"/>
        </w:rPr>
        <w:t xml:space="preserve"> </w:t>
      </w:r>
      <w:proofErr w:type="spellStart"/>
      <w:r w:rsidR="003F2B55" w:rsidRPr="00D83FE0">
        <w:rPr>
          <w:b w:val="0"/>
          <w:color w:val="000000"/>
        </w:rPr>
        <w:t>mengetahui</w:t>
      </w:r>
      <w:proofErr w:type="spellEnd"/>
      <w:r w:rsidR="003F2B55" w:rsidRPr="00D83FE0">
        <w:rPr>
          <w:b w:val="0"/>
          <w:color w:val="000000"/>
        </w:rPr>
        <w:t xml:space="preserve"> </w:t>
      </w:r>
      <w:proofErr w:type="spellStart"/>
      <w:r w:rsidR="003F2B55" w:rsidRPr="00D83FE0">
        <w:rPr>
          <w:b w:val="0"/>
          <w:color w:val="000000"/>
        </w:rPr>
        <w:t>prevalensi</w:t>
      </w:r>
      <w:proofErr w:type="spellEnd"/>
      <w:r w:rsidR="003F2B55" w:rsidRPr="00D83FE0">
        <w:rPr>
          <w:b w:val="0"/>
          <w:color w:val="000000"/>
        </w:rPr>
        <w:t xml:space="preserve"> dan </w:t>
      </w:r>
      <w:proofErr w:type="spellStart"/>
      <w:r w:rsidR="003F2B55" w:rsidRPr="00D83FE0">
        <w:rPr>
          <w:b w:val="0"/>
          <w:color w:val="000000"/>
        </w:rPr>
        <w:t>karakteristik</w:t>
      </w:r>
      <w:proofErr w:type="spellEnd"/>
      <w:r w:rsidR="003F2B55" w:rsidRPr="00D83FE0">
        <w:rPr>
          <w:b w:val="0"/>
          <w:color w:val="000000"/>
        </w:rPr>
        <w:t xml:space="preserve"> </w:t>
      </w:r>
      <w:proofErr w:type="spellStart"/>
      <w:r w:rsidR="003F2B55" w:rsidRPr="00D83FE0">
        <w:rPr>
          <w:b w:val="0"/>
          <w:color w:val="000000"/>
        </w:rPr>
        <w:t>apendisitis</w:t>
      </w:r>
      <w:proofErr w:type="spellEnd"/>
      <w:r w:rsidR="003F2B55" w:rsidRPr="00D83FE0">
        <w:rPr>
          <w:b w:val="0"/>
          <w:color w:val="000000"/>
        </w:rPr>
        <w:t xml:space="preserve"> </w:t>
      </w:r>
      <w:proofErr w:type="spellStart"/>
      <w:r w:rsidR="003F2B55" w:rsidRPr="00D83FE0">
        <w:rPr>
          <w:b w:val="0"/>
          <w:color w:val="000000"/>
        </w:rPr>
        <w:t>perforasi</w:t>
      </w:r>
      <w:proofErr w:type="spellEnd"/>
      <w:r w:rsidR="003F2B55" w:rsidRPr="00D83FE0">
        <w:rPr>
          <w:b w:val="0"/>
          <w:color w:val="000000"/>
        </w:rPr>
        <w:t xml:space="preserve"> di </w:t>
      </w:r>
      <w:proofErr w:type="spellStart"/>
      <w:r w:rsidR="003F2B55" w:rsidRPr="00D83FE0">
        <w:rPr>
          <w:b w:val="0"/>
          <w:color w:val="000000"/>
        </w:rPr>
        <w:t>rumah</w:t>
      </w:r>
      <w:proofErr w:type="spellEnd"/>
      <w:r w:rsidR="003F2B55" w:rsidRPr="00D83FE0">
        <w:rPr>
          <w:b w:val="0"/>
          <w:color w:val="000000"/>
        </w:rPr>
        <w:t xml:space="preserve"> </w:t>
      </w:r>
      <w:proofErr w:type="spellStart"/>
      <w:r w:rsidR="003F2B55" w:rsidRPr="00D83FE0">
        <w:rPr>
          <w:b w:val="0"/>
          <w:color w:val="000000"/>
        </w:rPr>
        <w:t>sakit</w:t>
      </w:r>
      <w:proofErr w:type="spellEnd"/>
      <w:r w:rsidR="003F2B55" w:rsidRPr="00D83FE0">
        <w:rPr>
          <w:b w:val="0"/>
          <w:color w:val="000000"/>
        </w:rPr>
        <w:t xml:space="preserve"> wilayah Kota </w:t>
      </w:r>
      <w:proofErr w:type="spellStart"/>
      <w:r w:rsidR="003F2B55" w:rsidRPr="00D83FE0">
        <w:rPr>
          <w:b w:val="0"/>
          <w:color w:val="000000"/>
        </w:rPr>
        <w:t>Lhokseumawe</w:t>
      </w:r>
      <w:proofErr w:type="spellEnd"/>
      <w:r w:rsidR="003F2B55" w:rsidRPr="00D83FE0">
        <w:rPr>
          <w:b w:val="0"/>
          <w:color w:val="000000"/>
        </w:rPr>
        <w:t xml:space="preserve"> </w:t>
      </w:r>
      <w:proofErr w:type="spellStart"/>
      <w:r w:rsidR="003F2B55" w:rsidRPr="00D83FE0">
        <w:rPr>
          <w:b w:val="0"/>
          <w:color w:val="000000"/>
        </w:rPr>
        <w:t>tahun</w:t>
      </w:r>
      <w:proofErr w:type="spellEnd"/>
      <w:r w:rsidR="003F2B55" w:rsidRPr="00D83FE0">
        <w:rPr>
          <w:b w:val="0"/>
          <w:color w:val="000000"/>
        </w:rPr>
        <w:t xml:space="preserve"> 2020-2022.</w:t>
      </w:r>
    </w:p>
    <w:p w14:paraId="570A1FC1" w14:textId="77777777" w:rsidR="0083446C" w:rsidRPr="0083446C" w:rsidRDefault="0083446C" w:rsidP="00EF29EB">
      <w:pPr>
        <w:pStyle w:val="Heading1"/>
        <w:spacing w:line="360" w:lineRule="auto"/>
        <w:ind w:left="284" w:firstLine="567"/>
        <w:jc w:val="both"/>
        <w:rPr>
          <w:b w:val="0"/>
          <w:color w:val="000000"/>
          <w:sz w:val="16"/>
          <w:szCs w:val="16"/>
        </w:rPr>
      </w:pPr>
    </w:p>
    <w:p w14:paraId="54B99F1B" w14:textId="6541F524" w:rsidR="00D51742" w:rsidRDefault="00D83FE0" w:rsidP="0083446C">
      <w:pPr>
        <w:spacing w:after="0" w:line="360" w:lineRule="auto"/>
        <w:ind w:right="51"/>
        <w:jc w:val="both"/>
        <w:rPr>
          <w:rFonts w:ascii="Times New Roman" w:hAnsi="Times New Roman"/>
          <w:b/>
          <w:color w:val="000000"/>
          <w:sz w:val="24"/>
          <w:szCs w:val="24"/>
        </w:rPr>
      </w:pPr>
      <w:r w:rsidRPr="0083446C">
        <w:rPr>
          <w:rFonts w:ascii="Times New Roman" w:hAnsi="Times New Roman"/>
          <w:b/>
          <w:color w:val="000000"/>
          <w:sz w:val="24"/>
          <w:szCs w:val="24"/>
        </w:rPr>
        <w:t>Metode</w:t>
      </w:r>
      <w:r w:rsidR="0083446C">
        <w:rPr>
          <w:rFonts w:ascii="Times New Roman" w:hAnsi="Times New Roman"/>
          <w:b/>
          <w:color w:val="000000"/>
          <w:sz w:val="24"/>
          <w:szCs w:val="24"/>
        </w:rPr>
        <w:t xml:space="preserve"> </w:t>
      </w:r>
      <w:proofErr w:type="spellStart"/>
      <w:r w:rsidR="0083446C" w:rsidRPr="0083446C">
        <w:rPr>
          <w:rFonts w:ascii="Times New Roman" w:hAnsi="Times New Roman"/>
          <w:b/>
          <w:color w:val="000000"/>
          <w:sz w:val="24"/>
          <w:szCs w:val="24"/>
        </w:rPr>
        <w:t>Penelitian</w:t>
      </w:r>
      <w:proofErr w:type="spellEnd"/>
    </w:p>
    <w:p w14:paraId="2B856FF8" w14:textId="77777777" w:rsidR="0083446C" w:rsidRPr="0083446C" w:rsidRDefault="0083446C" w:rsidP="0083446C">
      <w:pPr>
        <w:spacing w:after="0" w:line="360" w:lineRule="auto"/>
        <w:ind w:right="51"/>
        <w:jc w:val="both"/>
        <w:rPr>
          <w:rFonts w:ascii="Times New Roman" w:hAnsi="Times New Roman"/>
          <w:b/>
          <w:color w:val="000000"/>
          <w:sz w:val="6"/>
          <w:szCs w:val="6"/>
        </w:rPr>
      </w:pPr>
    </w:p>
    <w:p w14:paraId="7019BE39" w14:textId="6C88DFD4" w:rsidR="00D83FE0" w:rsidRDefault="00D83FE0" w:rsidP="0083446C">
      <w:pPr>
        <w:spacing w:after="0" w:line="360" w:lineRule="auto"/>
        <w:ind w:left="284" w:right="51" w:firstLine="567"/>
        <w:jc w:val="both"/>
        <w:rPr>
          <w:rFonts w:ascii="Times New Roman" w:hAnsi="Times New Roman"/>
          <w:color w:val="000000"/>
          <w:sz w:val="24"/>
          <w:szCs w:val="24"/>
        </w:rPr>
      </w:pPr>
      <w:r w:rsidRPr="00D51742">
        <w:rPr>
          <w:rFonts w:ascii="Times New Roman" w:hAnsi="Times New Roman"/>
          <w:color w:val="000000"/>
          <w:sz w:val="24"/>
          <w:szCs w:val="24"/>
        </w:rPr>
        <w:t xml:space="preserve">Jenis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yang </w:t>
      </w:r>
      <w:proofErr w:type="spellStart"/>
      <w:r w:rsidRPr="00D51742">
        <w:rPr>
          <w:rFonts w:ascii="Times New Roman" w:hAnsi="Times New Roman"/>
          <w:color w:val="000000"/>
          <w:sz w:val="24"/>
          <w:szCs w:val="24"/>
        </w:rPr>
        <w:t>dilakukan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adalah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deskriptif</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dengan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pendekatan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epidemiologi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deskriptif</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dengan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variabel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distribusi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berdasarkan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waktu</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tempat</w:t>
      </w:r>
      <w:proofErr w:type="spellEnd"/>
      <w:r w:rsidRPr="00D51742">
        <w:rPr>
          <w:rFonts w:ascii="Times New Roman" w:hAnsi="Times New Roman"/>
          <w:color w:val="000000"/>
          <w:sz w:val="24"/>
          <w:szCs w:val="24"/>
        </w:rPr>
        <w:t xml:space="preserve"> dan orang</w:t>
      </w:r>
      <w:r w:rsidR="0083446C">
        <w:rPr>
          <w:rFonts w:ascii="Times New Roman" w:hAnsi="Times New Roman"/>
          <w:color w:val="000000"/>
          <w:sz w:val="24"/>
          <w:szCs w:val="24"/>
        </w:rPr>
        <w:t xml:space="preserve"> </w:t>
      </w:r>
      <w:r w:rsidRPr="00D51742">
        <w:rPr>
          <w:rFonts w:ascii="Times New Roman" w:hAnsi="Times New Roman"/>
          <w:color w:val="000000"/>
          <w:sz w:val="24"/>
          <w:szCs w:val="24"/>
        </w:rPr>
        <w:fldChar w:fldCharType="begin" w:fldLock="1"/>
      </w:r>
      <w:r w:rsidR="00174FF9">
        <w:rPr>
          <w:rFonts w:ascii="Times New Roman" w:hAnsi="Times New Roman"/>
          <w:color w:val="000000"/>
          <w:sz w:val="24"/>
          <w:szCs w:val="24"/>
        </w:rPr>
        <w:instrText>ADDIN CSL_CITATION {"citationItems":[{"id":"ITEM-1","itemData":{"DOI":"10.34305/nnc.v1i1.111","abstract":" \r Diare merupakan penyebab utama morbiditas dan mortalitas pada anak-anak kurang dari 5 tahun dan menjadi penyakit endemis yang berpotensi menjadi Kejadian Luar Biasa (KLB) di Indonesia. Angka kesakitan akibat diare di Indonesia pada tahun 2019 pada semua umur sebesar 270 per 1.000 penduduk dan pada balita sebesar 843 per 1000 penduduk, sedangkan di Kota Cirebon kejadian Diare pada tahun 2018 sebanyak 789 kasus termasuk di Kecamatan Sunyaragi. Belum diketahui dilakukan analisis Epidemiologi Deskriptif penyakit Diare di Kota Puskesmas Sunyaragi Kota Cirebon.\r Penelitian ini termasuk kedalam penelitian deskriptif dengan pendekatan epidemiologi deskriptif dengan variabel distribusi berdasarkan waktu, tempat dan orang.  Jenis data sekunder yang diambil dari laporan Puskesmas Sunyaragi periode Januari sampai dengan Oktober 2019. Analisis data deskriptif berdasarkan waktu menggunakan grafik time series, tempat menggunakan peta dan distribusi orang (umur, jenis kelamin) menggunakan grafik Histogram. Hasil : Hasil penelitian menunjukkan bahwa berdasarkan waktu paling tinggi terjadi pada bulan januari (42 kasus) dan paling rendah terjadi pada bulan September, berdasarkan tempat yaitu yang paling tinggi terjadi di RW 02 (65 kasus) dan paling rendah terjadi di RW 11 (2 kasus), berdasarkan karakteristik umur yaitu sebagian besar terjadi pada kelompok umur 15-44 tahun (92 kasus) dan terendah pada kelompok umur 0-12 bulan (10 kasus), berdasarkan jenis kelamin sebagian besar terjadi pada perempuan (51%). Simpulan : kejadian diare cenderung menurun dari Januari ke Oktober, tersebar di semua wilayah kerja Puskesmas Sunyaragi, sebagian besar pada usia dewasa dan perempuan. Saran bagi Puskesmas Sunyaragi perlu kewaspadaan akan terjadi KLB Diare pada akhir tahun dan awal tahun.","author":[{"dropping-particle":"","family":"Hapsari","given":"Cinthya Apri","non-dropping-particle":"","parse-names":false,"suffix":""},{"dropping-particle":"","family":"Heriana","given":"Cecep","non-dropping-particle":"","parse-names":false,"suffix":""}],"container-title":"National Nursing Conference","id":"ITEM-1","issue":"1","issued":{"date-parts":[["2020"]]},"page":"5","title":"Studi Epidemiologi Deskriptif Penyakit Diare Di Puskesmas Sunyaragi Kota Cirebon","type":"article-journal","volume":"1"},"uris":["http://www.mendeley.com/documents/?uuid=7976a4fe-9931-420c-8cb8-13dadb964351"]}],"mendeley":{"formattedCitation":"(3)","plainTextFormattedCitation":"(3)","previouslyFormattedCitation":"(3)"},"properties":{"noteIndex":0},"schema":"https://github.com/citation-style-language/schema/raw/master/csl-citation.json"}</w:instrText>
      </w:r>
      <w:r w:rsidRPr="00D51742">
        <w:rPr>
          <w:rFonts w:ascii="Times New Roman" w:hAnsi="Times New Roman"/>
          <w:color w:val="000000"/>
          <w:sz w:val="24"/>
          <w:szCs w:val="24"/>
        </w:rPr>
        <w:fldChar w:fldCharType="separate"/>
      </w:r>
      <w:r w:rsidR="00174FF9" w:rsidRPr="00174FF9">
        <w:rPr>
          <w:rFonts w:ascii="Times New Roman" w:hAnsi="Times New Roman"/>
          <w:noProof/>
          <w:color w:val="000000"/>
          <w:sz w:val="24"/>
          <w:szCs w:val="24"/>
        </w:rPr>
        <w:t>(3)</w:t>
      </w:r>
      <w:r w:rsidRPr="00D51742">
        <w:rPr>
          <w:rFonts w:ascii="Times New Roman" w:hAnsi="Times New Roman"/>
          <w:color w:val="000000"/>
          <w:sz w:val="24"/>
          <w:szCs w:val="24"/>
        </w:rPr>
        <w:fldChar w:fldCharType="end"/>
      </w:r>
      <w:r w:rsidRPr="00D51742">
        <w:rPr>
          <w:rFonts w:ascii="Times New Roman" w:hAnsi="Times New Roman"/>
          <w:color w:val="000000"/>
          <w:sz w:val="24"/>
          <w:szCs w:val="24"/>
        </w:rPr>
        <w:t xml:space="preserve">. </w:t>
      </w:r>
      <w:proofErr w:type="spellStart"/>
      <w:r w:rsidR="00EA09BC" w:rsidRPr="00D51742">
        <w:rPr>
          <w:rFonts w:ascii="Times New Roman" w:hAnsi="Times New Roman"/>
          <w:color w:val="000000"/>
          <w:sz w:val="24"/>
          <w:szCs w:val="24"/>
        </w:rPr>
        <w:t>Penelitian</w:t>
      </w:r>
      <w:proofErr w:type="spellEnd"/>
      <w:r w:rsidR="00EA09BC" w:rsidRPr="00D51742">
        <w:rPr>
          <w:rFonts w:ascii="Times New Roman" w:hAnsi="Times New Roman"/>
          <w:color w:val="000000"/>
          <w:sz w:val="24"/>
          <w:szCs w:val="24"/>
        </w:rPr>
        <w:t xml:space="preserve"> </w:t>
      </w:r>
      <w:proofErr w:type="spellStart"/>
      <w:r w:rsidR="00EA09BC" w:rsidRPr="00D51742">
        <w:rPr>
          <w:rFonts w:ascii="Times New Roman" w:hAnsi="Times New Roman"/>
          <w:color w:val="000000"/>
          <w:sz w:val="24"/>
          <w:szCs w:val="24"/>
        </w:rPr>
        <w:t>ini</w:t>
      </w:r>
      <w:proofErr w:type="spellEnd"/>
      <w:r w:rsidR="00EA09BC" w:rsidRPr="00D51742">
        <w:rPr>
          <w:rFonts w:ascii="Times New Roman" w:hAnsi="Times New Roman"/>
          <w:color w:val="000000"/>
          <w:sz w:val="24"/>
          <w:szCs w:val="24"/>
        </w:rPr>
        <w:t xml:space="preserve"> </w:t>
      </w:r>
      <w:proofErr w:type="spellStart"/>
      <w:r w:rsidR="00EA09BC" w:rsidRPr="00D51742">
        <w:rPr>
          <w:rFonts w:ascii="Times New Roman" w:hAnsi="Times New Roman"/>
          <w:color w:val="000000"/>
          <w:sz w:val="24"/>
          <w:szCs w:val="24"/>
        </w:rPr>
        <w:t>menggunakan</w:t>
      </w:r>
      <w:proofErr w:type="spellEnd"/>
      <w:r w:rsidRPr="00D51742">
        <w:rPr>
          <w:rFonts w:ascii="Times New Roman" w:hAnsi="Times New Roman"/>
          <w:color w:val="000000"/>
          <w:sz w:val="24"/>
          <w:szCs w:val="24"/>
        </w:rPr>
        <w:t xml:space="preserve"> </w:t>
      </w:r>
      <w:proofErr w:type="spellStart"/>
      <w:r w:rsidR="00EA09BC" w:rsidRPr="00D51742">
        <w:rPr>
          <w:rFonts w:ascii="Times New Roman" w:hAnsi="Times New Roman"/>
          <w:i/>
          <w:color w:val="000000"/>
          <w:sz w:val="24"/>
          <w:szCs w:val="24"/>
        </w:rPr>
        <w:t>desain</w:t>
      </w:r>
      <w:proofErr w:type="spellEnd"/>
      <w:r w:rsidR="00EA09BC" w:rsidRPr="00D51742">
        <w:rPr>
          <w:rFonts w:ascii="Times New Roman" w:hAnsi="Times New Roman"/>
          <w:i/>
          <w:color w:val="000000"/>
          <w:sz w:val="24"/>
          <w:szCs w:val="24"/>
        </w:rPr>
        <w:t xml:space="preserve"> cross sectional. </w:t>
      </w:r>
      <w:proofErr w:type="spellStart"/>
      <w:r w:rsidR="00EA09BC" w:rsidRPr="00D51742">
        <w:rPr>
          <w:rFonts w:ascii="Times New Roman" w:hAnsi="Times New Roman"/>
          <w:color w:val="000000"/>
          <w:sz w:val="24"/>
          <w:szCs w:val="24"/>
        </w:rPr>
        <w:t>Sumber</w:t>
      </w:r>
      <w:proofErr w:type="spellEnd"/>
      <w:r w:rsidR="00EA09BC" w:rsidRPr="00D51742">
        <w:rPr>
          <w:rFonts w:ascii="Times New Roman" w:hAnsi="Times New Roman"/>
          <w:color w:val="000000"/>
          <w:sz w:val="24"/>
          <w:szCs w:val="24"/>
        </w:rPr>
        <w:t xml:space="preserve"> data </w:t>
      </w:r>
      <w:proofErr w:type="spellStart"/>
      <w:r w:rsidR="00EA09BC" w:rsidRPr="00D51742">
        <w:rPr>
          <w:rFonts w:ascii="Times New Roman" w:hAnsi="Times New Roman"/>
          <w:color w:val="000000"/>
          <w:sz w:val="24"/>
          <w:szCs w:val="24"/>
        </w:rPr>
        <w:t>penelitian</w:t>
      </w:r>
      <w:proofErr w:type="spellEnd"/>
      <w:r w:rsidR="00EA09BC" w:rsidRPr="00D51742">
        <w:rPr>
          <w:rFonts w:ascii="Times New Roman" w:hAnsi="Times New Roman"/>
          <w:color w:val="000000"/>
          <w:sz w:val="24"/>
          <w:szCs w:val="24"/>
        </w:rPr>
        <w:t xml:space="preserve"> </w:t>
      </w:r>
      <w:proofErr w:type="spellStart"/>
      <w:r w:rsidR="00EA09BC" w:rsidRPr="00D51742">
        <w:rPr>
          <w:rFonts w:ascii="Times New Roman" w:hAnsi="Times New Roman"/>
          <w:color w:val="000000"/>
          <w:sz w:val="24"/>
          <w:szCs w:val="24"/>
        </w:rPr>
        <w:t>ini</w:t>
      </w:r>
      <w:proofErr w:type="spellEnd"/>
      <w:r w:rsidR="00EA09BC" w:rsidRPr="00D51742">
        <w:rPr>
          <w:rFonts w:ascii="Times New Roman" w:hAnsi="Times New Roman"/>
          <w:color w:val="000000"/>
          <w:sz w:val="24"/>
          <w:szCs w:val="24"/>
        </w:rPr>
        <w:t xml:space="preserve"> </w:t>
      </w:r>
      <w:proofErr w:type="spellStart"/>
      <w:r w:rsidR="00EA09BC" w:rsidRPr="00D51742">
        <w:rPr>
          <w:rFonts w:ascii="Times New Roman" w:hAnsi="Times New Roman"/>
          <w:color w:val="000000"/>
          <w:sz w:val="24"/>
          <w:szCs w:val="24"/>
        </w:rPr>
        <w:t>adalah</w:t>
      </w:r>
      <w:proofErr w:type="spellEnd"/>
      <w:r w:rsidR="00EA09BC" w:rsidRPr="00D51742">
        <w:rPr>
          <w:rFonts w:ascii="Times New Roman" w:hAnsi="Times New Roman"/>
          <w:i/>
          <w:color w:val="000000"/>
          <w:sz w:val="24"/>
          <w:szCs w:val="24"/>
        </w:rPr>
        <w:t xml:space="preserve"> </w:t>
      </w:r>
      <w:r w:rsidRPr="00D51742">
        <w:rPr>
          <w:rFonts w:ascii="Times New Roman" w:hAnsi="Times New Roman"/>
          <w:color w:val="000000"/>
          <w:sz w:val="24"/>
          <w:szCs w:val="24"/>
        </w:rPr>
        <w:t xml:space="preserve">data </w:t>
      </w:r>
      <w:proofErr w:type="spellStart"/>
      <w:r w:rsidRPr="00D51742">
        <w:rPr>
          <w:rFonts w:ascii="Times New Roman" w:hAnsi="Times New Roman"/>
          <w:color w:val="000000"/>
          <w:sz w:val="24"/>
          <w:szCs w:val="24"/>
        </w:rPr>
        <w:t>sekunder</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berupa</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catatan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rekam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medis</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rumah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sakit</w:t>
      </w:r>
      <w:proofErr w:type="spellEnd"/>
      <w:r w:rsidRPr="00D51742">
        <w:rPr>
          <w:rFonts w:ascii="Times New Roman" w:hAnsi="Times New Roman"/>
          <w:color w:val="000000"/>
          <w:sz w:val="24"/>
          <w:szCs w:val="24"/>
        </w:rPr>
        <w:t xml:space="preserve"> wilayah </w:t>
      </w:r>
      <w:proofErr w:type="spellStart"/>
      <w:r w:rsidRPr="00D51742">
        <w:rPr>
          <w:rFonts w:ascii="Times New Roman" w:hAnsi="Times New Roman"/>
          <w:color w:val="000000"/>
          <w:sz w:val="24"/>
          <w:szCs w:val="24"/>
        </w:rPr>
        <w:t>kota</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Lhokseumawe</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bulan</w:t>
      </w:r>
      <w:proofErr w:type="spellEnd"/>
      <w:r w:rsidRPr="00D51742">
        <w:rPr>
          <w:rFonts w:ascii="Times New Roman" w:hAnsi="Times New Roman"/>
          <w:color w:val="000000"/>
          <w:sz w:val="24"/>
          <w:szCs w:val="24"/>
        </w:rPr>
        <w:t xml:space="preserve"> Januari 2020 – September 2022.</w:t>
      </w:r>
      <w:r w:rsidRPr="00D51742">
        <w:rPr>
          <w:color w:val="000000"/>
          <w:sz w:val="24"/>
          <w:szCs w:val="24"/>
        </w:rPr>
        <w:t xml:space="preserve"> </w:t>
      </w:r>
      <w:proofErr w:type="spellStart"/>
      <w:r w:rsidRPr="00D51742">
        <w:rPr>
          <w:rFonts w:ascii="Times New Roman" w:hAnsi="Times New Roman"/>
          <w:color w:val="000000"/>
          <w:sz w:val="24"/>
          <w:szCs w:val="24"/>
        </w:rPr>
        <w:t>Populasi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dalam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ini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adalah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seluruh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pasien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apendisitis</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perforasi</w:t>
      </w:r>
      <w:proofErr w:type="spellEnd"/>
      <w:r w:rsidRPr="00D51742">
        <w:rPr>
          <w:rFonts w:ascii="Times New Roman" w:hAnsi="Times New Roman"/>
          <w:color w:val="000000"/>
          <w:sz w:val="24"/>
          <w:szCs w:val="24"/>
        </w:rPr>
        <w:t xml:space="preserve"> yang </w:t>
      </w:r>
      <w:proofErr w:type="spellStart"/>
      <w:r w:rsidRPr="00D51742">
        <w:rPr>
          <w:rFonts w:ascii="Times New Roman" w:hAnsi="Times New Roman"/>
          <w:color w:val="000000"/>
          <w:sz w:val="24"/>
          <w:szCs w:val="24"/>
        </w:rPr>
        <w:t>tercatat</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dalam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catatan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medis</w:t>
      </w:r>
      <w:proofErr w:type="spellEnd"/>
      <w:r w:rsidRPr="00D51742">
        <w:rPr>
          <w:rFonts w:ascii="Times New Roman" w:hAnsi="Times New Roman"/>
          <w:color w:val="000000"/>
          <w:sz w:val="24"/>
          <w:szCs w:val="24"/>
        </w:rPr>
        <w:t xml:space="preserve"> yang </w:t>
      </w:r>
      <w:proofErr w:type="spellStart"/>
      <w:r w:rsidRPr="00D51742">
        <w:rPr>
          <w:rFonts w:ascii="Times New Roman" w:hAnsi="Times New Roman"/>
          <w:color w:val="000000"/>
          <w:sz w:val="24"/>
          <w:szCs w:val="24"/>
        </w:rPr>
        <w:t>dirawat</w:t>
      </w:r>
      <w:proofErr w:type="spellEnd"/>
      <w:r w:rsidRPr="00D51742">
        <w:rPr>
          <w:rFonts w:ascii="Times New Roman" w:hAnsi="Times New Roman"/>
          <w:color w:val="000000"/>
          <w:sz w:val="24"/>
          <w:szCs w:val="24"/>
        </w:rPr>
        <w:t xml:space="preserve"> di </w:t>
      </w:r>
      <w:proofErr w:type="spellStart"/>
      <w:r w:rsidRPr="00D51742">
        <w:rPr>
          <w:rFonts w:ascii="Times New Roman" w:hAnsi="Times New Roman"/>
          <w:color w:val="000000"/>
          <w:sz w:val="24"/>
          <w:szCs w:val="24"/>
        </w:rPr>
        <w:t>rumah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sakit</w:t>
      </w:r>
      <w:proofErr w:type="spellEnd"/>
      <w:r w:rsidRPr="00D51742">
        <w:rPr>
          <w:rFonts w:ascii="Times New Roman" w:hAnsi="Times New Roman"/>
          <w:color w:val="000000"/>
          <w:sz w:val="24"/>
          <w:szCs w:val="24"/>
        </w:rPr>
        <w:t xml:space="preserve"> wilayah Kota </w:t>
      </w:r>
      <w:proofErr w:type="spellStart"/>
      <w:r w:rsidRPr="00D51742">
        <w:rPr>
          <w:rFonts w:ascii="Times New Roman" w:hAnsi="Times New Roman"/>
          <w:color w:val="000000"/>
          <w:sz w:val="24"/>
          <w:szCs w:val="24"/>
        </w:rPr>
        <w:t>Lhokseumawe</w:t>
      </w:r>
      <w:proofErr w:type="spellEnd"/>
      <w:r w:rsidRPr="00D51742">
        <w:rPr>
          <w:rFonts w:ascii="Times New Roman" w:hAnsi="Times New Roman"/>
          <w:color w:val="000000"/>
          <w:sz w:val="24"/>
          <w:szCs w:val="24"/>
        </w:rPr>
        <w:t xml:space="preserve"> yang </w:t>
      </w:r>
      <w:proofErr w:type="spellStart"/>
      <w:r w:rsidRPr="00D51742">
        <w:rPr>
          <w:rFonts w:ascii="Times New Roman" w:hAnsi="Times New Roman"/>
          <w:color w:val="000000"/>
          <w:sz w:val="24"/>
          <w:szCs w:val="24"/>
        </w:rPr>
        <w:t>terdiri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dari</w:t>
      </w:r>
      <w:proofErr w:type="spellEnd"/>
      <w:r w:rsidRPr="00D51742">
        <w:rPr>
          <w:rFonts w:ascii="Times New Roman" w:hAnsi="Times New Roman"/>
          <w:color w:val="000000"/>
          <w:sz w:val="24"/>
          <w:szCs w:val="24"/>
        </w:rPr>
        <w:t xml:space="preserve"> RS Arun, RS MMC, RS </w:t>
      </w:r>
      <w:proofErr w:type="spellStart"/>
      <w:r w:rsidRPr="00D51742">
        <w:rPr>
          <w:rFonts w:ascii="Times New Roman" w:hAnsi="Times New Roman"/>
          <w:color w:val="000000"/>
          <w:sz w:val="24"/>
          <w:szCs w:val="24"/>
        </w:rPr>
        <w:t>Kesrem</w:t>
      </w:r>
      <w:proofErr w:type="spellEnd"/>
      <w:r w:rsidRPr="00D51742">
        <w:rPr>
          <w:rFonts w:ascii="Times New Roman" w:hAnsi="Times New Roman"/>
          <w:color w:val="000000"/>
          <w:sz w:val="24"/>
          <w:szCs w:val="24"/>
        </w:rPr>
        <w:t xml:space="preserve"> Tk IV IM, RS PMI dan RS Abby. Sampel pada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ini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diambil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secara</w:t>
      </w:r>
      <w:proofErr w:type="spellEnd"/>
      <w:r w:rsidRPr="00D51742">
        <w:rPr>
          <w:rFonts w:ascii="Times New Roman" w:hAnsi="Times New Roman"/>
          <w:color w:val="000000"/>
          <w:sz w:val="24"/>
          <w:szCs w:val="24"/>
        </w:rPr>
        <w:t xml:space="preserve"> </w:t>
      </w:r>
      <w:r w:rsidRPr="00D51742">
        <w:rPr>
          <w:rFonts w:ascii="Times New Roman" w:hAnsi="Times New Roman"/>
          <w:i/>
          <w:color w:val="000000"/>
          <w:sz w:val="24"/>
          <w:szCs w:val="24"/>
        </w:rPr>
        <w:t>total sampling</w:t>
      </w:r>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yaitu</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seluruh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populasi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diikutsertakan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menjadi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sampel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dengan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jumlah</w:t>
      </w:r>
      <w:proofErr w:type="spellEnd"/>
      <w:r w:rsidRPr="00D51742">
        <w:rPr>
          <w:rFonts w:ascii="Times New Roman" w:hAnsi="Times New Roman"/>
          <w:color w:val="000000"/>
          <w:sz w:val="24"/>
          <w:szCs w:val="24"/>
        </w:rPr>
        <w:t xml:space="preserve"> 246 </w:t>
      </w:r>
      <w:proofErr w:type="spellStart"/>
      <w:r w:rsidRPr="00D51742">
        <w:rPr>
          <w:rFonts w:ascii="Times New Roman" w:hAnsi="Times New Roman"/>
          <w:color w:val="000000"/>
          <w:sz w:val="24"/>
          <w:szCs w:val="24"/>
        </w:rPr>
        <w:t>sampel</w:t>
      </w:r>
      <w:proofErr w:type="spellEnd"/>
      <w:r w:rsidRPr="00D51742">
        <w:rPr>
          <w:rFonts w:ascii="Times New Roman" w:hAnsi="Times New Roman"/>
          <w:color w:val="000000"/>
          <w:sz w:val="24"/>
          <w:szCs w:val="24"/>
        </w:rPr>
        <w:t xml:space="preserve">. </w:t>
      </w:r>
      <w:r w:rsidRPr="00D51742">
        <w:rPr>
          <w:rFonts w:ascii="Times New Roman" w:hAnsi="Times New Roman"/>
          <w:sz w:val="24"/>
          <w:szCs w:val="24"/>
        </w:rPr>
        <w:lastRenderedPageBreak/>
        <w:t xml:space="preserve">Teknik </w:t>
      </w:r>
      <w:proofErr w:type="spellStart"/>
      <w:r w:rsidRPr="00D51742">
        <w:rPr>
          <w:rFonts w:ascii="Times New Roman" w:hAnsi="Times New Roman"/>
          <w:sz w:val="24"/>
          <w:szCs w:val="24"/>
        </w:rPr>
        <w:t>pengambilan</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sampel</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untuk</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penelitian</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ini</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peneliti</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menggunakan</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teknik</w:t>
      </w:r>
      <w:proofErr w:type="spellEnd"/>
      <w:r w:rsidRPr="00D51742">
        <w:rPr>
          <w:rFonts w:ascii="Times New Roman" w:hAnsi="Times New Roman"/>
          <w:sz w:val="24"/>
          <w:szCs w:val="24"/>
        </w:rPr>
        <w:t xml:space="preserve"> </w:t>
      </w:r>
      <w:r w:rsidRPr="00D51742">
        <w:rPr>
          <w:rFonts w:ascii="Times New Roman" w:hAnsi="Times New Roman"/>
          <w:i/>
          <w:sz w:val="24"/>
          <w:szCs w:val="24"/>
        </w:rPr>
        <w:t xml:space="preserve">purposive sampling </w:t>
      </w:r>
      <w:r w:rsidRPr="00D51742">
        <w:rPr>
          <w:rFonts w:ascii="Times New Roman" w:hAnsi="Times New Roman"/>
          <w:sz w:val="24"/>
          <w:szCs w:val="24"/>
        </w:rPr>
        <w:t xml:space="preserve">di </w:t>
      </w:r>
      <w:r w:rsidR="0083446C" w:rsidRPr="00D51742">
        <w:rPr>
          <w:rFonts w:ascii="Times New Roman" w:hAnsi="Times New Roman"/>
          <w:sz w:val="24"/>
          <w:szCs w:val="24"/>
        </w:rPr>
        <w:t xml:space="preserve">Rumah Sakit Wilayah </w:t>
      </w:r>
      <w:r w:rsidRPr="00D51742">
        <w:rPr>
          <w:rFonts w:ascii="Times New Roman" w:hAnsi="Times New Roman"/>
          <w:sz w:val="24"/>
          <w:szCs w:val="24"/>
        </w:rPr>
        <w:t xml:space="preserve">Kota </w:t>
      </w:r>
      <w:proofErr w:type="spellStart"/>
      <w:r w:rsidRPr="00D51742">
        <w:rPr>
          <w:rFonts w:ascii="Times New Roman" w:hAnsi="Times New Roman"/>
          <w:sz w:val="24"/>
          <w:szCs w:val="24"/>
        </w:rPr>
        <w:t>Lhokseumawe</w:t>
      </w:r>
      <w:proofErr w:type="spellEnd"/>
      <w:r w:rsidRPr="00D51742">
        <w:rPr>
          <w:rFonts w:ascii="Times New Roman" w:hAnsi="Times New Roman"/>
          <w:sz w:val="24"/>
          <w:szCs w:val="24"/>
        </w:rPr>
        <w:t xml:space="preserve"> pada </w:t>
      </w:r>
      <w:proofErr w:type="spellStart"/>
      <w:r w:rsidRPr="00D51742">
        <w:rPr>
          <w:rFonts w:ascii="Times New Roman" w:hAnsi="Times New Roman"/>
          <w:sz w:val="24"/>
          <w:szCs w:val="24"/>
        </w:rPr>
        <w:t>pasien</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apendisitis</w:t>
      </w:r>
      <w:proofErr w:type="spellEnd"/>
      <w:r w:rsidRPr="00D51742">
        <w:rPr>
          <w:rFonts w:ascii="Times New Roman" w:hAnsi="Times New Roman"/>
          <w:sz w:val="24"/>
          <w:szCs w:val="24"/>
        </w:rPr>
        <w:t xml:space="preserve"> </w:t>
      </w:r>
      <w:proofErr w:type="spellStart"/>
      <w:r w:rsidRPr="00D51742">
        <w:rPr>
          <w:rFonts w:ascii="Times New Roman" w:hAnsi="Times New Roman"/>
          <w:sz w:val="24"/>
          <w:szCs w:val="24"/>
        </w:rPr>
        <w:t>perforasi</w:t>
      </w:r>
      <w:proofErr w:type="spellEnd"/>
      <w:r w:rsidRPr="00D51742">
        <w:rPr>
          <w:rFonts w:ascii="Times New Roman" w:hAnsi="Times New Roman"/>
          <w:sz w:val="24"/>
          <w:szCs w:val="24"/>
        </w:rPr>
        <w:t xml:space="preserve">. </w:t>
      </w:r>
      <w:proofErr w:type="spellStart"/>
      <w:r w:rsidRPr="00D51742">
        <w:rPr>
          <w:rFonts w:ascii="Times New Roman" w:hAnsi="Times New Roman"/>
          <w:color w:val="000000"/>
          <w:sz w:val="24"/>
          <w:szCs w:val="24"/>
        </w:rPr>
        <w:t>Variabel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ini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adalah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prevalensi</w:t>
      </w:r>
      <w:proofErr w:type="spellEnd"/>
      <w:r w:rsidRPr="00D51742">
        <w:rPr>
          <w:rFonts w:ascii="Times New Roman" w:hAnsi="Times New Roman"/>
          <w:color w:val="000000"/>
          <w:sz w:val="24"/>
          <w:szCs w:val="24"/>
        </w:rPr>
        <w:t xml:space="preserve"> dan </w:t>
      </w:r>
      <w:proofErr w:type="spellStart"/>
      <w:r w:rsidRPr="00D51742">
        <w:rPr>
          <w:rFonts w:ascii="Times New Roman" w:hAnsi="Times New Roman"/>
          <w:color w:val="000000"/>
          <w:sz w:val="24"/>
          <w:szCs w:val="24"/>
        </w:rPr>
        <w:t>karakteristik</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apendisitis</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perforasi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dilihat</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rekam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medis</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pasien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apendisitis</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Karakteristik</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tersebut</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meliputi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jenis</w:t>
      </w:r>
      <w:proofErr w:type="spellEnd"/>
      <w:r w:rsidRPr="00D51742">
        <w:rPr>
          <w:rFonts w:ascii="Times New Roman" w:hAnsi="Times New Roman"/>
          <w:color w:val="000000"/>
          <w:sz w:val="24"/>
          <w:szCs w:val="24"/>
        </w:rPr>
        <w:t xml:space="preserve"> peritonitis, </w:t>
      </w:r>
      <w:proofErr w:type="spellStart"/>
      <w:r w:rsidRPr="00D51742">
        <w:rPr>
          <w:rFonts w:ascii="Times New Roman" w:hAnsi="Times New Roman"/>
          <w:color w:val="000000"/>
          <w:sz w:val="24"/>
          <w:szCs w:val="24"/>
        </w:rPr>
        <w:t>usia</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jenis</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kelamin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demam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riwayat</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nyeri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perut</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kanan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bawah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mual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muntah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leukositosis</w:t>
      </w:r>
      <w:proofErr w:type="spellEnd"/>
      <w:r w:rsidRPr="00D51742">
        <w:rPr>
          <w:rFonts w:ascii="Times New Roman" w:hAnsi="Times New Roman"/>
          <w:color w:val="000000"/>
          <w:sz w:val="24"/>
          <w:szCs w:val="24"/>
        </w:rPr>
        <w:t xml:space="preserve">, lama </w:t>
      </w:r>
      <w:proofErr w:type="spellStart"/>
      <w:r w:rsidRPr="00D51742">
        <w:rPr>
          <w:rFonts w:ascii="Times New Roman" w:hAnsi="Times New Roman"/>
          <w:color w:val="000000"/>
          <w:sz w:val="24"/>
          <w:szCs w:val="24"/>
        </w:rPr>
        <w:t>rawatan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ruang</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rawat</w:t>
      </w:r>
      <w:proofErr w:type="spellEnd"/>
      <w:r w:rsidRPr="00D51742">
        <w:rPr>
          <w:rFonts w:ascii="Times New Roman" w:hAnsi="Times New Roman"/>
          <w:color w:val="000000"/>
          <w:sz w:val="24"/>
          <w:szCs w:val="24"/>
        </w:rPr>
        <w:t xml:space="preserve"> post </w:t>
      </w:r>
      <w:proofErr w:type="spellStart"/>
      <w:r w:rsidRPr="00D51742">
        <w:rPr>
          <w:rFonts w:ascii="Times New Roman" w:hAnsi="Times New Roman"/>
          <w:color w:val="000000"/>
          <w:sz w:val="24"/>
          <w:szCs w:val="24"/>
        </w:rPr>
        <w:t>operasi</w:t>
      </w:r>
      <w:proofErr w:type="spellEnd"/>
      <w:r w:rsidRPr="00D51742">
        <w:rPr>
          <w:rFonts w:ascii="Times New Roman" w:hAnsi="Times New Roman"/>
          <w:color w:val="000000"/>
          <w:sz w:val="24"/>
          <w:szCs w:val="24"/>
        </w:rPr>
        <w:t xml:space="preserve">, sepsis dan </w:t>
      </w:r>
      <w:proofErr w:type="spellStart"/>
      <w:r w:rsidRPr="00D51742">
        <w:rPr>
          <w:rFonts w:ascii="Times New Roman" w:hAnsi="Times New Roman"/>
          <w:color w:val="000000"/>
          <w:sz w:val="24"/>
          <w:szCs w:val="24"/>
        </w:rPr>
        <w:t>kondisi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keluar</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Instrumen</w:t>
      </w:r>
      <w:proofErr w:type="spellEnd"/>
      <w:r w:rsidRPr="00D51742">
        <w:rPr>
          <w:rFonts w:ascii="Times New Roman" w:hAnsi="Times New Roman"/>
          <w:color w:val="000000"/>
          <w:sz w:val="24"/>
          <w:szCs w:val="24"/>
        </w:rPr>
        <w:t xml:space="preserve"> yang </w:t>
      </w:r>
      <w:proofErr w:type="spellStart"/>
      <w:r w:rsidRPr="00D51742">
        <w:rPr>
          <w:rFonts w:ascii="Times New Roman" w:hAnsi="Times New Roman"/>
          <w:color w:val="000000"/>
          <w:sz w:val="24"/>
          <w:szCs w:val="24"/>
        </w:rPr>
        <w:t>digunakan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dalam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penelitian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adalah</w:t>
      </w:r>
      <w:proofErr w:type="spellEnd"/>
      <w:r w:rsidRPr="00D51742">
        <w:rPr>
          <w:rFonts w:ascii="Times New Roman" w:hAnsi="Times New Roman"/>
          <w:color w:val="000000"/>
          <w:sz w:val="24"/>
          <w:szCs w:val="24"/>
        </w:rPr>
        <w:t xml:space="preserve"> data </w:t>
      </w:r>
      <w:proofErr w:type="spellStart"/>
      <w:r w:rsidRPr="00D51742">
        <w:rPr>
          <w:rFonts w:ascii="Times New Roman" w:hAnsi="Times New Roman"/>
          <w:color w:val="000000"/>
          <w:sz w:val="24"/>
          <w:szCs w:val="24"/>
        </w:rPr>
        <w:t>sekunder</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rekam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medis</w:t>
      </w:r>
      <w:proofErr w:type="spellEnd"/>
      <w:r w:rsidRPr="00D51742">
        <w:rPr>
          <w:rFonts w:ascii="Times New Roman" w:hAnsi="Times New Roman"/>
          <w:color w:val="000000"/>
          <w:sz w:val="24"/>
          <w:szCs w:val="24"/>
        </w:rPr>
        <w:t xml:space="preserve"> di </w:t>
      </w:r>
      <w:proofErr w:type="spellStart"/>
      <w:r w:rsidRPr="00D51742">
        <w:rPr>
          <w:rFonts w:ascii="Times New Roman" w:hAnsi="Times New Roman"/>
          <w:color w:val="000000"/>
          <w:sz w:val="24"/>
          <w:szCs w:val="24"/>
        </w:rPr>
        <w:t>rumah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sakit</w:t>
      </w:r>
      <w:proofErr w:type="spellEnd"/>
      <w:r w:rsidRPr="00D51742">
        <w:rPr>
          <w:rFonts w:ascii="Times New Roman" w:hAnsi="Times New Roman"/>
          <w:color w:val="000000"/>
          <w:sz w:val="24"/>
          <w:szCs w:val="24"/>
        </w:rPr>
        <w:t xml:space="preserve"> wilayah Kota </w:t>
      </w:r>
      <w:proofErr w:type="spellStart"/>
      <w:r w:rsidRPr="00D51742">
        <w:rPr>
          <w:rFonts w:ascii="Times New Roman" w:hAnsi="Times New Roman"/>
          <w:color w:val="000000"/>
          <w:sz w:val="24"/>
          <w:szCs w:val="24"/>
        </w:rPr>
        <w:t>Lhokseumawe</w:t>
      </w:r>
      <w:proofErr w:type="spellEnd"/>
      <w:r w:rsidRPr="00D51742">
        <w:rPr>
          <w:rFonts w:ascii="Times New Roman" w:hAnsi="Times New Roman"/>
          <w:b/>
          <w:color w:val="000000"/>
          <w:sz w:val="24"/>
          <w:szCs w:val="24"/>
        </w:rPr>
        <w:t xml:space="preserve">. </w:t>
      </w:r>
      <w:proofErr w:type="spellStart"/>
      <w:r w:rsidRPr="00D51742">
        <w:rPr>
          <w:rFonts w:ascii="Times New Roman" w:hAnsi="Times New Roman"/>
          <w:color w:val="000000"/>
          <w:sz w:val="24"/>
          <w:szCs w:val="24"/>
        </w:rPr>
        <w:t>Analisis</w:t>
      </w:r>
      <w:proofErr w:type="spellEnd"/>
      <w:r w:rsidRPr="00D51742">
        <w:rPr>
          <w:rFonts w:ascii="Times New Roman" w:hAnsi="Times New Roman"/>
          <w:color w:val="000000"/>
          <w:sz w:val="24"/>
          <w:szCs w:val="24"/>
        </w:rPr>
        <w:t xml:space="preserve"> data yang </w:t>
      </w:r>
      <w:proofErr w:type="spellStart"/>
      <w:r w:rsidRPr="00D51742">
        <w:rPr>
          <w:rFonts w:ascii="Times New Roman" w:hAnsi="Times New Roman"/>
          <w:color w:val="000000"/>
          <w:sz w:val="24"/>
          <w:szCs w:val="24"/>
        </w:rPr>
        <w:t>digunakan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adalah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analisis</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univariat</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yaitu</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Analisis</w:t>
      </w:r>
      <w:proofErr w:type="spellEnd"/>
      <w:r w:rsidRPr="00D51742">
        <w:rPr>
          <w:rFonts w:ascii="Times New Roman" w:hAnsi="Times New Roman"/>
          <w:color w:val="000000"/>
          <w:sz w:val="24"/>
          <w:szCs w:val="24"/>
        </w:rPr>
        <w:t xml:space="preserve"> yang </w:t>
      </w:r>
      <w:proofErr w:type="spellStart"/>
      <w:r w:rsidRPr="00D51742">
        <w:rPr>
          <w:rFonts w:ascii="Times New Roman" w:hAnsi="Times New Roman"/>
          <w:color w:val="000000"/>
          <w:sz w:val="24"/>
          <w:szCs w:val="24"/>
        </w:rPr>
        <w:t>dilakukan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untuk</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sz w:val="24"/>
          <w:szCs w:val="24"/>
        </w:rPr>
        <w:t>menggambarkan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karakteristik</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variabel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Keseluruhan</w:t>
      </w:r>
      <w:proofErr w:type="spellEnd"/>
      <w:r w:rsidRPr="00D51742">
        <w:rPr>
          <w:rFonts w:ascii="Times New Roman" w:hAnsi="Times New Roman"/>
          <w:color w:val="000000"/>
          <w:sz w:val="24"/>
          <w:szCs w:val="24"/>
        </w:rPr>
        <w:t xml:space="preserve"> data </w:t>
      </w:r>
      <w:proofErr w:type="spellStart"/>
      <w:r w:rsidRPr="00D51742">
        <w:rPr>
          <w:rFonts w:ascii="Times New Roman" w:hAnsi="Times New Roman"/>
          <w:color w:val="000000"/>
          <w:sz w:val="24"/>
          <w:szCs w:val="24"/>
        </w:rPr>
        <w:t>diambil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pengumpulan</w:t>
      </w:r>
      <w:proofErr w:type="spellEnd"/>
      <w:r w:rsidRPr="00D51742">
        <w:rPr>
          <w:rFonts w:ascii="Times New Roman" w:hAnsi="Times New Roman"/>
          <w:color w:val="000000"/>
          <w:sz w:val="24"/>
          <w:szCs w:val="24"/>
        </w:rPr>
        <w:t xml:space="preserve"> data </w:t>
      </w:r>
      <w:proofErr w:type="spellStart"/>
      <w:r w:rsidRPr="00D51742">
        <w:rPr>
          <w:rFonts w:ascii="Times New Roman" w:hAnsi="Times New Roman"/>
          <w:color w:val="000000"/>
          <w:sz w:val="24"/>
          <w:szCs w:val="24"/>
        </w:rPr>
        <w:t>sekunder</w:t>
      </w:r>
      <w:proofErr w:type="spellEnd"/>
      <w:r w:rsidRPr="00D51742">
        <w:rPr>
          <w:rFonts w:ascii="Times New Roman" w:hAnsi="Times New Roman"/>
          <w:color w:val="000000"/>
          <w:sz w:val="24"/>
          <w:szCs w:val="24"/>
        </w:rPr>
        <w:t xml:space="preserve"> yang </w:t>
      </w:r>
      <w:proofErr w:type="spellStart"/>
      <w:r w:rsidRPr="00D51742">
        <w:rPr>
          <w:rFonts w:ascii="Times New Roman" w:hAnsi="Times New Roman"/>
          <w:color w:val="000000"/>
          <w:sz w:val="24"/>
          <w:szCs w:val="24"/>
        </w:rPr>
        <w:t>diperoleh</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dari</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catatan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rekam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medik</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kemudian</w:t>
      </w:r>
      <w:proofErr w:type="spellEnd"/>
      <w:r w:rsidRPr="00D51742">
        <w:rPr>
          <w:rFonts w:ascii="Times New Roman" w:hAnsi="Times New Roman"/>
          <w:color w:val="000000"/>
          <w:sz w:val="24"/>
          <w:szCs w:val="24"/>
        </w:rPr>
        <w:t xml:space="preserve"> data </w:t>
      </w:r>
      <w:proofErr w:type="spellStart"/>
      <w:r w:rsidRPr="00D51742">
        <w:rPr>
          <w:rFonts w:ascii="Times New Roman" w:hAnsi="Times New Roman"/>
          <w:color w:val="000000"/>
          <w:sz w:val="24"/>
          <w:szCs w:val="24"/>
        </w:rPr>
        <w:t>disajikan</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dalam</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bentuk</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tabel</w:t>
      </w:r>
      <w:proofErr w:type="spellEnd"/>
      <w:r w:rsidRPr="00D51742">
        <w:rPr>
          <w:rFonts w:ascii="Times New Roman" w:hAnsi="Times New Roman"/>
          <w:color w:val="000000"/>
          <w:sz w:val="24"/>
          <w:szCs w:val="24"/>
        </w:rPr>
        <w:t xml:space="preserve"> </w:t>
      </w:r>
      <w:proofErr w:type="spellStart"/>
      <w:r w:rsidRPr="00D51742">
        <w:rPr>
          <w:rFonts w:ascii="Times New Roman" w:hAnsi="Times New Roman"/>
          <w:color w:val="000000"/>
          <w:sz w:val="24"/>
          <w:szCs w:val="24"/>
        </w:rPr>
        <w:t>distribusi</w:t>
      </w:r>
      <w:proofErr w:type="spellEnd"/>
      <w:r w:rsidRPr="00D51742">
        <w:rPr>
          <w:rFonts w:ascii="Times New Roman" w:hAnsi="Times New Roman"/>
          <w:color w:val="000000"/>
          <w:sz w:val="24"/>
          <w:szCs w:val="24"/>
        </w:rPr>
        <w:t xml:space="preserve"> dan </w:t>
      </w:r>
      <w:proofErr w:type="spellStart"/>
      <w:r w:rsidRPr="00D51742">
        <w:rPr>
          <w:rFonts w:ascii="Times New Roman" w:hAnsi="Times New Roman"/>
          <w:color w:val="000000"/>
          <w:sz w:val="24"/>
          <w:szCs w:val="24"/>
        </w:rPr>
        <w:t>frekuensi</w:t>
      </w:r>
      <w:proofErr w:type="spellEnd"/>
      <w:r w:rsidRPr="00D51742">
        <w:rPr>
          <w:rFonts w:ascii="Times New Roman" w:hAnsi="Times New Roman"/>
          <w:color w:val="000000"/>
          <w:sz w:val="24"/>
          <w:szCs w:val="24"/>
        </w:rPr>
        <w:t xml:space="preserve">. </w:t>
      </w:r>
    </w:p>
    <w:p w14:paraId="42FED18B" w14:textId="77777777" w:rsidR="0083446C" w:rsidRPr="0083446C" w:rsidRDefault="0083446C" w:rsidP="0083446C">
      <w:pPr>
        <w:spacing w:after="0" w:line="360" w:lineRule="auto"/>
        <w:ind w:left="284" w:right="51" w:firstLine="567"/>
        <w:jc w:val="both"/>
        <w:rPr>
          <w:rFonts w:ascii="Times New Roman" w:hAnsi="Times New Roman"/>
          <w:b/>
          <w:color w:val="000000"/>
          <w:sz w:val="16"/>
          <w:szCs w:val="16"/>
        </w:rPr>
      </w:pPr>
    </w:p>
    <w:p w14:paraId="0EC2261A" w14:textId="493C789B" w:rsidR="00C94439" w:rsidRDefault="00D83FE0" w:rsidP="00C94439">
      <w:pPr>
        <w:pBdr>
          <w:top w:val="nil"/>
          <w:left w:val="nil"/>
          <w:bottom w:val="nil"/>
          <w:right w:val="nil"/>
          <w:between w:val="nil"/>
        </w:pBdr>
        <w:spacing w:after="0" w:line="360" w:lineRule="auto"/>
        <w:ind w:right="28"/>
        <w:jc w:val="both"/>
        <w:rPr>
          <w:rFonts w:ascii="Times New Roman" w:hAnsi="Times New Roman"/>
          <w:b/>
          <w:color w:val="000000"/>
          <w:sz w:val="24"/>
          <w:szCs w:val="24"/>
        </w:rPr>
      </w:pPr>
      <w:r w:rsidRPr="0083446C">
        <w:rPr>
          <w:rFonts w:ascii="Times New Roman" w:hAnsi="Times New Roman"/>
          <w:b/>
          <w:color w:val="000000"/>
          <w:sz w:val="24"/>
          <w:szCs w:val="24"/>
        </w:rPr>
        <w:t xml:space="preserve">Hasil </w:t>
      </w:r>
      <w:bookmarkStart w:id="6" w:name="_Hlk138667765"/>
      <w:proofErr w:type="spellStart"/>
      <w:r w:rsidRPr="0083446C">
        <w:rPr>
          <w:rFonts w:ascii="Times New Roman" w:hAnsi="Times New Roman"/>
          <w:b/>
          <w:color w:val="000000"/>
          <w:sz w:val="24"/>
          <w:szCs w:val="24"/>
        </w:rPr>
        <w:t>Penelitian</w:t>
      </w:r>
      <w:proofErr w:type="spellEnd"/>
      <w:r w:rsidRPr="0083446C">
        <w:rPr>
          <w:rFonts w:ascii="Times New Roman" w:hAnsi="Times New Roman"/>
          <w:b/>
          <w:color w:val="000000"/>
          <w:sz w:val="24"/>
          <w:szCs w:val="24"/>
        </w:rPr>
        <w:t xml:space="preserve"> </w:t>
      </w:r>
      <w:bookmarkEnd w:id="6"/>
    </w:p>
    <w:p w14:paraId="48787929" w14:textId="77777777" w:rsidR="00363D7F" w:rsidRPr="00363D7F" w:rsidRDefault="00363D7F" w:rsidP="00C94439">
      <w:pPr>
        <w:pBdr>
          <w:top w:val="nil"/>
          <w:left w:val="nil"/>
          <w:bottom w:val="nil"/>
          <w:right w:val="nil"/>
          <w:between w:val="nil"/>
        </w:pBdr>
        <w:spacing w:after="0" w:line="360" w:lineRule="auto"/>
        <w:ind w:right="28"/>
        <w:jc w:val="both"/>
        <w:rPr>
          <w:rFonts w:ascii="Times New Roman" w:hAnsi="Times New Roman"/>
          <w:b/>
          <w:color w:val="000000"/>
          <w:sz w:val="10"/>
          <w:szCs w:val="10"/>
        </w:rPr>
      </w:pPr>
    </w:p>
    <w:p w14:paraId="56D611BF" w14:textId="4B54D84A" w:rsidR="00C94439" w:rsidRDefault="00C94439" w:rsidP="00C94439">
      <w:pPr>
        <w:pBdr>
          <w:top w:val="nil"/>
          <w:left w:val="nil"/>
          <w:bottom w:val="nil"/>
          <w:right w:val="nil"/>
          <w:between w:val="nil"/>
        </w:pBdr>
        <w:spacing w:after="0" w:line="360" w:lineRule="auto"/>
        <w:ind w:left="284" w:right="28" w:firstLine="567"/>
        <w:jc w:val="both"/>
        <w:rPr>
          <w:rFonts w:ascii="Times New Roman" w:hAnsi="Times New Roman"/>
          <w:color w:val="000000"/>
          <w:sz w:val="24"/>
          <w:szCs w:val="24"/>
        </w:rPr>
      </w:pPr>
      <w:r>
        <w:rPr>
          <w:rFonts w:ascii="Times New Roman" w:hAnsi="Times New Roman"/>
          <w:bCs/>
          <w:color w:val="000000"/>
          <w:sz w:val="24"/>
          <w:szCs w:val="24"/>
        </w:rPr>
        <w:t xml:space="preserve">Hasil </w:t>
      </w:r>
      <w:proofErr w:type="spellStart"/>
      <w:r>
        <w:rPr>
          <w:rFonts w:ascii="Times New Roman" w:hAnsi="Times New Roman"/>
          <w:bCs/>
          <w:color w:val="000000"/>
          <w:sz w:val="24"/>
          <w:szCs w:val="24"/>
        </w:rPr>
        <w:t>penelitian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didapatkan</w:t>
      </w:r>
      <w:proofErr w:type="spellEnd"/>
      <w:r>
        <w:rPr>
          <w:rFonts w:ascii="Times New Roman" w:hAnsi="Times New Roman"/>
          <w:bCs/>
          <w:color w:val="000000"/>
          <w:sz w:val="24"/>
          <w:szCs w:val="24"/>
        </w:rPr>
        <w:t xml:space="preserve"> </w:t>
      </w:r>
      <w:proofErr w:type="spellStart"/>
      <w:r w:rsidR="00363D7F">
        <w:rPr>
          <w:rFonts w:ascii="Times New Roman" w:hAnsi="Times New Roman"/>
          <w:bCs/>
          <w:color w:val="000000"/>
          <w:sz w:val="24"/>
          <w:szCs w:val="24"/>
        </w:rPr>
        <w:t>distribusi</w:t>
      </w:r>
      <w:proofErr w:type="spellEnd"/>
      <w:r w:rsidR="00363D7F">
        <w:rPr>
          <w:rFonts w:ascii="Times New Roman" w:hAnsi="Times New Roman"/>
          <w:bCs/>
          <w:color w:val="000000"/>
          <w:sz w:val="24"/>
          <w:szCs w:val="24"/>
        </w:rPr>
        <w:t xml:space="preserve"> </w:t>
      </w:r>
      <w:proofErr w:type="spellStart"/>
      <w:r>
        <w:rPr>
          <w:rFonts w:ascii="Times New Roman" w:hAnsi="Times New Roman"/>
          <w:bCs/>
          <w:color w:val="000000"/>
          <w:sz w:val="24"/>
          <w:szCs w:val="24"/>
        </w:rPr>
        <w:t>gambaran</w:t>
      </w:r>
      <w:proofErr w:type="spellEnd"/>
      <w:r>
        <w:rPr>
          <w:rFonts w:ascii="Times New Roman" w:hAnsi="Times New Roman"/>
          <w:bCs/>
          <w:color w:val="000000"/>
          <w:sz w:val="24"/>
          <w:szCs w:val="24"/>
        </w:rPr>
        <w:t xml:space="preserve"> </w:t>
      </w:r>
      <w:proofErr w:type="spellStart"/>
      <w:r w:rsidRPr="00C94439">
        <w:rPr>
          <w:rFonts w:ascii="Times New Roman" w:hAnsi="Times New Roman"/>
          <w:color w:val="000000"/>
          <w:sz w:val="24"/>
          <w:szCs w:val="24"/>
        </w:rPr>
        <w:t>distribusi</w:t>
      </w:r>
      <w:proofErr w:type="spellEnd"/>
      <w:r w:rsidRPr="00C94439">
        <w:rPr>
          <w:rFonts w:ascii="Times New Roman" w:hAnsi="Times New Roman"/>
          <w:color w:val="000000"/>
          <w:sz w:val="24"/>
          <w:szCs w:val="24"/>
        </w:rPr>
        <w:t xml:space="preserve"> </w:t>
      </w:r>
      <w:proofErr w:type="spellStart"/>
      <w:r w:rsidRPr="00C94439">
        <w:rPr>
          <w:rFonts w:ascii="Times New Roman" w:hAnsi="Times New Roman"/>
          <w:color w:val="000000"/>
          <w:sz w:val="24"/>
          <w:szCs w:val="24"/>
        </w:rPr>
        <w:t>karakteristik</w:t>
      </w:r>
      <w:proofErr w:type="spellEnd"/>
      <w:r w:rsidRPr="00C94439">
        <w:rPr>
          <w:rFonts w:ascii="Times New Roman" w:hAnsi="Times New Roman"/>
          <w:color w:val="000000"/>
          <w:sz w:val="24"/>
          <w:szCs w:val="24"/>
        </w:rPr>
        <w:t xml:space="preserve"> </w:t>
      </w:r>
      <w:proofErr w:type="spellStart"/>
      <w:r w:rsidRPr="00C94439">
        <w:rPr>
          <w:rFonts w:ascii="Times New Roman" w:hAnsi="Times New Roman"/>
          <w:color w:val="000000"/>
          <w:sz w:val="24"/>
          <w:szCs w:val="24"/>
        </w:rPr>
        <w:t>responden</w:t>
      </w:r>
      <w:proofErr w:type="spellEnd"/>
      <w:r>
        <w:rPr>
          <w:rFonts w:ascii="Times New Roman" w:hAnsi="Times New Roman"/>
          <w:color w:val="000000"/>
          <w:sz w:val="24"/>
          <w:szCs w:val="24"/>
        </w:rPr>
        <w:t xml:space="preserve"> dan</w:t>
      </w:r>
      <w:r w:rsidR="00363D7F">
        <w:rPr>
          <w:rFonts w:ascii="Times New Roman" w:hAnsi="Times New Roman"/>
          <w:color w:val="000000"/>
          <w:sz w:val="24"/>
          <w:szCs w:val="24"/>
        </w:rPr>
        <w:t xml:space="preserve"> </w:t>
      </w:r>
      <w:proofErr w:type="spellStart"/>
      <w:r w:rsidR="00363D7F" w:rsidRPr="00363D7F">
        <w:rPr>
          <w:rFonts w:ascii="Times New Roman" w:hAnsi="Times New Roman"/>
          <w:color w:val="000000"/>
          <w:sz w:val="24"/>
          <w:szCs w:val="24"/>
        </w:rPr>
        <w:t>prevalensi</w:t>
      </w:r>
      <w:proofErr w:type="spellEnd"/>
      <w:r w:rsidR="00363D7F" w:rsidRPr="00363D7F">
        <w:rPr>
          <w:rFonts w:ascii="Times New Roman" w:hAnsi="Times New Roman"/>
          <w:color w:val="000000"/>
          <w:sz w:val="24"/>
          <w:szCs w:val="24"/>
        </w:rPr>
        <w:t xml:space="preserve"> </w:t>
      </w:r>
      <w:proofErr w:type="spellStart"/>
      <w:r w:rsidR="00363D7F" w:rsidRPr="00363D7F">
        <w:rPr>
          <w:rFonts w:ascii="Times New Roman" w:hAnsi="Times New Roman"/>
          <w:color w:val="000000"/>
          <w:sz w:val="24"/>
          <w:szCs w:val="24"/>
        </w:rPr>
        <w:t>apendisitis</w:t>
      </w:r>
      <w:proofErr w:type="spellEnd"/>
      <w:r w:rsidR="00363D7F" w:rsidRPr="00363D7F">
        <w:rPr>
          <w:rFonts w:ascii="Times New Roman" w:hAnsi="Times New Roman"/>
          <w:color w:val="000000"/>
          <w:sz w:val="24"/>
          <w:szCs w:val="24"/>
        </w:rPr>
        <w:t xml:space="preserve"> </w:t>
      </w:r>
      <w:proofErr w:type="spellStart"/>
      <w:r w:rsidR="00363D7F" w:rsidRPr="00363D7F">
        <w:rPr>
          <w:rFonts w:ascii="Times New Roman" w:hAnsi="Times New Roman"/>
          <w:color w:val="000000"/>
          <w:sz w:val="24"/>
          <w:szCs w:val="24"/>
        </w:rPr>
        <w:t>perforasi</w:t>
      </w:r>
      <w:proofErr w:type="spellEnd"/>
      <w:r w:rsidR="00363D7F" w:rsidRPr="00363D7F">
        <w:rPr>
          <w:rFonts w:ascii="Times New Roman" w:hAnsi="Times New Roman"/>
          <w:color w:val="000000"/>
          <w:sz w:val="24"/>
          <w:szCs w:val="24"/>
        </w:rPr>
        <w:t xml:space="preserve"> di </w:t>
      </w:r>
      <w:proofErr w:type="spellStart"/>
      <w:r w:rsidR="00363D7F" w:rsidRPr="00363D7F">
        <w:rPr>
          <w:rFonts w:ascii="Times New Roman" w:hAnsi="Times New Roman"/>
          <w:color w:val="000000"/>
          <w:sz w:val="24"/>
          <w:szCs w:val="24"/>
        </w:rPr>
        <w:t>rumah</w:t>
      </w:r>
      <w:proofErr w:type="spellEnd"/>
      <w:r w:rsidR="00363D7F" w:rsidRPr="00363D7F">
        <w:rPr>
          <w:rFonts w:ascii="Times New Roman" w:hAnsi="Times New Roman"/>
          <w:color w:val="000000"/>
          <w:sz w:val="24"/>
          <w:szCs w:val="24"/>
        </w:rPr>
        <w:t xml:space="preserve"> </w:t>
      </w:r>
      <w:proofErr w:type="spellStart"/>
      <w:r w:rsidR="00363D7F" w:rsidRPr="00363D7F">
        <w:rPr>
          <w:rFonts w:ascii="Times New Roman" w:hAnsi="Times New Roman"/>
          <w:color w:val="000000"/>
          <w:sz w:val="24"/>
          <w:szCs w:val="24"/>
        </w:rPr>
        <w:t>sakit</w:t>
      </w:r>
      <w:proofErr w:type="spellEnd"/>
      <w:r w:rsidR="00363D7F" w:rsidRPr="00363D7F">
        <w:rPr>
          <w:rFonts w:ascii="Times New Roman" w:hAnsi="Times New Roman"/>
          <w:color w:val="000000"/>
          <w:sz w:val="24"/>
          <w:szCs w:val="24"/>
        </w:rPr>
        <w:t xml:space="preserve"> wilayah </w:t>
      </w:r>
      <w:proofErr w:type="spellStart"/>
      <w:r w:rsidR="00363D7F" w:rsidRPr="00363D7F">
        <w:rPr>
          <w:rFonts w:ascii="Times New Roman" w:hAnsi="Times New Roman"/>
          <w:color w:val="000000"/>
          <w:sz w:val="24"/>
          <w:szCs w:val="24"/>
        </w:rPr>
        <w:t>kota</w:t>
      </w:r>
      <w:proofErr w:type="spellEnd"/>
      <w:r w:rsidR="00363D7F" w:rsidRPr="00363D7F">
        <w:rPr>
          <w:rFonts w:ascii="Times New Roman" w:hAnsi="Times New Roman"/>
          <w:color w:val="000000"/>
          <w:sz w:val="24"/>
          <w:szCs w:val="24"/>
        </w:rPr>
        <w:t xml:space="preserve"> </w:t>
      </w:r>
      <w:proofErr w:type="spellStart"/>
      <w:r w:rsidR="00363D7F" w:rsidRPr="00363D7F">
        <w:rPr>
          <w:rFonts w:ascii="Times New Roman" w:hAnsi="Times New Roman"/>
          <w:color w:val="000000"/>
          <w:sz w:val="24"/>
          <w:szCs w:val="24"/>
        </w:rPr>
        <w:t>lhokseumawe</w:t>
      </w:r>
      <w:proofErr w:type="spellEnd"/>
      <w:r w:rsidR="00363D7F">
        <w:rPr>
          <w:rFonts w:ascii="Times New Roman" w:hAnsi="Times New Roman"/>
          <w:color w:val="000000"/>
          <w:sz w:val="24"/>
          <w:szCs w:val="24"/>
        </w:rPr>
        <w:t>.</w:t>
      </w:r>
    </w:p>
    <w:p w14:paraId="663EEBE2" w14:textId="77777777" w:rsidR="00363D7F" w:rsidRPr="00363D7F" w:rsidRDefault="00363D7F" w:rsidP="00C94439">
      <w:pPr>
        <w:pBdr>
          <w:top w:val="nil"/>
          <w:left w:val="nil"/>
          <w:bottom w:val="nil"/>
          <w:right w:val="nil"/>
          <w:between w:val="nil"/>
        </w:pBdr>
        <w:spacing w:after="0" w:line="360" w:lineRule="auto"/>
        <w:ind w:left="284" w:right="28" w:firstLine="567"/>
        <w:jc w:val="both"/>
        <w:rPr>
          <w:rFonts w:ascii="Times New Roman" w:hAnsi="Times New Roman"/>
          <w:bCs/>
          <w:color w:val="000000"/>
          <w:sz w:val="10"/>
          <w:szCs w:val="10"/>
        </w:rPr>
      </w:pPr>
    </w:p>
    <w:p w14:paraId="50F52126" w14:textId="626AC96B" w:rsidR="00C94439" w:rsidRDefault="00C94439" w:rsidP="00C94439">
      <w:pPr>
        <w:pStyle w:val="ListParagraph"/>
        <w:numPr>
          <w:ilvl w:val="0"/>
          <w:numId w:val="4"/>
        </w:numPr>
        <w:pBdr>
          <w:top w:val="nil"/>
          <w:left w:val="nil"/>
          <w:bottom w:val="nil"/>
          <w:right w:val="nil"/>
          <w:between w:val="nil"/>
        </w:pBdr>
        <w:spacing w:after="0" w:line="360" w:lineRule="auto"/>
        <w:ind w:left="426" w:right="28" w:hanging="284"/>
        <w:jc w:val="both"/>
        <w:rPr>
          <w:rFonts w:ascii="Times New Roman" w:hAnsi="Times New Roman"/>
          <w:b/>
          <w:color w:val="000000"/>
          <w:sz w:val="24"/>
          <w:szCs w:val="24"/>
        </w:rPr>
      </w:pPr>
      <w:r>
        <w:rPr>
          <w:rFonts w:ascii="Times New Roman" w:hAnsi="Times New Roman"/>
          <w:b/>
          <w:color w:val="000000"/>
          <w:sz w:val="24"/>
          <w:szCs w:val="24"/>
        </w:rPr>
        <w:t xml:space="preserve">Gambaran </w:t>
      </w:r>
      <w:bookmarkStart w:id="7" w:name="_Hlk138668985"/>
      <w:proofErr w:type="spellStart"/>
      <w:r w:rsidRPr="00C94439">
        <w:rPr>
          <w:rFonts w:ascii="Times New Roman" w:hAnsi="Times New Roman"/>
          <w:b/>
          <w:color w:val="000000"/>
          <w:sz w:val="24"/>
          <w:szCs w:val="24"/>
        </w:rPr>
        <w:t>Distribusi</w:t>
      </w:r>
      <w:proofErr w:type="spellEnd"/>
      <w:r w:rsidRPr="00C94439">
        <w:rPr>
          <w:rFonts w:ascii="Times New Roman" w:hAnsi="Times New Roman"/>
          <w:b/>
          <w:color w:val="000000"/>
          <w:sz w:val="24"/>
          <w:szCs w:val="24"/>
        </w:rPr>
        <w:t xml:space="preserve"> </w:t>
      </w:r>
      <w:proofErr w:type="spellStart"/>
      <w:r w:rsidRPr="00C94439">
        <w:rPr>
          <w:rFonts w:ascii="Times New Roman" w:hAnsi="Times New Roman"/>
          <w:b/>
          <w:color w:val="000000"/>
          <w:sz w:val="24"/>
          <w:szCs w:val="24"/>
        </w:rPr>
        <w:t>Karakteristik</w:t>
      </w:r>
      <w:proofErr w:type="spellEnd"/>
      <w:r w:rsidRPr="00C94439">
        <w:rPr>
          <w:rFonts w:ascii="Times New Roman" w:hAnsi="Times New Roman"/>
          <w:b/>
          <w:color w:val="000000"/>
          <w:sz w:val="24"/>
          <w:szCs w:val="24"/>
        </w:rPr>
        <w:t xml:space="preserve"> </w:t>
      </w:r>
      <w:proofErr w:type="spellStart"/>
      <w:r w:rsidRPr="00C94439">
        <w:rPr>
          <w:rFonts w:ascii="Times New Roman" w:hAnsi="Times New Roman"/>
          <w:b/>
          <w:color w:val="000000"/>
          <w:sz w:val="24"/>
          <w:szCs w:val="24"/>
        </w:rPr>
        <w:t>Responden</w:t>
      </w:r>
      <w:bookmarkEnd w:id="7"/>
      <w:proofErr w:type="spellEnd"/>
    </w:p>
    <w:p w14:paraId="78017A10" w14:textId="77777777" w:rsidR="00C94439" w:rsidRPr="00C94439" w:rsidRDefault="00C94439" w:rsidP="00C94439">
      <w:pPr>
        <w:pStyle w:val="ListParagraph"/>
        <w:pBdr>
          <w:top w:val="nil"/>
          <w:left w:val="nil"/>
          <w:bottom w:val="nil"/>
          <w:right w:val="nil"/>
          <w:between w:val="nil"/>
        </w:pBdr>
        <w:spacing w:after="0" w:line="360" w:lineRule="auto"/>
        <w:ind w:left="426" w:right="28"/>
        <w:jc w:val="both"/>
        <w:rPr>
          <w:rFonts w:ascii="Times New Roman" w:hAnsi="Times New Roman"/>
          <w:b/>
          <w:color w:val="000000"/>
          <w:sz w:val="6"/>
          <w:szCs w:val="6"/>
        </w:rPr>
      </w:pPr>
    </w:p>
    <w:p w14:paraId="63584E0D" w14:textId="44FDF307" w:rsidR="0083446C" w:rsidRDefault="0083446C" w:rsidP="00C94439">
      <w:pPr>
        <w:pBdr>
          <w:top w:val="nil"/>
          <w:left w:val="nil"/>
          <w:bottom w:val="nil"/>
          <w:right w:val="nil"/>
          <w:between w:val="nil"/>
        </w:pBdr>
        <w:spacing w:after="0" w:line="360" w:lineRule="auto"/>
        <w:ind w:left="284" w:right="28" w:firstLine="567"/>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p</w:t>
      </w:r>
      <w:r w:rsidRPr="0083446C">
        <w:rPr>
          <w:rFonts w:ascii="Times New Roman" w:hAnsi="Times New Roman" w:cs="Times New Roman"/>
          <w:bCs/>
          <w:sz w:val="24"/>
          <w:szCs w:val="24"/>
        </w:rPr>
        <w:t>enelitian</w:t>
      </w:r>
      <w:proofErr w:type="spellEnd"/>
      <w:r w:rsidRPr="0083446C">
        <w:rPr>
          <w:rFonts w:ascii="Times New Roman" w:hAnsi="Times New Roman" w:cs="Times New Roman"/>
          <w:bCs/>
          <w:sz w:val="24"/>
          <w:szCs w:val="24"/>
        </w:rPr>
        <w:t xml:space="preserve"> </w:t>
      </w:r>
      <w:proofErr w:type="spellStart"/>
      <w:r w:rsidRPr="0083446C">
        <w:rPr>
          <w:rFonts w:ascii="Times New Roman" w:hAnsi="Times New Roman" w:cs="Times New Roman"/>
          <w:bCs/>
          <w:sz w:val="24"/>
          <w:szCs w:val="24"/>
        </w:rPr>
        <w:t>in</w:t>
      </w:r>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dilihat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karakteristik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responden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terdiri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sidR="008B4016">
        <w:rPr>
          <w:rFonts w:ascii="Times New Roman" w:hAnsi="Times New Roman" w:cs="Times New Roman"/>
          <w:bCs/>
          <w:sz w:val="24"/>
          <w:szCs w:val="24"/>
        </w:rPr>
        <w:t>pembagian</w:t>
      </w:r>
      <w:proofErr w:type="spellEnd"/>
      <w:r w:rsidR="008B4016">
        <w:rPr>
          <w:rFonts w:ascii="Times New Roman" w:hAnsi="Times New Roman" w:cs="Times New Roman"/>
          <w:bCs/>
          <w:sz w:val="24"/>
          <w:szCs w:val="24"/>
        </w:rPr>
        <w:t xml:space="preserve"> </w:t>
      </w:r>
      <w:proofErr w:type="spellStart"/>
      <w:r w:rsidR="008B4016" w:rsidRPr="008B4016">
        <w:rPr>
          <w:rFonts w:ascii="Times New Roman" w:hAnsi="Times New Roman" w:cs="Times New Roman"/>
          <w:sz w:val="24"/>
          <w:szCs w:val="24"/>
        </w:rPr>
        <w:t>appendisitis</w:t>
      </w:r>
      <w:proofErr w:type="spellEnd"/>
      <w:r w:rsidR="008B4016" w:rsidRPr="008B4016">
        <w:rPr>
          <w:rFonts w:ascii="Times New Roman" w:hAnsi="Times New Roman" w:cs="Times New Roman"/>
          <w:sz w:val="24"/>
          <w:szCs w:val="24"/>
        </w:rPr>
        <w:t xml:space="preserve"> </w:t>
      </w:r>
      <w:proofErr w:type="spellStart"/>
      <w:r w:rsidR="008B4016" w:rsidRPr="008B4016">
        <w:rPr>
          <w:rFonts w:ascii="Times New Roman" w:hAnsi="Times New Roman" w:cs="Times New Roman"/>
          <w:sz w:val="24"/>
          <w:szCs w:val="24"/>
        </w:rPr>
        <w:t>perforasi</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yaitu</w:t>
      </w:r>
      <w:proofErr w:type="spellEnd"/>
      <w:r w:rsidR="008B4016">
        <w:rPr>
          <w:rFonts w:ascii="Times New Roman" w:hAnsi="Times New Roman" w:cs="Times New Roman"/>
          <w:sz w:val="24"/>
          <w:szCs w:val="24"/>
        </w:rPr>
        <w:t xml:space="preserve"> </w:t>
      </w:r>
      <w:r w:rsidR="008B4016" w:rsidRPr="008B4016">
        <w:rPr>
          <w:rFonts w:ascii="Times New Roman" w:hAnsi="Times New Roman" w:cs="Times New Roman"/>
          <w:sz w:val="24"/>
          <w:szCs w:val="24"/>
        </w:rPr>
        <w:t xml:space="preserve">peritonitis </w:t>
      </w:r>
      <w:proofErr w:type="spellStart"/>
      <w:r w:rsidR="008B4016" w:rsidRPr="008B4016">
        <w:rPr>
          <w:rFonts w:ascii="Times New Roman" w:hAnsi="Times New Roman" w:cs="Times New Roman"/>
          <w:sz w:val="24"/>
          <w:szCs w:val="24"/>
        </w:rPr>
        <w:t>generalisata</w:t>
      </w:r>
      <w:proofErr w:type="spellEnd"/>
      <w:r w:rsidR="008B4016">
        <w:rPr>
          <w:rFonts w:ascii="Times New Roman" w:hAnsi="Times New Roman" w:cs="Times New Roman"/>
          <w:sz w:val="24"/>
          <w:szCs w:val="24"/>
        </w:rPr>
        <w:t xml:space="preserve"> dan </w:t>
      </w:r>
      <w:r w:rsidR="008B4016" w:rsidRPr="008B4016">
        <w:rPr>
          <w:rFonts w:ascii="Times New Roman" w:hAnsi="Times New Roman" w:cs="Times New Roman"/>
          <w:sz w:val="24"/>
          <w:szCs w:val="24"/>
        </w:rPr>
        <w:t xml:space="preserve">peritonitis </w:t>
      </w:r>
      <w:proofErr w:type="spellStart"/>
      <w:r w:rsidR="008B4016" w:rsidRPr="008B4016">
        <w:rPr>
          <w:rFonts w:ascii="Times New Roman" w:hAnsi="Times New Roman" w:cs="Times New Roman"/>
          <w:sz w:val="24"/>
          <w:szCs w:val="24"/>
        </w:rPr>
        <w:t>lokalisata</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kemudian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usia</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jenis</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kelamin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pembagian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demam</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atau</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tidak</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pembagian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ada</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atau</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tidak</w:t>
      </w:r>
      <w:proofErr w:type="spellEnd"/>
      <w:r w:rsidR="008B4016">
        <w:rPr>
          <w:rFonts w:ascii="Times New Roman" w:hAnsi="Times New Roman" w:cs="Times New Roman"/>
          <w:sz w:val="24"/>
          <w:szCs w:val="24"/>
        </w:rPr>
        <w:t xml:space="preserve"> Riwayat </w:t>
      </w:r>
      <w:proofErr w:type="spellStart"/>
      <w:r w:rsidR="008B4016">
        <w:rPr>
          <w:rFonts w:ascii="Times New Roman" w:hAnsi="Times New Roman" w:cs="Times New Roman"/>
          <w:sz w:val="24"/>
          <w:szCs w:val="24"/>
        </w:rPr>
        <w:t>nyeri</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perut</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kanan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bawah</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apakah</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ada</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mual</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muntah</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atau</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tidak</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apakah</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ada</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peningkatan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leukositosis</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atau</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tidak</w:t>
      </w:r>
      <w:proofErr w:type="spellEnd"/>
      <w:r w:rsidR="008B4016">
        <w:rPr>
          <w:rFonts w:ascii="Times New Roman" w:hAnsi="Times New Roman" w:cs="Times New Roman"/>
          <w:sz w:val="24"/>
          <w:szCs w:val="24"/>
        </w:rPr>
        <w:t xml:space="preserve">, lama </w:t>
      </w:r>
      <w:proofErr w:type="spellStart"/>
      <w:r w:rsidR="008B4016">
        <w:rPr>
          <w:rFonts w:ascii="Times New Roman" w:hAnsi="Times New Roman" w:cs="Times New Roman"/>
          <w:sz w:val="24"/>
          <w:szCs w:val="24"/>
        </w:rPr>
        <w:t>rawatan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pembagian</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ruang</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rawat</w:t>
      </w:r>
      <w:proofErr w:type="spellEnd"/>
      <w:r w:rsidR="008B4016">
        <w:rPr>
          <w:rFonts w:ascii="Times New Roman" w:hAnsi="Times New Roman" w:cs="Times New Roman"/>
          <w:sz w:val="24"/>
          <w:szCs w:val="24"/>
        </w:rPr>
        <w:t xml:space="preserve"> post </w:t>
      </w:r>
      <w:proofErr w:type="spellStart"/>
      <w:r w:rsidR="008B4016">
        <w:rPr>
          <w:rFonts w:ascii="Times New Roman" w:hAnsi="Times New Roman" w:cs="Times New Roman"/>
          <w:sz w:val="24"/>
          <w:szCs w:val="24"/>
        </w:rPr>
        <w:t>operasi</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antara</w:t>
      </w:r>
      <w:proofErr w:type="spellEnd"/>
      <w:r w:rsidR="008B4016">
        <w:rPr>
          <w:rFonts w:ascii="Times New Roman" w:hAnsi="Times New Roman" w:cs="Times New Roman"/>
          <w:sz w:val="24"/>
          <w:szCs w:val="24"/>
        </w:rPr>
        <w:t xml:space="preserve"> ICU </w:t>
      </w:r>
      <w:proofErr w:type="spellStart"/>
      <w:r w:rsidR="008B4016">
        <w:rPr>
          <w:rFonts w:ascii="Times New Roman" w:hAnsi="Times New Roman" w:cs="Times New Roman"/>
          <w:sz w:val="24"/>
          <w:szCs w:val="24"/>
        </w:rPr>
        <w:t>atau</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ruang</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biasa</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apakah</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terjadi</w:t>
      </w:r>
      <w:proofErr w:type="spellEnd"/>
      <w:r w:rsidR="008B4016">
        <w:rPr>
          <w:rFonts w:ascii="Times New Roman" w:hAnsi="Times New Roman" w:cs="Times New Roman"/>
          <w:sz w:val="24"/>
          <w:szCs w:val="24"/>
        </w:rPr>
        <w:t xml:space="preserve"> sepsis </w:t>
      </w:r>
      <w:proofErr w:type="spellStart"/>
      <w:r w:rsidR="008B4016">
        <w:rPr>
          <w:rFonts w:ascii="Times New Roman" w:hAnsi="Times New Roman" w:cs="Times New Roman"/>
          <w:sz w:val="24"/>
          <w:szCs w:val="24"/>
        </w:rPr>
        <w:t>atau</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tidak</w:t>
      </w:r>
      <w:proofErr w:type="spellEnd"/>
      <w:r w:rsidR="008B4016">
        <w:rPr>
          <w:rFonts w:ascii="Times New Roman" w:hAnsi="Times New Roman" w:cs="Times New Roman"/>
          <w:sz w:val="24"/>
          <w:szCs w:val="24"/>
        </w:rPr>
        <w:t xml:space="preserve"> dan </w:t>
      </w:r>
      <w:proofErr w:type="spellStart"/>
      <w:r w:rsidR="008B4016">
        <w:rPr>
          <w:rFonts w:ascii="Times New Roman" w:hAnsi="Times New Roman" w:cs="Times New Roman"/>
          <w:sz w:val="24"/>
          <w:szCs w:val="24"/>
        </w:rPr>
        <w:t>saat</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keluar</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rumah</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sakit</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dalam</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kondisi</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hidup</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atau</w:t>
      </w:r>
      <w:proofErr w:type="spellEnd"/>
      <w:r w:rsidR="008B4016">
        <w:rPr>
          <w:rFonts w:ascii="Times New Roman" w:hAnsi="Times New Roman" w:cs="Times New Roman"/>
          <w:sz w:val="24"/>
          <w:szCs w:val="24"/>
        </w:rPr>
        <w:t xml:space="preserve"> </w:t>
      </w:r>
      <w:proofErr w:type="spellStart"/>
      <w:r w:rsidR="008B4016">
        <w:rPr>
          <w:rFonts w:ascii="Times New Roman" w:hAnsi="Times New Roman" w:cs="Times New Roman"/>
          <w:sz w:val="24"/>
          <w:szCs w:val="24"/>
        </w:rPr>
        <w:t>mati</w:t>
      </w:r>
      <w:proofErr w:type="spellEnd"/>
      <w:r w:rsidRPr="0083446C">
        <w:rPr>
          <w:rFonts w:ascii="Times New Roman" w:hAnsi="Times New Roman" w:cs="Times New Roman"/>
          <w:bCs/>
          <w:sz w:val="24"/>
          <w:szCs w:val="24"/>
        </w:rPr>
        <w:t xml:space="preserve">. </w:t>
      </w:r>
      <w:r w:rsidR="008B4016">
        <w:rPr>
          <w:rFonts w:ascii="Times New Roman" w:hAnsi="Times New Roman" w:cs="Times New Roman"/>
          <w:bCs/>
          <w:sz w:val="24"/>
          <w:szCs w:val="24"/>
        </w:rPr>
        <w:t xml:space="preserve">Gambaran </w:t>
      </w:r>
      <w:proofErr w:type="spellStart"/>
      <w:r w:rsidR="008B4016">
        <w:rPr>
          <w:rFonts w:ascii="Times New Roman" w:hAnsi="Times New Roman" w:cs="Times New Roman"/>
          <w:bCs/>
          <w:sz w:val="24"/>
          <w:szCs w:val="24"/>
        </w:rPr>
        <w:t>frekuensi</w:t>
      </w:r>
      <w:proofErr w:type="spellEnd"/>
      <w:r w:rsidR="008B4016">
        <w:rPr>
          <w:rFonts w:ascii="Times New Roman" w:hAnsi="Times New Roman" w:cs="Times New Roman"/>
          <w:bCs/>
          <w:sz w:val="24"/>
          <w:szCs w:val="24"/>
        </w:rPr>
        <w:t xml:space="preserve"> </w:t>
      </w:r>
      <w:proofErr w:type="spellStart"/>
      <w:r w:rsidR="008B4016">
        <w:rPr>
          <w:rFonts w:ascii="Times New Roman" w:hAnsi="Times New Roman" w:cs="Times New Roman"/>
          <w:bCs/>
          <w:sz w:val="24"/>
          <w:szCs w:val="24"/>
        </w:rPr>
        <w:t>dari</w:t>
      </w:r>
      <w:proofErr w:type="spellEnd"/>
      <w:r w:rsidR="008B4016">
        <w:rPr>
          <w:rFonts w:ascii="Times New Roman" w:hAnsi="Times New Roman" w:cs="Times New Roman"/>
          <w:bCs/>
          <w:sz w:val="24"/>
          <w:szCs w:val="24"/>
        </w:rPr>
        <w:t xml:space="preserve"> </w:t>
      </w:r>
      <w:proofErr w:type="spellStart"/>
      <w:r w:rsidR="008B4016">
        <w:rPr>
          <w:rFonts w:ascii="Times New Roman" w:hAnsi="Times New Roman" w:cs="Times New Roman"/>
          <w:bCs/>
          <w:sz w:val="24"/>
          <w:szCs w:val="24"/>
        </w:rPr>
        <w:t>karakteristik</w:t>
      </w:r>
      <w:proofErr w:type="spellEnd"/>
      <w:r w:rsidR="008B4016">
        <w:rPr>
          <w:rFonts w:ascii="Times New Roman" w:hAnsi="Times New Roman" w:cs="Times New Roman"/>
          <w:bCs/>
          <w:sz w:val="24"/>
          <w:szCs w:val="24"/>
        </w:rPr>
        <w:t xml:space="preserve"> </w:t>
      </w:r>
      <w:proofErr w:type="spellStart"/>
      <w:r w:rsidR="008B4016">
        <w:rPr>
          <w:rFonts w:ascii="Times New Roman" w:hAnsi="Times New Roman" w:cs="Times New Roman"/>
          <w:bCs/>
          <w:sz w:val="24"/>
          <w:szCs w:val="24"/>
        </w:rPr>
        <w:t>responden</w:t>
      </w:r>
      <w:proofErr w:type="spellEnd"/>
      <w:r w:rsidR="008B4016">
        <w:rPr>
          <w:rFonts w:ascii="Times New Roman" w:hAnsi="Times New Roman" w:cs="Times New Roman"/>
          <w:bCs/>
          <w:sz w:val="24"/>
          <w:szCs w:val="24"/>
        </w:rPr>
        <w:t xml:space="preserve"> </w:t>
      </w:r>
      <w:proofErr w:type="spellStart"/>
      <w:r w:rsidR="008B4016">
        <w:rPr>
          <w:rFonts w:ascii="Times New Roman" w:hAnsi="Times New Roman" w:cs="Times New Roman"/>
          <w:bCs/>
          <w:sz w:val="24"/>
          <w:szCs w:val="24"/>
        </w:rPr>
        <w:t>dapat</w:t>
      </w:r>
      <w:proofErr w:type="spellEnd"/>
      <w:r w:rsidR="008B4016">
        <w:rPr>
          <w:rFonts w:ascii="Times New Roman" w:hAnsi="Times New Roman" w:cs="Times New Roman"/>
          <w:bCs/>
          <w:sz w:val="24"/>
          <w:szCs w:val="24"/>
        </w:rPr>
        <w:t xml:space="preserve"> </w:t>
      </w:r>
      <w:proofErr w:type="spellStart"/>
      <w:r w:rsidR="008B4016">
        <w:rPr>
          <w:rFonts w:ascii="Times New Roman" w:hAnsi="Times New Roman" w:cs="Times New Roman"/>
          <w:bCs/>
          <w:sz w:val="24"/>
          <w:szCs w:val="24"/>
        </w:rPr>
        <w:t>dilihat</w:t>
      </w:r>
      <w:proofErr w:type="spellEnd"/>
      <w:r w:rsidR="008B4016">
        <w:rPr>
          <w:rFonts w:ascii="Times New Roman" w:hAnsi="Times New Roman" w:cs="Times New Roman"/>
          <w:bCs/>
          <w:sz w:val="24"/>
          <w:szCs w:val="24"/>
        </w:rPr>
        <w:t xml:space="preserve"> pada </w:t>
      </w:r>
      <w:proofErr w:type="spellStart"/>
      <w:r w:rsidR="008B4016">
        <w:rPr>
          <w:rFonts w:ascii="Times New Roman" w:hAnsi="Times New Roman" w:cs="Times New Roman"/>
          <w:bCs/>
          <w:sz w:val="24"/>
          <w:szCs w:val="24"/>
        </w:rPr>
        <w:t>tabel</w:t>
      </w:r>
      <w:proofErr w:type="spellEnd"/>
      <w:r w:rsidR="008B4016">
        <w:rPr>
          <w:rFonts w:ascii="Times New Roman" w:hAnsi="Times New Roman" w:cs="Times New Roman"/>
          <w:bCs/>
          <w:sz w:val="24"/>
          <w:szCs w:val="24"/>
        </w:rPr>
        <w:t xml:space="preserve"> 1 </w:t>
      </w:r>
      <w:proofErr w:type="spellStart"/>
      <w:r w:rsidR="008B4016">
        <w:rPr>
          <w:rFonts w:ascii="Times New Roman" w:hAnsi="Times New Roman" w:cs="Times New Roman"/>
          <w:bCs/>
          <w:sz w:val="24"/>
          <w:szCs w:val="24"/>
        </w:rPr>
        <w:t>dibawah</w:t>
      </w:r>
      <w:proofErr w:type="spellEnd"/>
      <w:r w:rsidR="008B4016">
        <w:rPr>
          <w:rFonts w:ascii="Times New Roman" w:hAnsi="Times New Roman" w:cs="Times New Roman"/>
          <w:bCs/>
          <w:sz w:val="24"/>
          <w:szCs w:val="24"/>
        </w:rPr>
        <w:t xml:space="preserve"> </w:t>
      </w:r>
      <w:proofErr w:type="spellStart"/>
      <w:proofErr w:type="gramStart"/>
      <w:r w:rsidR="008B4016">
        <w:rPr>
          <w:rFonts w:ascii="Times New Roman" w:hAnsi="Times New Roman" w:cs="Times New Roman"/>
          <w:bCs/>
          <w:sz w:val="24"/>
          <w:szCs w:val="24"/>
        </w:rPr>
        <w:t>ini</w:t>
      </w:r>
      <w:proofErr w:type="spellEnd"/>
      <w:r w:rsidR="008B4016">
        <w:rPr>
          <w:rFonts w:ascii="Times New Roman" w:hAnsi="Times New Roman" w:cs="Times New Roman"/>
          <w:bCs/>
          <w:sz w:val="24"/>
          <w:szCs w:val="24"/>
        </w:rPr>
        <w:t xml:space="preserve"> :</w:t>
      </w:r>
      <w:proofErr w:type="gramEnd"/>
    </w:p>
    <w:p w14:paraId="6DED5161" w14:textId="77777777" w:rsidR="008B4016" w:rsidRPr="008B4016" w:rsidRDefault="008B4016" w:rsidP="008B4016">
      <w:pPr>
        <w:pBdr>
          <w:top w:val="nil"/>
          <w:left w:val="nil"/>
          <w:bottom w:val="nil"/>
          <w:right w:val="nil"/>
          <w:between w:val="nil"/>
        </w:pBdr>
        <w:spacing w:after="0" w:line="360" w:lineRule="auto"/>
        <w:ind w:left="284" w:right="28" w:firstLine="567"/>
        <w:jc w:val="both"/>
        <w:rPr>
          <w:rFonts w:ascii="Times New Roman" w:hAnsi="Times New Roman"/>
          <w:b/>
          <w:color w:val="000000"/>
          <w:sz w:val="4"/>
          <w:szCs w:val="4"/>
        </w:rPr>
      </w:pPr>
    </w:p>
    <w:p w14:paraId="6C8DA5DE" w14:textId="7B88D6E6" w:rsidR="00D83FE0" w:rsidRPr="0083446C" w:rsidRDefault="0083446C" w:rsidP="008B4016">
      <w:pPr>
        <w:pStyle w:val="Caption"/>
        <w:keepNext/>
        <w:spacing w:after="0"/>
        <w:rPr>
          <w:color w:val="auto"/>
          <w:sz w:val="24"/>
          <w:szCs w:val="24"/>
        </w:rPr>
      </w:pPr>
      <w:bookmarkStart w:id="8" w:name="_Toc123112490"/>
      <w:r>
        <w:rPr>
          <w:color w:val="auto"/>
          <w:sz w:val="20"/>
          <w:szCs w:val="20"/>
        </w:rPr>
        <w:t xml:space="preserve">      </w:t>
      </w:r>
      <w:r w:rsidR="00D51742" w:rsidRPr="0083446C">
        <w:rPr>
          <w:color w:val="auto"/>
          <w:sz w:val="24"/>
          <w:szCs w:val="24"/>
        </w:rPr>
        <w:t xml:space="preserve">Tabel </w:t>
      </w:r>
      <w:r w:rsidR="00D83FE0" w:rsidRPr="0083446C">
        <w:rPr>
          <w:color w:val="auto"/>
          <w:sz w:val="24"/>
          <w:szCs w:val="24"/>
        </w:rPr>
        <w:t xml:space="preserve">1 </w:t>
      </w:r>
      <w:bookmarkStart w:id="9" w:name="_Hlk138668902"/>
      <w:proofErr w:type="spellStart"/>
      <w:r w:rsidR="00D83FE0" w:rsidRPr="0083446C">
        <w:rPr>
          <w:color w:val="auto"/>
          <w:sz w:val="24"/>
          <w:szCs w:val="24"/>
        </w:rPr>
        <w:t>Distribusi</w:t>
      </w:r>
      <w:proofErr w:type="spellEnd"/>
      <w:r w:rsidR="00D83FE0" w:rsidRPr="0083446C">
        <w:rPr>
          <w:color w:val="auto"/>
          <w:sz w:val="24"/>
          <w:szCs w:val="24"/>
        </w:rPr>
        <w:t xml:space="preserve"> </w:t>
      </w:r>
      <w:bookmarkEnd w:id="8"/>
      <w:proofErr w:type="spellStart"/>
      <w:r w:rsidR="00D51742" w:rsidRPr="0083446C">
        <w:rPr>
          <w:color w:val="auto"/>
          <w:sz w:val="24"/>
          <w:szCs w:val="24"/>
        </w:rPr>
        <w:t>Karakteristik</w:t>
      </w:r>
      <w:proofErr w:type="spellEnd"/>
      <w:r w:rsidR="00D51742" w:rsidRPr="0083446C">
        <w:rPr>
          <w:color w:val="auto"/>
          <w:sz w:val="24"/>
          <w:szCs w:val="24"/>
        </w:rPr>
        <w:t xml:space="preserve"> </w:t>
      </w:r>
      <w:proofErr w:type="spellStart"/>
      <w:r w:rsidR="00D51742" w:rsidRPr="0083446C">
        <w:rPr>
          <w:color w:val="auto"/>
          <w:sz w:val="24"/>
          <w:szCs w:val="24"/>
        </w:rPr>
        <w:t>Responden</w:t>
      </w:r>
      <w:proofErr w:type="spellEnd"/>
      <w:r w:rsidR="00D51742" w:rsidRPr="0083446C">
        <w:rPr>
          <w:color w:val="auto"/>
          <w:sz w:val="24"/>
          <w:szCs w:val="24"/>
        </w:rPr>
        <w:t xml:space="preserve"> </w:t>
      </w:r>
      <w:bookmarkEnd w:id="9"/>
    </w:p>
    <w:tbl>
      <w:tblPr>
        <w:tblStyle w:val="TableGrid"/>
        <w:tblW w:w="8736" w:type="dxa"/>
        <w:jc w:val="center"/>
        <w:tblLook w:val="04A0" w:firstRow="1" w:lastRow="0" w:firstColumn="1" w:lastColumn="0" w:noHBand="0" w:noVBand="1"/>
      </w:tblPr>
      <w:tblGrid>
        <w:gridCol w:w="125"/>
        <w:gridCol w:w="3669"/>
        <w:gridCol w:w="125"/>
        <w:gridCol w:w="1881"/>
        <w:gridCol w:w="125"/>
        <w:gridCol w:w="2704"/>
        <w:gridCol w:w="107"/>
      </w:tblGrid>
      <w:tr w:rsidR="00D83FE0" w:rsidRPr="00D83FE0" w14:paraId="3EC00F76" w14:textId="77777777" w:rsidTr="00D45021">
        <w:trPr>
          <w:gridBefore w:val="1"/>
          <w:wBefore w:w="125" w:type="dxa"/>
          <w:jc w:val="center"/>
        </w:trPr>
        <w:tc>
          <w:tcPr>
            <w:tcW w:w="3794" w:type="dxa"/>
            <w:gridSpan w:val="2"/>
            <w:tcBorders>
              <w:left w:val="nil"/>
              <w:bottom w:val="single" w:sz="4" w:space="0" w:color="auto"/>
              <w:right w:val="nil"/>
            </w:tcBorders>
          </w:tcPr>
          <w:p w14:paraId="112130FC" w14:textId="77777777" w:rsidR="00D83FE0" w:rsidRPr="00D45021" w:rsidRDefault="00084D89" w:rsidP="00D45021">
            <w:pPr>
              <w:jc w:val="center"/>
              <w:rPr>
                <w:rFonts w:ascii="Times New Roman" w:hAnsi="Times New Roman" w:cs="Times New Roman"/>
                <w:b/>
              </w:rPr>
            </w:pPr>
            <w:proofErr w:type="spellStart"/>
            <w:r w:rsidRPr="00D45021">
              <w:rPr>
                <w:rFonts w:ascii="Times New Roman" w:hAnsi="Times New Roman" w:cs="Times New Roman"/>
                <w:b/>
              </w:rPr>
              <w:t>Karakteristik</w:t>
            </w:r>
            <w:proofErr w:type="spellEnd"/>
            <w:r w:rsidRPr="00D45021">
              <w:rPr>
                <w:rFonts w:ascii="Times New Roman" w:hAnsi="Times New Roman" w:cs="Times New Roman"/>
                <w:b/>
              </w:rPr>
              <w:t xml:space="preserve"> </w:t>
            </w:r>
          </w:p>
        </w:tc>
        <w:tc>
          <w:tcPr>
            <w:tcW w:w="2006" w:type="dxa"/>
            <w:gridSpan w:val="2"/>
            <w:tcBorders>
              <w:left w:val="nil"/>
              <w:bottom w:val="single" w:sz="4" w:space="0" w:color="auto"/>
              <w:right w:val="nil"/>
            </w:tcBorders>
          </w:tcPr>
          <w:p w14:paraId="4160E66C" w14:textId="2694512D" w:rsidR="00D83FE0" w:rsidRPr="00D45021" w:rsidRDefault="008B4016" w:rsidP="00D45021">
            <w:pPr>
              <w:jc w:val="center"/>
              <w:rPr>
                <w:rFonts w:ascii="Times New Roman" w:hAnsi="Times New Roman" w:cs="Times New Roman"/>
                <w:b/>
              </w:rPr>
            </w:pPr>
            <w:proofErr w:type="spellStart"/>
            <w:r w:rsidRPr="00D45021">
              <w:rPr>
                <w:rFonts w:ascii="Times New Roman" w:hAnsi="Times New Roman" w:cs="Times New Roman"/>
                <w:b/>
              </w:rPr>
              <w:t>F</w:t>
            </w:r>
            <w:r>
              <w:rPr>
                <w:rFonts w:ascii="Times New Roman" w:hAnsi="Times New Roman" w:cs="Times New Roman"/>
                <w:b/>
              </w:rPr>
              <w:t>rekuensi</w:t>
            </w:r>
            <w:proofErr w:type="spellEnd"/>
            <w:r>
              <w:rPr>
                <w:rFonts w:ascii="Times New Roman" w:hAnsi="Times New Roman" w:cs="Times New Roman"/>
                <w:b/>
              </w:rPr>
              <w:t xml:space="preserve"> (n)</w:t>
            </w:r>
          </w:p>
        </w:tc>
        <w:tc>
          <w:tcPr>
            <w:tcW w:w="2811" w:type="dxa"/>
            <w:gridSpan w:val="2"/>
            <w:tcBorders>
              <w:left w:val="nil"/>
              <w:bottom w:val="single" w:sz="4" w:space="0" w:color="auto"/>
              <w:right w:val="nil"/>
            </w:tcBorders>
          </w:tcPr>
          <w:p w14:paraId="3D74A3E3" w14:textId="330D5E11" w:rsidR="00D83FE0" w:rsidRPr="00D45021" w:rsidRDefault="008B4016" w:rsidP="00D45021">
            <w:pPr>
              <w:jc w:val="center"/>
              <w:rPr>
                <w:rFonts w:ascii="Times New Roman" w:hAnsi="Times New Roman" w:cs="Times New Roman"/>
                <w:b/>
              </w:rPr>
            </w:pPr>
            <w:proofErr w:type="spellStart"/>
            <w:r>
              <w:rPr>
                <w:rFonts w:ascii="Times New Roman" w:hAnsi="Times New Roman" w:cs="Times New Roman"/>
                <w:b/>
              </w:rPr>
              <w:t>Persentase</w:t>
            </w:r>
            <w:proofErr w:type="spellEnd"/>
            <w:r>
              <w:rPr>
                <w:rFonts w:ascii="Times New Roman" w:hAnsi="Times New Roman" w:cs="Times New Roman"/>
                <w:b/>
              </w:rPr>
              <w:t xml:space="preserve"> (</w:t>
            </w:r>
            <w:r w:rsidR="00D83FE0" w:rsidRPr="00D45021">
              <w:rPr>
                <w:rFonts w:ascii="Times New Roman" w:hAnsi="Times New Roman" w:cs="Times New Roman"/>
                <w:b/>
              </w:rPr>
              <w:t>%</w:t>
            </w:r>
            <w:r>
              <w:rPr>
                <w:rFonts w:ascii="Times New Roman" w:hAnsi="Times New Roman" w:cs="Times New Roman"/>
                <w:b/>
              </w:rPr>
              <w:t>)</w:t>
            </w:r>
          </w:p>
        </w:tc>
      </w:tr>
      <w:tr w:rsidR="00084D89" w:rsidRPr="00D83FE0" w14:paraId="3F767699" w14:textId="77777777" w:rsidTr="00D45021">
        <w:trPr>
          <w:gridBefore w:val="1"/>
          <w:wBefore w:w="125" w:type="dxa"/>
          <w:jc w:val="center"/>
        </w:trPr>
        <w:tc>
          <w:tcPr>
            <w:tcW w:w="3794" w:type="dxa"/>
            <w:gridSpan w:val="2"/>
            <w:tcBorders>
              <w:top w:val="single" w:sz="4" w:space="0" w:color="auto"/>
              <w:left w:val="nil"/>
              <w:bottom w:val="nil"/>
              <w:right w:val="nil"/>
            </w:tcBorders>
          </w:tcPr>
          <w:p w14:paraId="691DED18" w14:textId="77777777" w:rsidR="00084D89" w:rsidRPr="00D45021" w:rsidRDefault="00084D89" w:rsidP="00D45021">
            <w:pPr>
              <w:rPr>
                <w:rFonts w:ascii="Times New Roman" w:hAnsi="Times New Roman" w:cs="Times New Roman"/>
                <w:b/>
              </w:rPr>
            </w:pPr>
            <w:bookmarkStart w:id="10" w:name="_Hlk138668234"/>
            <w:proofErr w:type="spellStart"/>
            <w:r w:rsidRPr="00D45021">
              <w:rPr>
                <w:rFonts w:ascii="Times New Roman" w:hAnsi="Times New Roman" w:cs="Times New Roman"/>
                <w:b/>
              </w:rPr>
              <w:t>Appendisitis</w:t>
            </w:r>
            <w:proofErr w:type="spellEnd"/>
            <w:r w:rsidRPr="00D45021">
              <w:rPr>
                <w:rFonts w:ascii="Times New Roman" w:hAnsi="Times New Roman" w:cs="Times New Roman"/>
                <w:b/>
              </w:rPr>
              <w:t xml:space="preserve"> </w:t>
            </w:r>
            <w:proofErr w:type="spellStart"/>
            <w:r w:rsidRPr="00D45021">
              <w:rPr>
                <w:rFonts w:ascii="Times New Roman" w:hAnsi="Times New Roman" w:cs="Times New Roman"/>
                <w:b/>
              </w:rPr>
              <w:t>Perforasi</w:t>
            </w:r>
            <w:bookmarkEnd w:id="10"/>
            <w:proofErr w:type="spellEnd"/>
          </w:p>
        </w:tc>
        <w:tc>
          <w:tcPr>
            <w:tcW w:w="2006" w:type="dxa"/>
            <w:gridSpan w:val="2"/>
            <w:tcBorders>
              <w:top w:val="single" w:sz="4" w:space="0" w:color="auto"/>
              <w:left w:val="nil"/>
              <w:bottom w:val="nil"/>
              <w:right w:val="nil"/>
            </w:tcBorders>
          </w:tcPr>
          <w:p w14:paraId="3C1D99A5" w14:textId="77777777" w:rsidR="00084D89" w:rsidRPr="00D45021" w:rsidRDefault="00084D89" w:rsidP="00D45021">
            <w:pPr>
              <w:jc w:val="center"/>
              <w:rPr>
                <w:rFonts w:ascii="Times New Roman" w:hAnsi="Times New Roman" w:cs="Times New Roman"/>
                <w:b/>
              </w:rPr>
            </w:pPr>
          </w:p>
        </w:tc>
        <w:tc>
          <w:tcPr>
            <w:tcW w:w="2811" w:type="dxa"/>
            <w:gridSpan w:val="2"/>
            <w:tcBorders>
              <w:top w:val="single" w:sz="4" w:space="0" w:color="auto"/>
              <w:left w:val="nil"/>
              <w:bottom w:val="nil"/>
              <w:right w:val="nil"/>
            </w:tcBorders>
          </w:tcPr>
          <w:p w14:paraId="569C264F" w14:textId="77777777" w:rsidR="00084D89" w:rsidRPr="00D45021" w:rsidRDefault="00084D89" w:rsidP="00D45021">
            <w:pPr>
              <w:jc w:val="center"/>
              <w:rPr>
                <w:rFonts w:ascii="Times New Roman" w:hAnsi="Times New Roman" w:cs="Times New Roman"/>
                <w:b/>
              </w:rPr>
            </w:pPr>
          </w:p>
        </w:tc>
      </w:tr>
      <w:tr w:rsidR="00D83FE0" w:rsidRPr="00D83FE0" w14:paraId="64A1F63F" w14:textId="77777777" w:rsidTr="00D45021">
        <w:trPr>
          <w:gridBefore w:val="1"/>
          <w:wBefore w:w="125" w:type="dxa"/>
          <w:jc w:val="center"/>
        </w:trPr>
        <w:tc>
          <w:tcPr>
            <w:tcW w:w="3794" w:type="dxa"/>
            <w:gridSpan w:val="2"/>
            <w:tcBorders>
              <w:top w:val="nil"/>
              <w:left w:val="nil"/>
              <w:bottom w:val="nil"/>
              <w:right w:val="nil"/>
            </w:tcBorders>
          </w:tcPr>
          <w:p w14:paraId="3EB09383" w14:textId="77777777" w:rsidR="00D83FE0" w:rsidRPr="00D45021" w:rsidRDefault="00D83FE0" w:rsidP="0083446C">
            <w:pPr>
              <w:autoSpaceDE w:val="0"/>
              <w:autoSpaceDN w:val="0"/>
              <w:adjustRightInd w:val="0"/>
              <w:ind w:left="469" w:right="60"/>
              <w:rPr>
                <w:rFonts w:ascii="Times New Roman" w:hAnsi="Times New Roman" w:cs="Times New Roman"/>
                <w:color w:val="000000"/>
              </w:rPr>
            </w:pPr>
            <w:bookmarkStart w:id="11" w:name="_Hlk138668272"/>
            <w:r w:rsidRPr="00D45021">
              <w:rPr>
                <w:rFonts w:ascii="Times New Roman" w:hAnsi="Times New Roman" w:cs="Times New Roman"/>
                <w:color w:val="000000"/>
              </w:rPr>
              <w:t xml:space="preserve">Peritonitis </w:t>
            </w:r>
            <w:proofErr w:type="spellStart"/>
            <w:r w:rsidRPr="00D45021">
              <w:rPr>
                <w:rFonts w:ascii="Times New Roman" w:hAnsi="Times New Roman" w:cs="Times New Roman"/>
                <w:color w:val="000000"/>
              </w:rPr>
              <w:t>generalisata</w:t>
            </w:r>
            <w:bookmarkEnd w:id="11"/>
            <w:proofErr w:type="spellEnd"/>
          </w:p>
        </w:tc>
        <w:tc>
          <w:tcPr>
            <w:tcW w:w="2006" w:type="dxa"/>
            <w:gridSpan w:val="2"/>
            <w:tcBorders>
              <w:top w:val="nil"/>
              <w:left w:val="nil"/>
              <w:bottom w:val="nil"/>
              <w:right w:val="nil"/>
            </w:tcBorders>
          </w:tcPr>
          <w:p w14:paraId="1717F0D1" w14:textId="77777777" w:rsidR="00D83FE0" w:rsidRPr="00D45021" w:rsidRDefault="00D83FE0" w:rsidP="00D45021">
            <w:pPr>
              <w:jc w:val="center"/>
              <w:rPr>
                <w:rFonts w:ascii="Times New Roman" w:hAnsi="Times New Roman" w:cs="Times New Roman"/>
              </w:rPr>
            </w:pPr>
            <w:r w:rsidRPr="00D45021">
              <w:rPr>
                <w:rFonts w:ascii="Times New Roman" w:hAnsi="Times New Roman" w:cs="Times New Roman"/>
              </w:rPr>
              <w:t>35</w:t>
            </w:r>
          </w:p>
        </w:tc>
        <w:tc>
          <w:tcPr>
            <w:tcW w:w="2811" w:type="dxa"/>
            <w:gridSpan w:val="2"/>
            <w:tcBorders>
              <w:top w:val="nil"/>
              <w:left w:val="nil"/>
              <w:bottom w:val="nil"/>
              <w:right w:val="nil"/>
            </w:tcBorders>
          </w:tcPr>
          <w:p w14:paraId="0C7E4ECE" w14:textId="77777777" w:rsidR="00D83FE0" w:rsidRPr="00D45021" w:rsidRDefault="00D83FE0" w:rsidP="00D45021">
            <w:pPr>
              <w:jc w:val="center"/>
              <w:rPr>
                <w:rFonts w:ascii="Times New Roman" w:hAnsi="Times New Roman" w:cs="Times New Roman"/>
              </w:rPr>
            </w:pPr>
            <w:r w:rsidRPr="00D45021">
              <w:rPr>
                <w:rFonts w:ascii="Times New Roman" w:hAnsi="Times New Roman" w:cs="Times New Roman"/>
              </w:rPr>
              <w:t>15,7</w:t>
            </w:r>
          </w:p>
        </w:tc>
      </w:tr>
      <w:tr w:rsidR="00D83FE0" w:rsidRPr="00D83FE0" w14:paraId="6FD7A2A4" w14:textId="77777777" w:rsidTr="00D45021">
        <w:trPr>
          <w:gridBefore w:val="1"/>
          <w:wBefore w:w="125" w:type="dxa"/>
          <w:jc w:val="center"/>
        </w:trPr>
        <w:tc>
          <w:tcPr>
            <w:tcW w:w="3794" w:type="dxa"/>
            <w:gridSpan w:val="2"/>
            <w:tcBorders>
              <w:top w:val="nil"/>
              <w:left w:val="nil"/>
              <w:bottom w:val="nil"/>
              <w:right w:val="nil"/>
            </w:tcBorders>
          </w:tcPr>
          <w:p w14:paraId="3470BEAE" w14:textId="77777777" w:rsidR="00D83FE0" w:rsidRPr="00D45021" w:rsidRDefault="00D83FE0" w:rsidP="0083446C">
            <w:pPr>
              <w:autoSpaceDE w:val="0"/>
              <w:autoSpaceDN w:val="0"/>
              <w:adjustRightInd w:val="0"/>
              <w:ind w:left="469" w:right="60"/>
              <w:rPr>
                <w:rFonts w:ascii="Times New Roman" w:hAnsi="Times New Roman" w:cs="Times New Roman"/>
                <w:color w:val="000000"/>
              </w:rPr>
            </w:pPr>
            <w:bookmarkStart w:id="12" w:name="_Hlk138668288"/>
            <w:r w:rsidRPr="00D45021">
              <w:rPr>
                <w:rFonts w:ascii="Times New Roman" w:hAnsi="Times New Roman" w:cs="Times New Roman"/>
                <w:color w:val="000000"/>
              </w:rPr>
              <w:t xml:space="preserve">Peritonitis </w:t>
            </w:r>
            <w:proofErr w:type="spellStart"/>
            <w:r w:rsidRPr="00D45021">
              <w:rPr>
                <w:rFonts w:ascii="Times New Roman" w:hAnsi="Times New Roman" w:cs="Times New Roman"/>
                <w:color w:val="000000"/>
              </w:rPr>
              <w:t>lokalisata</w:t>
            </w:r>
            <w:bookmarkEnd w:id="12"/>
            <w:proofErr w:type="spellEnd"/>
          </w:p>
        </w:tc>
        <w:tc>
          <w:tcPr>
            <w:tcW w:w="2006" w:type="dxa"/>
            <w:gridSpan w:val="2"/>
            <w:tcBorders>
              <w:top w:val="nil"/>
              <w:left w:val="nil"/>
              <w:bottom w:val="nil"/>
              <w:right w:val="nil"/>
            </w:tcBorders>
          </w:tcPr>
          <w:p w14:paraId="644FF359" w14:textId="77777777" w:rsidR="00D83FE0" w:rsidRPr="00D45021" w:rsidRDefault="00D83FE0" w:rsidP="00D45021">
            <w:pPr>
              <w:jc w:val="center"/>
              <w:rPr>
                <w:rFonts w:ascii="Times New Roman" w:hAnsi="Times New Roman" w:cs="Times New Roman"/>
              </w:rPr>
            </w:pPr>
            <w:r w:rsidRPr="00D45021">
              <w:rPr>
                <w:rFonts w:ascii="Times New Roman" w:hAnsi="Times New Roman" w:cs="Times New Roman"/>
              </w:rPr>
              <w:t>188</w:t>
            </w:r>
          </w:p>
        </w:tc>
        <w:tc>
          <w:tcPr>
            <w:tcW w:w="2811" w:type="dxa"/>
            <w:gridSpan w:val="2"/>
            <w:tcBorders>
              <w:top w:val="nil"/>
              <w:left w:val="nil"/>
              <w:bottom w:val="nil"/>
              <w:right w:val="nil"/>
            </w:tcBorders>
          </w:tcPr>
          <w:p w14:paraId="6A378AE0" w14:textId="77777777" w:rsidR="00D83FE0" w:rsidRPr="00D45021" w:rsidRDefault="00D83FE0" w:rsidP="00D45021">
            <w:pPr>
              <w:jc w:val="center"/>
              <w:rPr>
                <w:rFonts w:ascii="Times New Roman" w:hAnsi="Times New Roman" w:cs="Times New Roman"/>
              </w:rPr>
            </w:pPr>
            <w:r w:rsidRPr="00D45021">
              <w:rPr>
                <w:rFonts w:ascii="Times New Roman" w:hAnsi="Times New Roman" w:cs="Times New Roman"/>
              </w:rPr>
              <w:t>84,3</w:t>
            </w:r>
          </w:p>
        </w:tc>
      </w:tr>
      <w:tr w:rsidR="00084D89" w:rsidRPr="00D83FE0" w14:paraId="7B305548" w14:textId="77777777" w:rsidTr="00D45021">
        <w:trPr>
          <w:gridBefore w:val="1"/>
          <w:wBefore w:w="125" w:type="dxa"/>
          <w:jc w:val="center"/>
        </w:trPr>
        <w:tc>
          <w:tcPr>
            <w:tcW w:w="3794" w:type="dxa"/>
            <w:gridSpan w:val="2"/>
            <w:tcBorders>
              <w:top w:val="nil"/>
              <w:left w:val="nil"/>
              <w:bottom w:val="nil"/>
              <w:right w:val="nil"/>
            </w:tcBorders>
          </w:tcPr>
          <w:p w14:paraId="3E8763AA" w14:textId="77777777" w:rsidR="00084D89" w:rsidRPr="00D45021" w:rsidRDefault="00084D89" w:rsidP="00D45021">
            <w:pPr>
              <w:rPr>
                <w:rFonts w:ascii="Times New Roman" w:hAnsi="Times New Roman" w:cs="Times New Roman"/>
                <w:b/>
              </w:rPr>
            </w:pPr>
            <w:proofErr w:type="spellStart"/>
            <w:r w:rsidRPr="00D45021">
              <w:rPr>
                <w:rFonts w:ascii="Times New Roman" w:hAnsi="Times New Roman" w:cs="Times New Roman"/>
                <w:b/>
              </w:rPr>
              <w:t>Usia</w:t>
            </w:r>
            <w:proofErr w:type="spellEnd"/>
          </w:p>
        </w:tc>
        <w:tc>
          <w:tcPr>
            <w:tcW w:w="2006" w:type="dxa"/>
            <w:gridSpan w:val="2"/>
            <w:tcBorders>
              <w:top w:val="nil"/>
              <w:left w:val="nil"/>
              <w:bottom w:val="nil"/>
              <w:right w:val="nil"/>
            </w:tcBorders>
          </w:tcPr>
          <w:p w14:paraId="6B0754C9" w14:textId="77777777" w:rsidR="00084D89" w:rsidRPr="00D45021" w:rsidRDefault="00084D89" w:rsidP="00D45021">
            <w:pPr>
              <w:jc w:val="center"/>
              <w:rPr>
                <w:rFonts w:ascii="Times New Roman" w:hAnsi="Times New Roman" w:cs="Times New Roman"/>
                <w:b/>
              </w:rPr>
            </w:pPr>
          </w:p>
        </w:tc>
        <w:tc>
          <w:tcPr>
            <w:tcW w:w="2811" w:type="dxa"/>
            <w:gridSpan w:val="2"/>
            <w:tcBorders>
              <w:top w:val="nil"/>
              <w:left w:val="nil"/>
              <w:bottom w:val="nil"/>
              <w:right w:val="nil"/>
            </w:tcBorders>
          </w:tcPr>
          <w:p w14:paraId="134C8FAB" w14:textId="77777777" w:rsidR="00084D89" w:rsidRPr="00D45021" w:rsidRDefault="00084D89" w:rsidP="00D45021">
            <w:pPr>
              <w:rPr>
                <w:rFonts w:ascii="Times New Roman" w:hAnsi="Times New Roman" w:cs="Times New Roman"/>
                <w:b/>
              </w:rPr>
            </w:pPr>
          </w:p>
        </w:tc>
      </w:tr>
      <w:tr w:rsidR="00084D89" w:rsidRPr="00D83FE0" w14:paraId="067738B7" w14:textId="77777777" w:rsidTr="00D45021">
        <w:trPr>
          <w:gridBefore w:val="1"/>
          <w:wBefore w:w="125" w:type="dxa"/>
          <w:jc w:val="center"/>
        </w:trPr>
        <w:tc>
          <w:tcPr>
            <w:tcW w:w="3794" w:type="dxa"/>
            <w:gridSpan w:val="2"/>
            <w:tcBorders>
              <w:top w:val="nil"/>
              <w:left w:val="nil"/>
              <w:bottom w:val="nil"/>
              <w:right w:val="nil"/>
            </w:tcBorders>
          </w:tcPr>
          <w:p w14:paraId="084493E9" w14:textId="77777777" w:rsidR="00084D89" w:rsidRPr="00D45021" w:rsidRDefault="00084D89" w:rsidP="0083446C">
            <w:pPr>
              <w:autoSpaceDE w:val="0"/>
              <w:autoSpaceDN w:val="0"/>
              <w:adjustRightInd w:val="0"/>
              <w:ind w:left="469" w:right="60"/>
              <w:rPr>
                <w:rFonts w:ascii="Times New Roman" w:hAnsi="Times New Roman" w:cs="Times New Roman"/>
                <w:color w:val="000000"/>
              </w:rPr>
            </w:pPr>
            <w:proofErr w:type="spellStart"/>
            <w:r w:rsidRPr="00D45021">
              <w:rPr>
                <w:rFonts w:ascii="Times New Roman" w:hAnsi="Times New Roman" w:cs="Times New Roman"/>
                <w:color w:val="000000"/>
              </w:rPr>
              <w:t>Remaja</w:t>
            </w:r>
            <w:proofErr w:type="spellEnd"/>
            <w:r w:rsidRPr="00D45021">
              <w:rPr>
                <w:rFonts w:ascii="Times New Roman" w:hAnsi="Times New Roman" w:cs="Times New Roman"/>
                <w:color w:val="000000"/>
              </w:rPr>
              <w:t xml:space="preserve"> Awal</w:t>
            </w:r>
          </w:p>
        </w:tc>
        <w:tc>
          <w:tcPr>
            <w:tcW w:w="2006" w:type="dxa"/>
            <w:gridSpan w:val="2"/>
            <w:tcBorders>
              <w:top w:val="nil"/>
              <w:left w:val="nil"/>
              <w:bottom w:val="nil"/>
              <w:right w:val="nil"/>
            </w:tcBorders>
          </w:tcPr>
          <w:p w14:paraId="49EB02B9"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46</w:t>
            </w:r>
          </w:p>
        </w:tc>
        <w:tc>
          <w:tcPr>
            <w:tcW w:w="2811" w:type="dxa"/>
            <w:gridSpan w:val="2"/>
            <w:tcBorders>
              <w:top w:val="nil"/>
              <w:left w:val="nil"/>
              <w:bottom w:val="nil"/>
              <w:right w:val="nil"/>
            </w:tcBorders>
          </w:tcPr>
          <w:p w14:paraId="57D44C12"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20,62</w:t>
            </w:r>
          </w:p>
        </w:tc>
      </w:tr>
      <w:tr w:rsidR="00084D89" w:rsidRPr="00D83FE0" w14:paraId="5272B354" w14:textId="77777777" w:rsidTr="00D45021">
        <w:trPr>
          <w:gridBefore w:val="1"/>
          <w:wBefore w:w="125" w:type="dxa"/>
          <w:jc w:val="center"/>
        </w:trPr>
        <w:tc>
          <w:tcPr>
            <w:tcW w:w="3794" w:type="dxa"/>
            <w:gridSpan w:val="2"/>
            <w:tcBorders>
              <w:top w:val="nil"/>
              <w:left w:val="nil"/>
              <w:bottom w:val="nil"/>
              <w:right w:val="nil"/>
            </w:tcBorders>
          </w:tcPr>
          <w:p w14:paraId="26C786B8" w14:textId="77777777" w:rsidR="00084D89" w:rsidRPr="00D45021" w:rsidRDefault="00084D89" w:rsidP="0083446C">
            <w:pPr>
              <w:autoSpaceDE w:val="0"/>
              <w:autoSpaceDN w:val="0"/>
              <w:adjustRightInd w:val="0"/>
              <w:ind w:left="469" w:right="60"/>
              <w:rPr>
                <w:rFonts w:ascii="Times New Roman" w:hAnsi="Times New Roman" w:cs="Times New Roman"/>
                <w:color w:val="000000"/>
              </w:rPr>
            </w:pPr>
            <w:proofErr w:type="spellStart"/>
            <w:r w:rsidRPr="00D45021">
              <w:rPr>
                <w:rFonts w:ascii="Times New Roman" w:hAnsi="Times New Roman" w:cs="Times New Roman"/>
                <w:color w:val="000000"/>
              </w:rPr>
              <w:t>Remaja</w:t>
            </w:r>
            <w:proofErr w:type="spellEnd"/>
            <w:r w:rsidRPr="00D45021">
              <w:rPr>
                <w:rFonts w:ascii="Times New Roman" w:hAnsi="Times New Roman" w:cs="Times New Roman"/>
                <w:color w:val="000000"/>
              </w:rPr>
              <w:t xml:space="preserve"> Akhir</w:t>
            </w:r>
          </w:p>
        </w:tc>
        <w:tc>
          <w:tcPr>
            <w:tcW w:w="2006" w:type="dxa"/>
            <w:gridSpan w:val="2"/>
            <w:tcBorders>
              <w:top w:val="nil"/>
              <w:left w:val="nil"/>
              <w:bottom w:val="nil"/>
              <w:right w:val="nil"/>
            </w:tcBorders>
          </w:tcPr>
          <w:p w14:paraId="4F880A33"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83</w:t>
            </w:r>
          </w:p>
        </w:tc>
        <w:tc>
          <w:tcPr>
            <w:tcW w:w="2811" w:type="dxa"/>
            <w:gridSpan w:val="2"/>
            <w:tcBorders>
              <w:top w:val="nil"/>
              <w:left w:val="nil"/>
              <w:bottom w:val="nil"/>
              <w:right w:val="nil"/>
            </w:tcBorders>
          </w:tcPr>
          <w:p w14:paraId="30FC19B3"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37,22</w:t>
            </w:r>
          </w:p>
        </w:tc>
      </w:tr>
      <w:tr w:rsidR="00084D89" w:rsidRPr="00D83FE0" w14:paraId="10E1B15C" w14:textId="77777777" w:rsidTr="00D45021">
        <w:trPr>
          <w:gridBefore w:val="1"/>
          <w:wBefore w:w="125" w:type="dxa"/>
          <w:jc w:val="center"/>
        </w:trPr>
        <w:tc>
          <w:tcPr>
            <w:tcW w:w="3794" w:type="dxa"/>
            <w:gridSpan w:val="2"/>
            <w:tcBorders>
              <w:top w:val="nil"/>
              <w:left w:val="nil"/>
              <w:bottom w:val="nil"/>
              <w:right w:val="nil"/>
            </w:tcBorders>
          </w:tcPr>
          <w:p w14:paraId="15568C6A" w14:textId="77777777" w:rsidR="00084D89" w:rsidRPr="00D45021" w:rsidRDefault="00084D89" w:rsidP="0083446C">
            <w:pPr>
              <w:autoSpaceDE w:val="0"/>
              <w:autoSpaceDN w:val="0"/>
              <w:adjustRightInd w:val="0"/>
              <w:ind w:left="469" w:right="60"/>
              <w:rPr>
                <w:rFonts w:ascii="Times New Roman" w:hAnsi="Times New Roman" w:cs="Times New Roman"/>
                <w:color w:val="000000"/>
              </w:rPr>
            </w:pPr>
            <w:proofErr w:type="spellStart"/>
            <w:r w:rsidRPr="00D45021">
              <w:rPr>
                <w:rFonts w:ascii="Times New Roman" w:hAnsi="Times New Roman" w:cs="Times New Roman"/>
                <w:color w:val="000000"/>
              </w:rPr>
              <w:t>Dewasa</w:t>
            </w:r>
            <w:proofErr w:type="spellEnd"/>
            <w:r w:rsidRPr="00D45021">
              <w:rPr>
                <w:rFonts w:ascii="Times New Roman" w:hAnsi="Times New Roman" w:cs="Times New Roman"/>
                <w:color w:val="000000"/>
              </w:rPr>
              <w:t xml:space="preserve"> Awal</w:t>
            </w:r>
          </w:p>
        </w:tc>
        <w:tc>
          <w:tcPr>
            <w:tcW w:w="2006" w:type="dxa"/>
            <w:gridSpan w:val="2"/>
            <w:tcBorders>
              <w:top w:val="nil"/>
              <w:left w:val="nil"/>
              <w:bottom w:val="nil"/>
              <w:right w:val="nil"/>
            </w:tcBorders>
          </w:tcPr>
          <w:p w14:paraId="34556B64"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35</w:t>
            </w:r>
          </w:p>
        </w:tc>
        <w:tc>
          <w:tcPr>
            <w:tcW w:w="2811" w:type="dxa"/>
            <w:gridSpan w:val="2"/>
            <w:tcBorders>
              <w:top w:val="nil"/>
              <w:left w:val="nil"/>
              <w:bottom w:val="nil"/>
              <w:right w:val="nil"/>
            </w:tcBorders>
          </w:tcPr>
          <w:p w14:paraId="4C05AD99"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15,70</w:t>
            </w:r>
          </w:p>
        </w:tc>
      </w:tr>
      <w:tr w:rsidR="00084D89" w:rsidRPr="00D83FE0" w14:paraId="6D91DC43" w14:textId="77777777" w:rsidTr="00D45021">
        <w:tblPrEx>
          <w:jc w:val="left"/>
        </w:tblPrEx>
        <w:trPr>
          <w:gridAfter w:val="1"/>
          <w:wAfter w:w="107" w:type="dxa"/>
        </w:trPr>
        <w:tc>
          <w:tcPr>
            <w:tcW w:w="3794" w:type="dxa"/>
            <w:gridSpan w:val="2"/>
            <w:tcBorders>
              <w:top w:val="nil"/>
              <w:left w:val="nil"/>
              <w:bottom w:val="nil"/>
              <w:right w:val="nil"/>
            </w:tcBorders>
          </w:tcPr>
          <w:p w14:paraId="3D5DC3AE"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proofErr w:type="spellStart"/>
            <w:r w:rsidRPr="00D45021">
              <w:rPr>
                <w:rFonts w:ascii="Times New Roman" w:hAnsi="Times New Roman" w:cs="Times New Roman"/>
                <w:color w:val="000000"/>
              </w:rPr>
              <w:t>Dewasa</w:t>
            </w:r>
            <w:proofErr w:type="spellEnd"/>
            <w:r w:rsidRPr="00D45021">
              <w:rPr>
                <w:rFonts w:ascii="Times New Roman" w:hAnsi="Times New Roman" w:cs="Times New Roman"/>
                <w:color w:val="000000"/>
              </w:rPr>
              <w:t xml:space="preserve"> Akhir</w:t>
            </w:r>
          </w:p>
        </w:tc>
        <w:tc>
          <w:tcPr>
            <w:tcW w:w="2006" w:type="dxa"/>
            <w:gridSpan w:val="2"/>
            <w:tcBorders>
              <w:top w:val="nil"/>
              <w:left w:val="nil"/>
              <w:bottom w:val="nil"/>
              <w:right w:val="nil"/>
            </w:tcBorders>
          </w:tcPr>
          <w:p w14:paraId="5128B8F6" w14:textId="77777777" w:rsidR="00084D89" w:rsidRPr="00D45021" w:rsidRDefault="00084D89" w:rsidP="0083446C">
            <w:pPr>
              <w:ind w:left="211"/>
              <w:jc w:val="center"/>
              <w:rPr>
                <w:rFonts w:ascii="Times New Roman" w:hAnsi="Times New Roman" w:cs="Times New Roman"/>
              </w:rPr>
            </w:pPr>
            <w:r w:rsidRPr="00D45021">
              <w:rPr>
                <w:rFonts w:ascii="Times New Roman" w:hAnsi="Times New Roman" w:cs="Times New Roman"/>
              </w:rPr>
              <w:t>27</w:t>
            </w:r>
          </w:p>
        </w:tc>
        <w:tc>
          <w:tcPr>
            <w:tcW w:w="2829" w:type="dxa"/>
            <w:gridSpan w:val="2"/>
            <w:tcBorders>
              <w:top w:val="nil"/>
              <w:left w:val="nil"/>
              <w:bottom w:val="nil"/>
              <w:right w:val="nil"/>
            </w:tcBorders>
          </w:tcPr>
          <w:p w14:paraId="224C8B89" w14:textId="77777777" w:rsidR="00084D89" w:rsidRPr="00D45021" w:rsidRDefault="00084D89" w:rsidP="0083446C">
            <w:pPr>
              <w:ind w:left="186"/>
              <w:jc w:val="center"/>
              <w:rPr>
                <w:rFonts w:ascii="Times New Roman" w:hAnsi="Times New Roman" w:cs="Times New Roman"/>
              </w:rPr>
            </w:pPr>
            <w:r w:rsidRPr="00D45021">
              <w:rPr>
                <w:rFonts w:ascii="Times New Roman" w:hAnsi="Times New Roman" w:cs="Times New Roman"/>
              </w:rPr>
              <w:t>12,11</w:t>
            </w:r>
          </w:p>
        </w:tc>
      </w:tr>
      <w:tr w:rsidR="00084D89" w:rsidRPr="00D83FE0" w14:paraId="46DAA6A8" w14:textId="77777777" w:rsidTr="00D45021">
        <w:tblPrEx>
          <w:jc w:val="left"/>
        </w:tblPrEx>
        <w:trPr>
          <w:gridAfter w:val="1"/>
          <w:wAfter w:w="107" w:type="dxa"/>
        </w:trPr>
        <w:tc>
          <w:tcPr>
            <w:tcW w:w="3794" w:type="dxa"/>
            <w:gridSpan w:val="2"/>
            <w:tcBorders>
              <w:top w:val="nil"/>
              <w:left w:val="nil"/>
              <w:bottom w:val="nil"/>
              <w:right w:val="nil"/>
            </w:tcBorders>
          </w:tcPr>
          <w:p w14:paraId="0FBBD9D9"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proofErr w:type="spellStart"/>
            <w:r w:rsidRPr="00D45021">
              <w:rPr>
                <w:rFonts w:ascii="Times New Roman" w:hAnsi="Times New Roman" w:cs="Times New Roman"/>
                <w:color w:val="000000"/>
              </w:rPr>
              <w:lastRenderedPageBreak/>
              <w:t>Lansia</w:t>
            </w:r>
            <w:proofErr w:type="spellEnd"/>
            <w:r w:rsidRPr="00D45021">
              <w:rPr>
                <w:rFonts w:ascii="Times New Roman" w:hAnsi="Times New Roman" w:cs="Times New Roman"/>
                <w:color w:val="000000"/>
              </w:rPr>
              <w:t xml:space="preserve"> Awal</w:t>
            </w:r>
          </w:p>
        </w:tc>
        <w:tc>
          <w:tcPr>
            <w:tcW w:w="2006" w:type="dxa"/>
            <w:gridSpan w:val="2"/>
            <w:tcBorders>
              <w:top w:val="nil"/>
              <w:left w:val="nil"/>
              <w:bottom w:val="nil"/>
              <w:right w:val="nil"/>
            </w:tcBorders>
          </w:tcPr>
          <w:p w14:paraId="34A115B3" w14:textId="77777777" w:rsidR="00084D89" w:rsidRPr="00D45021" w:rsidRDefault="00084D89" w:rsidP="0083446C">
            <w:pPr>
              <w:ind w:left="211"/>
              <w:jc w:val="center"/>
              <w:rPr>
                <w:rFonts w:ascii="Times New Roman" w:hAnsi="Times New Roman" w:cs="Times New Roman"/>
              </w:rPr>
            </w:pPr>
            <w:r w:rsidRPr="00D45021">
              <w:rPr>
                <w:rFonts w:ascii="Times New Roman" w:hAnsi="Times New Roman" w:cs="Times New Roman"/>
              </w:rPr>
              <w:t>15</w:t>
            </w:r>
          </w:p>
        </w:tc>
        <w:tc>
          <w:tcPr>
            <w:tcW w:w="2829" w:type="dxa"/>
            <w:gridSpan w:val="2"/>
            <w:tcBorders>
              <w:top w:val="nil"/>
              <w:left w:val="nil"/>
              <w:bottom w:val="nil"/>
              <w:right w:val="nil"/>
            </w:tcBorders>
          </w:tcPr>
          <w:p w14:paraId="22CA52E3" w14:textId="77777777" w:rsidR="00084D89" w:rsidRPr="00D45021" w:rsidRDefault="00084D89" w:rsidP="0083446C">
            <w:pPr>
              <w:ind w:left="186"/>
              <w:jc w:val="center"/>
              <w:rPr>
                <w:rFonts w:ascii="Times New Roman" w:hAnsi="Times New Roman" w:cs="Times New Roman"/>
              </w:rPr>
            </w:pPr>
            <w:r w:rsidRPr="00D45021">
              <w:rPr>
                <w:rFonts w:ascii="Times New Roman" w:hAnsi="Times New Roman" w:cs="Times New Roman"/>
              </w:rPr>
              <w:t>6,73</w:t>
            </w:r>
          </w:p>
        </w:tc>
      </w:tr>
      <w:tr w:rsidR="00084D89" w:rsidRPr="00D83FE0" w14:paraId="617C9642" w14:textId="77777777" w:rsidTr="00363D7F">
        <w:tblPrEx>
          <w:jc w:val="left"/>
        </w:tblPrEx>
        <w:trPr>
          <w:gridAfter w:val="1"/>
          <w:wAfter w:w="107" w:type="dxa"/>
        </w:trPr>
        <w:tc>
          <w:tcPr>
            <w:tcW w:w="3794" w:type="dxa"/>
            <w:gridSpan w:val="2"/>
            <w:tcBorders>
              <w:top w:val="nil"/>
              <w:left w:val="nil"/>
              <w:bottom w:val="single" w:sz="4" w:space="0" w:color="auto"/>
              <w:right w:val="nil"/>
            </w:tcBorders>
          </w:tcPr>
          <w:p w14:paraId="4D384CDA"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proofErr w:type="spellStart"/>
            <w:r w:rsidRPr="00D45021">
              <w:rPr>
                <w:rFonts w:ascii="Times New Roman" w:hAnsi="Times New Roman" w:cs="Times New Roman"/>
                <w:color w:val="000000"/>
              </w:rPr>
              <w:t>Lansia</w:t>
            </w:r>
            <w:proofErr w:type="spellEnd"/>
            <w:r w:rsidRPr="00D45021">
              <w:rPr>
                <w:rFonts w:ascii="Times New Roman" w:hAnsi="Times New Roman" w:cs="Times New Roman"/>
                <w:color w:val="000000"/>
              </w:rPr>
              <w:t xml:space="preserve"> Akhir</w:t>
            </w:r>
          </w:p>
        </w:tc>
        <w:tc>
          <w:tcPr>
            <w:tcW w:w="2006" w:type="dxa"/>
            <w:gridSpan w:val="2"/>
            <w:tcBorders>
              <w:top w:val="nil"/>
              <w:left w:val="nil"/>
              <w:bottom w:val="single" w:sz="4" w:space="0" w:color="auto"/>
              <w:right w:val="nil"/>
            </w:tcBorders>
          </w:tcPr>
          <w:p w14:paraId="03E92E87" w14:textId="77777777" w:rsidR="00084D89" w:rsidRPr="00D45021" w:rsidRDefault="00084D89" w:rsidP="0083446C">
            <w:pPr>
              <w:ind w:left="211"/>
              <w:jc w:val="center"/>
              <w:rPr>
                <w:rFonts w:ascii="Times New Roman" w:hAnsi="Times New Roman" w:cs="Times New Roman"/>
              </w:rPr>
            </w:pPr>
            <w:r w:rsidRPr="00D45021">
              <w:rPr>
                <w:rFonts w:ascii="Times New Roman" w:hAnsi="Times New Roman" w:cs="Times New Roman"/>
              </w:rPr>
              <w:t>17</w:t>
            </w:r>
          </w:p>
        </w:tc>
        <w:tc>
          <w:tcPr>
            <w:tcW w:w="2829" w:type="dxa"/>
            <w:gridSpan w:val="2"/>
            <w:tcBorders>
              <w:top w:val="nil"/>
              <w:left w:val="nil"/>
              <w:bottom w:val="single" w:sz="4" w:space="0" w:color="auto"/>
              <w:right w:val="nil"/>
            </w:tcBorders>
          </w:tcPr>
          <w:p w14:paraId="23AA90AA" w14:textId="77777777" w:rsidR="00084D89" w:rsidRPr="00D45021" w:rsidRDefault="00084D89" w:rsidP="0083446C">
            <w:pPr>
              <w:ind w:left="186"/>
              <w:jc w:val="center"/>
              <w:rPr>
                <w:rFonts w:ascii="Times New Roman" w:hAnsi="Times New Roman" w:cs="Times New Roman"/>
              </w:rPr>
            </w:pPr>
            <w:r w:rsidRPr="00D45021">
              <w:rPr>
                <w:rFonts w:ascii="Times New Roman" w:hAnsi="Times New Roman" w:cs="Times New Roman"/>
              </w:rPr>
              <w:t>7,62</w:t>
            </w:r>
          </w:p>
        </w:tc>
      </w:tr>
      <w:tr w:rsidR="00084D89" w:rsidRPr="00D83FE0" w14:paraId="58B2ADED" w14:textId="77777777" w:rsidTr="00363D7F">
        <w:tblPrEx>
          <w:jc w:val="left"/>
        </w:tblPrEx>
        <w:trPr>
          <w:gridAfter w:val="1"/>
          <w:wAfter w:w="107" w:type="dxa"/>
        </w:trPr>
        <w:tc>
          <w:tcPr>
            <w:tcW w:w="3794" w:type="dxa"/>
            <w:gridSpan w:val="2"/>
            <w:tcBorders>
              <w:top w:val="single" w:sz="4" w:space="0" w:color="auto"/>
              <w:left w:val="nil"/>
              <w:bottom w:val="nil"/>
              <w:right w:val="nil"/>
            </w:tcBorders>
          </w:tcPr>
          <w:p w14:paraId="039D4D47" w14:textId="77777777" w:rsidR="00084D89" w:rsidRPr="00D45021" w:rsidRDefault="00084D89" w:rsidP="00D45021">
            <w:pPr>
              <w:rPr>
                <w:rFonts w:ascii="Times New Roman" w:hAnsi="Times New Roman" w:cs="Times New Roman"/>
                <w:b/>
              </w:rPr>
            </w:pPr>
            <w:r w:rsidRPr="00D45021">
              <w:rPr>
                <w:rFonts w:ascii="Times New Roman" w:hAnsi="Times New Roman" w:cs="Times New Roman"/>
                <w:b/>
              </w:rPr>
              <w:t xml:space="preserve">Jenis </w:t>
            </w:r>
            <w:proofErr w:type="spellStart"/>
            <w:r w:rsidRPr="00D45021">
              <w:rPr>
                <w:rFonts w:ascii="Times New Roman" w:hAnsi="Times New Roman" w:cs="Times New Roman"/>
                <w:b/>
              </w:rPr>
              <w:t>Kelamin</w:t>
            </w:r>
            <w:proofErr w:type="spellEnd"/>
          </w:p>
        </w:tc>
        <w:tc>
          <w:tcPr>
            <w:tcW w:w="2006" w:type="dxa"/>
            <w:gridSpan w:val="2"/>
            <w:tcBorders>
              <w:top w:val="single" w:sz="4" w:space="0" w:color="auto"/>
              <w:left w:val="nil"/>
              <w:bottom w:val="nil"/>
              <w:right w:val="nil"/>
            </w:tcBorders>
          </w:tcPr>
          <w:p w14:paraId="44AA5477" w14:textId="77777777" w:rsidR="00084D89" w:rsidRPr="00D45021" w:rsidRDefault="00084D89" w:rsidP="00D45021">
            <w:pPr>
              <w:jc w:val="center"/>
              <w:rPr>
                <w:rFonts w:ascii="Times New Roman" w:hAnsi="Times New Roman" w:cs="Times New Roman"/>
                <w:b/>
              </w:rPr>
            </w:pPr>
          </w:p>
        </w:tc>
        <w:tc>
          <w:tcPr>
            <w:tcW w:w="2829" w:type="dxa"/>
            <w:gridSpan w:val="2"/>
            <w:tcBorders>
              <w:top w:val="single" w:sz="4" w:space="0" w:color="auto"/>
              <w:left w:val="nil"/>
              <w:bottom w:val="nil"/>
              <w:right w:val="nil"/>
            </w:tcBorders>
          </w:tcPr>
          <w:p w14:paraId="5577317F" w14:textId="77777777" w:rsidR="00084D89" w:rsidRPr="00D45021" w:rsidRDefault="00084D89" w:rsidP="00D45021">
            <w:pPr>
              <w:jc w:val="center"/>
              <w:rPr>
                <w:rFonts w:ascii="Times New Roman" w:hAnsi="Times New Roman" w:cs="Times New Roman"/>
                <w:b/>
              </w:rPr>
            </w:pPr>
          </w:p>
        </w:tc>
      </w:tr>
      <w:tr w:rsidR="00084D89" w:rsidRPr="00D83FE0" w14:paraId="5E0FF7A2" w14:textId="77777777" w:rsidTr="00D45021">
        <w:tblPrEx>
          <w:jc w:val="left"/>
        </w:tblPrEx>
        <w:trPr>
          <w:gridAfter w:val="1"/>
          <w:wAfter w:w="107" w:type="dxa"/>
        </w:trPr>
        <w:tc>
          <w:tcPr>
            <w:tcW w:w="3794" w:type="dxa"/>
            <w:gridSpan w:val="2"/>
            <w:tcBorders>
              <w:top w:val="nil"/>
              <w:left w:val="nil"/>
              <w:bottom w:val="nil"/>
              <w:right w:val="nil"/>
            </w:tcBorders>
          </w:tcPr>
          <w:p w14:paraId="59C7404D"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Laki-Laki</w:t>
            </w:r>
          </w:p>
        </w:tc>
        <w:tc>
          <w:tcPr>
            <w:tcW w:w="2006" w:type="dxa"/>
            <w:gridSpan w:val="2"/>
            <w:tcBorders>
              <w:top w:val="nil"/>
              <w:left w:val="nil"/>
              <w:bottom w:val="nil"/>
              <w:right w:val="nil"/>
            </w:tcBorders>
          </w:tcPr>
          <w:p w14:paraId="4BFAB6B1"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105</w:t>
            </w:r>
          </w:p>
        </w:tc>
        <w:tc>
          <w:tcPr>
            <w:tcW w:w="2829" w:type="dxa"/>
            <w:gridSpan w:val="2"/>
            <w:tcBorders>
              <w:top w:val="nil"/>
              <w:left w:val="nil"/>
              <w:bottom w:val="nil"/>
              <w:right w:val="nil"/>
            </w:tcBorders>
          </w:tcPr>
          <w:p w14:paraId="6C3F93A4"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47,1</w:t>
            </w:r>
          </w:p>
        </w:tc>
      </w:tr>
      <w:tr w:rsidR="00084D89" w:rsidRPr="00D83FE0" w14:paraId="432F7EAF" w14:textId="77777777" w:rsidTr="00363D7F">
        <w:tblPrEx>
          <w:jc w:val="left"/>
        </w:tblPrEx>
        <w:trPr>
          <w:gridAfter w:val="1"/>
          <w:wAfter w:w="107" w:type="dxa"/>
        </w:trPr>
        <w:tc>
          <w:tcPr>
            <w:tcW w:w="3794" w:type="dxa"/>
            <w:gridSpan w:val="2"/>
            <w:tcBorders>
              <w:top w:val="nil"/>
              <w:left w:val="nil"/>
              <w:bottom w:val="nil"/>
              <w:right w:val="nil"/>
            </w:tcBorders>
          </w:tcPr>
          <w:p w14:paraId="259BE1D6"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 xml:space="preserve">Perempuan </w:t>
            </w:r>
          </w:p>
        </w:tc>
        <w:tc>
          <w:tcPr>
            <w:tcW w:w="2006" w:type="dxa"/>
            <w:gridSpan w:val="2"/>
            <w:tcBorders>
              <w:top w:val="nil"/>
              <w:left w:val="nil"/>
              <w:bottom w:val="nil"/>
              <w:right w:val="nil"/>
            </w:tcBorders>
          </w:tcPr>
          <w:p w14:paraId="68339C5E"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118</w:t>
            </w:r>
          </w:p>
        </w:tc>
        <w:tc>
          <w:tcPr>
            <w:tcW w:w="2829" w:type="dxa"/>
            <w:gridSpan w:val="2"/>
            <w:tcBorders>
              <w:top w:val="nil"/>
              <w:left w:val="nil"/>
              <w:bottom w:val="nil"/>
              <w:right w:val="nil"/>
            </w:tcBorders>
          </w:tcPr>
          <w:p w14:paraId="1F02A2E2"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52,9</w:t>
            </w:r>
          </w:p>
        </w:tc>
      </w:tr>
      <w:tr w:rsidR="00084D89" w:rsidRPr="00D83FE0" w14:paraId="450A359F" w14:textId="77777777" w:rsidTr="00363D7F">
        <w:tblPrEx>
          <w:jc w:val="left"/>
        </w:tblPrEx>
        <w:trPr>
          <w:gridAfter w:val="1"/>
          <w:wAfter w:w="107" w:type="dxa"/>
        </w:trPr>
        <w:tc>
          <w:tcPr>
            <w:tcW w:w="3794" w:type="dxa"/>
            <w:gridSpan w:val="2"/>
            <w:tcBorders>
              <w:top w:val="nil"/>
              <w:left w:val="nil"/>
              <w:bottom w:val="nil"/>
              <w:right w:val="nil"/>
            </w:tcBorders>
          </w:tcPr>
          <w:p w14:paraId="101BDD76" w14:textId="77777777" w:rsidR="00084D89" w:rsidRPr="00D45021" w:rsidRDefault="00084D89" w:rsidP="00D45021">
            <w:pPr>
              <w:rPr>
                <w:rFonts w:ascii="Times New Roman" w:hAnsi="Times New Roman" w:cs="Times New Roman"/>
                <w:b/>
              </w:rPr>
            </w:pPr>
            <w:r w:rsidRPr="00D45021">
              <w:rPr>
                <w:rFonts w:ascii="Times New Roman" w:hAnsi="Times New Roman" w:cs="Times New Roman"/>
                <w:b/>
              </w:rPr>
              <w:t>Demam</w:t>
            </w:r>
          </w:p>
        </w:tc>
        <w:tc>
          <w:tcPr>
            <w:tcW w:w="2006" w:type="dxa"/>
            <w:gridSpan w:val="2"/>
            <w:tcBorders>
              <w:top w:val="nil"/>
              <w:left w:val="nil"/>
              <w:bottom w:val="nil"/>
              <w:right w:val="nil"/>
            </w:tcBorders>
          </w:tcPr>
          <w:p w14:paraId="180BC233" w14:textId="77777777" w:rsidR="00084D89" w:rsidRPr="00D45021" w:rsidRDefault="00084D89" w:rsidP="00D45021">
            <w:pPr>
              <w:jc w:val="center"/>
              <w:rPr>
                <w:rFonts w:ascii="Times New Roman" w:hAnsi="Times New Roman" w:cs="Times New Roman"/>
                <w:b/>
              </w:rPr>
            </w:pPr>
          </w:p>
        </w:tc>
        <w:tc>
          <w:tcPr>
            <w:tcW w:w="2829" w:type="dxa"/>
            <w:gridSpan w:val="2"/>
            <w:tcBorders>
              <w:top w:val="nil"/>
              <w:left w:val="nil"/>
              <w:bottom w:val="nil"/>
              <w:right w:val="nil"/>
            </w:tcBorders>
          </w:tcPr>
          <w:p w14:paraId="1625D933" w14:textId="77777777" w:rsidR="00084D89" w:rsidRPr="00D45021" w:rsidRDefault="00084D89" w:rsidP="00D45021">
            <w:pPr>
              <w:jc w:val="center"/>
              <w:rPr>
                <w:rFonts w:ascii="Times New Roman" w:hAnsi="Times New Roman" w:cs="Times New Roman"/>
                <w:b/>
              </w:rPr>
            </w:pPr>
          </w:p>
        </w:tc>
      </w:tr>
      <w:tr w:rsidR="00084D89" w:rsidRPr="00D83FE0" w14:paraId="489F32F3" w14:textId="77777777" w:rsidTr="008B4016">
        <w:tblPrEx>
          <w:jc w:val="left"/>
        </w:tblPrEx>
        <w:trPr>
          <w:gridAfter w:val="1"/>
          <w:wAfter w:w="107" w:type="dxa"/>
        </w:trPr>
        <w:tc>
          <w:tcPr>
            <w:tcW w:w="3794" w:type="dxa"/>
            <w:gridSpan w:val="2"/>
            <w:tcBorders>
              <w:top w:val="nil"/>
              <w:left w:val="nil"/>
              <w:bottom w:val="nil"/>
              <w:right w:val="nil"/>
            </w:tcBorders>
          </w:tcPr>
          <w:p w14:paraId="33B7E22A"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Iya</w:t>
            </w:r>
          </w:p>
        </w:tc>
        <w:tc>
          <w:tcPr>
            <w:tcW w:w="2006" w:type="dxa"/>
            <w:gridSpan w:val="2"/>
            <w:tcBorders>
              <w:top w:val="nil"/>
              <w:left w:val="nil"/>
              <w:bottom w:val="nil"/>
              <w:right w:val="nil"/>
            </w:tcBorders>
          </w:tcPr>
          <w:p w14:paraId="306C3116"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202</w:t>
            </w:r>
          </w:p>
        </w:tc>
        <w:tc>
          <w:tcPr>
            <w:tcW w:w="2829" w:type="dxa"/>
            <w:gridSpan w:val="2"/>
            <w:tcBorders>
              <w:top w:val="nil"/>
              <w:left w:val="nil"/>
              <w:bottom w:val="nil"/>
              <w:right w:val="nil"/>
            </w:tcBorders>
          </w:tcPr>
          <w:p w14:paraId="41A3EBF0"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90,6</w:t>
            </w:r>
          </w:p>
        </w:tc>
      </w:tr>
      <w:tr w:rsidR="00084D89" w:rsidRPr="00D83FE0" w14:paraId="257E24CE" w14:textId="77777777" w:rsidTr="00203799">
        <w:tblPrEx>
          <w:jc w:val="left"/>
        </w:tblPrEx>
        <w:trPr>
          <w:gridAfter w:val="1"/>
          <w:wAfter w:w="107" w:type="dxa"/>
        </w:trPr>
        <w:tc>
          <w:tcPr>
            <w:tcW w:w="3794" w:type="dxa"/>
            <w:gridSpan w:val="2"/>
            <w:tcBorders>
              <w:top w:val="nil"/>
              <w:left w:val="nil"/>
              <w:bottom w:val="nil"/>
              <w:right w:val="nil"/>
            </w:tcBorders>
          </w:tcPr>
          <w:p w14:paraId="1E72692C"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 xml:space="preserve">Tidak </w:t>
            </w:r>
          </w:p>
        </w:tc>
        <w:tc>
          <w:tcPr>
            <w:tcW w:w="2006" w:type="dxa"/>
            <w:gridSpan w:val="2"/>
            <w:tcBorders>
              <w:top w:val="nil"/>
              <w:left w:val="nil"/>
              <w:bottom w:val="nil"/>
              <w:right w:val="nil"/>
            </w:tcBorders>
          </w:tcPr>
          <w:p w14:paraId="26398F1C"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21</w:t>
            </w:r>
          </w:p>
        </w:tc>
        <w:tc>
          <w:tcPr>
            <w:tcW w:w="2829" w:type="dxa"/>
            <w:gridSpan w:val="2"/>
            <w:tcBorders>
              <w:top w:val="nil"/>
              <w:left w:val="nil"/>
              <w:bottom w:val="nil"/>
              <w:right w:val="nil"/>
            </w:tcBorders>
          </w:tcPr>
          <w:p w14:paraId="0933DBA6"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9,4</w:t>
            </w:r>
          </w:p>
        </w:tc>
      </w:tr>
      <w:tr w:rsidR="00084D89" w:rsidRPr="00D83FE0" w14:paraId="2C43E2F2" w14:textId="77777777" w:rsidTr="00203799">
        <w:tblPrEx>
          <w:jc w:val="left"/>
        </w:tblPrEx>
        <w:trPr>
          <w:gridAfter w:val="1"/>
          <w:wAfter w:w="107" w:type="dxa"/>
        </w:trPr>
        <w:tc>
          <w:tcPr>
            <w:tcW w:w="3794" w:type="dxa"/>
            <w:gridSpan w:val="2"/>
            <w:tcBorders>
              <w:top w:val="nil"/>
              <w:left w:val="nil"/>
              <w:bottom w:val="nil"/>
              <w:right w:val="nil"/>
            </w:tcBorders>
          </w:tcPr>
          <w:p w14:paraId="7356C0D5" w14:textId="77777777" w:rsidR="00084D89" w:rsidRPr="00D45021" w:rsidRDefault="00084D89" w:rsidP="00D45021">
            <w:pPr>
              <w:rPr>
                <w:rFonts w:ascii="Times New Roman" w:hAnsi="Times New Roman" w:cs="Times New Roman"/>
                <w:b/>
              </w:rPr>
            </w:pPr>
            <w:r w:rsidRPr="00D45021">
              <w:rPr>
                <w:rFonts w:ascii="Times New Roman" w:hAnsi="Times New Roman" w:cs="Times New Roman"/>
                <w:b/>
              </w:rPr>
              <w:t>Riwayat Nyeri Perut Kanan Bawah</w:t>
            </w:r>
          </w:p>
        </w:tc>
        <w:tc>
          <w:tcPr>
            <w:tcW w:w="2006" w:type="dxa"/>
            <w:gridSpan w:val="2"/>
            <w:tcBorders>
              <w:top w:val="nil"/>
              <w:left w:val="nil"/>
              <w:bottom w:val="nil"/>
              <w:right w:val="nil"/>
            </w:tcBorders>
          </w:tcPr>
          <w:p w14:paraId="6230AEF4" w14:textId="77777777" w:rsidR="00084D89" w:rsidRPr="00D45021" w:rsidRDefault="00084D89" w:rsidP="00D45021">
            <w:pPr>
              <w:jc w:val="center"/>
              <w:rPr>
                <w:rFonts w:ascii="Times New Roman" w:hAnsi="Times New Roman" w:cs="Times New Roman"/>
                <w:b/>
              </w:rPr>
            </w:pPr>
          </w:p>
        </w:tc>
        <w:tc>
          <w:tcPr>
            <w:tcW w:w="2829" w:type="dxa"/>
            <w:gridSpan w:val="2"/>
            <w:tcBorders>
              <w:top w:val="nil"/>
              <w:left w:val="nil"/>
              <w:bottom w:val="nil"/>
              <w:right w:val="nil"/>
            </w:tcBorders>
          </w:tcPr>
          <w:p w14:paraId="00B49EFC" w14:textId="77777777" w:rsidR="00084D89" w:rsidRPr="00D45021" w:rsidRDefault="00084D89" w:rsidP="00D45021">
            <w:pPr>
              <w:jc w:val="center"/>
              <w:rPr>
                <w:rFonts w:ascii="Times New Roman" w:hAnsi="Times New Roman" w:cs="Times New Roman"/>
                <w:b/>
              </w:rPr>
            </w:pPr>
          </w:p>
        </w:tc>
      </w:tr>
      <w:tr w:rsidR="00084D89" w:rsidRPr="00D83FE0" w14:paraId="7042AF07" w14:textId="77777777" w:rsidTr="00D45021">
        <w:tblPrEx>
          <w:jc w:val="left"/>
        </w:tblPrEx>
        <w:trPr>
          <w:gridAfter w:val="1"/>
          <w:wAfter w:w="107" w:type="dxa"/>
        </w:trPr>
        <w:tc>
          <w:tcPr>
            <w:tcW w:w="3794" w:type="dxa"/>
            <w:gridSpan w:val="2"/>
            <w:tcBorders>
              <w:top w:val="nil"/>
              <w:left w:val="nil"/>
              <w:bottom w:val="nil"/>
              <w:right w:val="nil"/>
            </w:tcBorders>
          </w:tcPr>
          <w:p w14:paraId="436616A3"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Iya</w:t>
            </w:r>
          </w:p>
        </w:tc>
        <w:tc>
          <w:tcPr>
            <w:tcW w:w="2006" w:type="dxa"/>
            <w:gridSpan w:val="2"/>
            <w:tcBorders>
              <w:top w:val="nil"/>
              <w:left w:val="nil"/>
              <w:bottom w:val="nil"/>
              <w:right w:val="nil"/>
            </w:tcBorders>
          </w:tcPr>
          <w:p w14:paraId="3E7F3D73"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188</w:t>
            </w:r>
          </w:p>
        </w:tc>
        <w:tc>
          <w:tcPr>
            <w:tcW w:w="2829" w:type="dxa"/>
            <w:gridSpan w:val="2"/>
            <w:tcBorders>
              <w:top w:val="nil"/>
              <w:left w:val="nil"/>
              <w:bottom w:val="nil"/>
              <w:right w:val="nil"/>
            </w:tcBorders>
          </w:tcPr>
          <w:p w14:paraId="326538D9"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84,3</w:t>
            </w:r>
          </w:p>
        </w:tc>
      </w:tr>
      <w:tr w:rsidR="00084D89" w:rsidRPr="00D83FE0" w14:paraId="45B4D5A2" w14:textId="77777777" w:rsidTr="00D45021">
        <w:tblPrEx>
          <w:jc w:val="left"/>
        </w:tblPrEx>
        <w:trPr>
          <w:gridAfter w:val="1"/>
          <w:wAfter w:w="107" w:type="dxa"/>
        </w:trPr>
        <w:tc>
          <w:tcPr>
            <w:tcW w:w="3794" w:type="dxa"/>
            <w:gridSpan w:val="2"/>
            <w:tcBorders>
              <w:top w:val="nil"/>
              <w:left w:val="nil"/>
              <w:bottom w:val="nil"/>
              <w:right w:val="nil"/>
            </w:tcBorders>
          </w:tcPr>
          <w:p w14:paraId="49418359"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 xml:space="preserve">Tidak </w:t>
            </w:r>
          </w:p>
        </w:tc>
        <w:tc>
          <w:tcPr>
            <w:tcW w:w="2006" w:type="dxa"/>
            <w:gridSpan w:val="2"/>
            <w:tcBorders>
              <w:top w:val="nil"/>
              <w:left w:val="nil"/>
              <w:bottom w:val="nil"/>
              <w:right w:val="nil"/>
            </w:tcBorders>
          </w:tcPr>
          <w:p w14:paraId="7158C512"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35</w:t>
            </w:r>
          </w:p>
        </w:tc>
        <w:tc>
          <w:tcPr>
            <w:tcW w:w="2829" w:type="dxa"/>
            <w:gridSpan w:val="2"/>
            <w:tcBorders>
              <w:top w:val="nil"/>
              <w:left w:val="nil"/>
              <w:bottom w:val="nil"/>
              <w:right w:val="nil"/>
            </w:tcBorders>
          </w:tcPr>
          <w:p w14:paraId="758D3846"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15,7</w:t>
            </w:r>
          </w:p>
        </w:tc>
      </w:tr>
      <w:tr w:rsidR="00084D89" w:rsidRPr="00D83FE0" w14:paraId="0377362A" w14:textId="77777777" w:rsidTr="00D45021">
        <w:tblPrEx>
          <w:jc w:val="left"/>
        </w:tblPrEx>
        <w:trPr>
          <w:gridAfter w:val="1"/>
          <w:wAfter w:w="107" w:type="dxa"/>
        </w:trPr>
        <w:tc>
          <w:tcPr>
            <w:tcW w:w="3794" w:type="dxa"/>
            <w:gridSpan w:val="2"/>
            <w:tcBorders>
              <w:top w:val="nil"/>
              <w:left w:val="nil"/>
              <w:bottom w:val="nil"/>
              <w:right w:val="nil"/>
            </w:tcBorders>
          </w:tcPr>
          <w:p w14:paraId="45747999" w14:textId="77777777" w:rsidR="00084D89" w:rsidRPr="00D45021" w:rsidRDefault="00084D89" w:rsidP="00D45021">
            <w:pPr>
              <w:rPr>
                <w:rFonts w:ascii="Times New Roman" w:hAnsi="Times New Roman" w:cs="Times New Roman"/>
                <w:b/>
              </w:rPr>
            </w:pPr>
            <w:proofErr w:type="spellStart"/>
            <w:r w:rsidRPr="00D45021">
              <w:rPr>
                <w:rFonts w:ascii="Times New Roman" w:hAnsi="Times New Roman" w:cs="Times New Roman"/>
                <w:b/>
              </w:rPr>
              <w:t>Mual</w:t>
            </w:r>
            <w:proofErr w:type="spellEnd"/>
            <w:r w:rsidRPr="00D45021">
              <w:rPr>
                <w:rFonts w:ascii="Times New Roman" w:hAnsi="Times New Roman" w:cs="Times New Roman"/>
                <w:b/>
              </w:rPr>
              <w:t xml:space="preserve"> </w:t>
            </w:r>
            <w:proofErr w:type="spellStart"/>
            <w:r w:rsidRPr="00D45021">
              <w:rPr>
                <w:rFonts w:ascii="Times New Roman" w:hAnsi="Times New Roman" w:cs="Times New Roman"/>
                <w:b/>
              </w:rPr>
              <w:t>Muntah</w:t>
            </w:r>
            <w:proofErr w:type="spellEnd"/>
          </w:p>
        </w:tc>
        <w:tc>
          <w:tcPr>
            <w:tcW w:w="2006" w:type="dxa"/>
            <w:gridSpan w:val="2"/>
            <w:tcBorders>
              <w:top w:val="nil"/>
              <w:left w:val="nil"/>
              <w:bottom w:val="nil"/>
              <w:right w:val="nil"/>
            </w:tcBorders>
          </w:tcPr>
          <w:p w14:paraId="2069C2F1" w14:textId="77777777" w:rsidR="00084D89" w:rsidRPr="00D45021" w:rsidRDefault="00084D89" w:rsidP="00D45021">
            <w:pPr>
              <w:jc w:val="center"/>
              <w:rPr>
                <w:rFonts w:ascii="Times New Roman" w:hAnsi="Times New Roman" w:cs="Times New Roman"/>
                <w:b/>
              </w:rPr>
            </w:pPr>
          </w:p>
        </w:tc>
        <w:tc>
          <w:tcPr>
            <w:tcW w:w="2829" w:type="dxa"/>
            <w:gridSpan w:val="2"/>
            <w:tcBorders>
              <w:top w:val="nil"/>
              <w:left w:val="nil"/>
              <w:bottom w:val="nil"/>
              <w:right w:val="nil"/>
            </w:tcBorders>
          </w:tcPr>
          <w:p w14:paraId="146861A8" w14:textId="77777777" w:rsidR="00084D89" w:rsidRPr="00D45021" w:rsidRDefault="00084D89" w:rsidP="00D45021">
            <w:pPr>
              <w:jc w:val="center"/>
              <w:rPr>
                <w:rFonts w:ascii="Times New Roman" w:hAnsi="Times New Roman" w:cs="Times New Roman"/>
                <w:b/>
              </w:rPr>
            </w:pPr>
          </w:p>
        </w:tc>
      </w:tr>
      <w:tr w:rsidR="00084D89" w:rsidRPr="00D83FE0" w14:paraId="07677C3C" w14:textId="77777777" w:rsidTr="00D45021">
        <w:tblPrEx>
          <w:jc w:val="left"/>
        </w:tblPrEx>
        <w:trPr>
          <w:gridAfter w:val="1"/>
          <w:wAfter w:w="107" w:type="dxa"/>
        </w:trPr>
        <w:tc>
          <w:tcPr>
            <w:tcW w:w="3794" w:type="dxa"/>
            <w:gridSpan w:val="2"/>
            <w:tcBorders>
              <w:top w:val="nil"/>
              <w:left w:val="nil"/>
              <w:bottom w:val="nil"/>
              <w:right w:val="nil"/>
            </w:tcBorders>
          </w:tcPr>
          <w:p w14:paraId="0F658B5A"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Iya</w:t>
            </w:r>
          </w:p>
        </w:tc>
        <w:tc>
          <w:tcPr>
            <w:tcW w:w="2006" w:type="dxa"/>
            <w:gridSpan w:val="2"/>
            <w:tcBorders>
              <w:top w:val="nil"/>
              <w:left w:val="nil"/>
              <w:bottom w:val="nil"/>
              <w:right w:val="nil"/>
            </w:tcBorders>
          </w:tcPr>
          <w:p w14:paraId="459FC7F9"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172</w:t>
            </w:r>
          </w:p>
        </w:tc>
        <w:tc>
          <w:tcPr>
            <w:tcW w:w="2829" w:type="dxa"/>
            <w:gridSpan w:val="2"/>
            <w:tcBorders>
              <w:top w:val="nil"/>
              <w:left w:val="nil"/>
              <w:bottom w:val="nil"/>
              <w:right w:val="nil"/>
            </w:tcBorders>
          </w:tcPr>
          <w:p w14:paraId="1DC771DA"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77,1</w:t>
            </w:r>
          </w:p>
        </w:tc>
      </w:tr>
      <w:tr w:rsidR="00084D89" w:rsidRPr="00D83FE0" w14:paraId="6C6F56AA" w14:textId="77777777" w:rsidTr="00D45021">
        <w:tblPrEx>
          <w:jc w:val="left"/>
        </w:tblPrEx>
        <w:trPr>
          <w:gridAfter w:val="1"/>
          <w:wAfter w:w="107" w:type="dxa"/>
        </w:trPr>
        <w:tc>
          <w:tcPr>
            <w:tcW w:w="3794" w:type="dxa"/>
            <w:gridSpan w:val="2"/>
            <w:tcBorders>
              <w:top w:val="nil"/>
              <w:left w:val="nil"/>
              <w:bottom w:val="nil"/>
              <w:right w:val="nil"/>
            </w:tcBorders>
          </w:tcPr>
          <w:p w14:paraId="2815BA94"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 xml:space="preserve">Tidak </w:t>
            </w:r>
          </w:p>
        </w:tc>
        <w:tc>
          <w:tcPr>
            <w:tcW w:w="2006" w:type="dxa"/>
            <w:gridSpan w:val="2"/>
            <w:tcBorders>
              <w:top w:val="nil"/>
              <w:left w:val="nil"/>
              <w:bottom w:val="nil"/>
              <w:right w:val="nil"/>
            </w:tcBorders>
          </w:tcPr>
          <w:p w14:paraId="64A37CC1"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51</w:t>
            </w:r>
          </w:p>
        </w:tc>
        <w:tc>
          <w:tcPr>
            <w:tcW w:w="2829" w:type="dxa"/>
            <w:gridSpan w:val="2"/>
            <w:tcBorders>
              <w:top w:val="nil"/>
              <w:left w:val="nil"/>
              <w:bottom w:val="nil"/>
              <w:right w:val="nil"/>
            </w:tcBorders>
          </w:tcPr>
          <w:p w14:paraId="6EF5F2C5"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22,9</w:t>
            </w:r>
          </w:p>
        </w:tc>
      </w:tr>
      <w:tr w:rsidR="00084D89" w:rsidRPr="00D83FE0" w14:paraId="123366CF" w14:textId="77777777" w:rsidTr="00D45021">
        <w:tblPrEx>
          <w:jc w:val="left"/>
        </w:tblPrEx>
        <w:trPr>
          <w:gridAfter w:val="1"/>
          <w:wAfter w:w="107" w:type="dxa"/>
        </w:trPr>
        <w:tc>
          <w:tcPr>
            <w:tcW w:w="3794" w:type="dxa"/>
            <w:gridSpan w:val="2"/>
            <w:tcBorders>
              <w:top w:val="nil"/>
              <w:left w:val="nil"/>
              <w:bottom w:val="nil"/>
              <w:right w:val="nil"/>
            </w:tcBorders>
          </w:tcPr>
          <w:p w14:paraId="065CB591" w14:textId="77777777" w:rsidR="00084D89" w:rsidRPr="00D45021" w:rsidRDefault="00084D89" w:rsidP="00D45021">
            <w:pPr>
              <w:rPr>
                <w:rFonts w:ascii="Times New Roman" w:hAnsi="Times New Roman" w:cs="Times New Roman"/>
                <w:b/>
              </w:rPr>
            </w:pPr>
            <w:proofErr w:type="spellStart"/>
            <w:r w:rsidRPr="00D45021">
              <w:rPr>
                <w:rFonts w:ascii="Times New Roman" w:hAnsi="Times New Roman" w:cs="Times New Roman"/>
                <w:b/>
              </w:rPr>
              <w:t>Leukositosis</w:t>
            </w:r>
            <w:proofErr w:type="spellEnd"/>
          </w:p>
        </w:tc>
        <w:tc>
          <w:tcPr>
            <w:tcW w:w="2006" w:type="dxa"/>
            <w:gridSpan w:val="2"/>
            <w:tcBorders>
              <w:top w:val="nil"/>
              <w:left w:val="nil"/>
              <w:bottom w:val="nil"/>
              <w:right w:val="nil"/>
            </w:tcBorders>
          </w:tcPr>
          <w:p w14:paraId="2DAE2E41" w14:textId="77777777" w:rsidR="00084D89" w:rsidRPr="00D45021" w:rsidRDefault="00084D89" w:rsidP="00D45021">
            <w:pPr>
              <w:jc w:val="center"/>
              <w:rPr>
                <w:rFonts w:ascii="Times New Roman" w:hAnsi="Times New Roman" w:cs="Times New Roman"/>
                <w:b/>
              </w:rPr>
            </w:pPr>
          </w:p>
        </w:tc>
        <w:tc>
          <w:tcPr>
            <w:tcW w:w="2829" w:type="dxa"/>
            <w:gridSpan w:val="2"/>
            <w:tcBorders>
              <w:top w:val="nil"/>
              <w:left w:val="nil"/>
              <w:bottom w:val="nil"/>
              <w:right w:val="nil"/>
            </w:tcBorders>
          </w:tcPr>
          <w:p w14:paraId="0E313E65" w14:textId="77777777" w:rsidR="00084D89" w:rsidRPr="00D45021" w:rsidRDefault="00084D89" w:rsidP="00D45021">
            <w:pPr>
              <w:jc w:val="center"/>
              <w:rPr>
                <w:rFonts w:ascii="Times New Roman" w:hAnsi="Times New Roman" w:cs="Times New Roman"/>
                <w:b/>
              </w:rPr>
            </w:pPr>
          </w:p>
        </w:tc>
      </w:tr>
      <w:tr w:rsidR="00084D89" w:rsidRPr="00D83FE0" w14:paraId="766F5133" w14:textId="77777777" w:rsidTr="00D45021">
        <w:tblPrEx>
          <w:jc w:val="left"/>
        </w:tblPrEx>
        <w:trPr>
          <w:gridAfter w:val="1"/>
          <w:wAfter w:w="107" w:type="dxa"/>
        </w:trPr>
        <w:tc>
          <w:tcPr>
            <w:tcW w:w="3794" w:type="dxa"/>
            <w:gridSpan w:val="2"/>
            <w:tcBorders>
              <w:top w:val="nil"/>
              <w:left w:val="nil"/>
              <w:bottom w:val="nil"/>
              <w:right w:val="nil"/>
            </w:tcBorders>
          </w:tcPr>
          <w:p w14:paraId="58FBDCED"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Tidak</w:t>
            </w:r>
          </w:p>
        </w:tc>
        <w:tc>
          <w:tcPr>
            <w:tcW w:w="2006" w:type="dxa"/>
            <w:gridSpan w:val="2"/>
            <w:tcBorders>
              <w:top w:val="nil"/>
              <w:left w:val="nil"/>
              <w:bottom w:val="nil"/>
              <w:right w:val="nil"/>
            </w:tcBorders>
          </w:tcPr>
          <w:p w14:paraId="5157661C"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29</w:t>
            </w:r>
          </w:p>
        </w:tc>
        <w:tc>
          <w:tcPr>
            <w:tcW w:w="2829" w:type="dxa"/>
            <w:gridSpan w:val="2"/>
            <w:tcBorders>
              <w:top w:val="nil"/>
              <w:left w:val="nil"/>
              <w:bottom w:val="nil"/>
              <w:right w:val="nil"/>
            </w:tcBorders>
          </w:tcPr>
          <w:p w14:paraId="20F51D3C"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13,0</w:t>
            </w:r>
          </w:p>
        </w:tc>
      </w:tr>
      <w:tr w:rsidR="00084D89" w:rsidRPr="00D83FE0" w14:paraId="79967AC1" w14:textId="77777777" w:rsidTr="00D45021">
        <w:tblPrEx>
          <w:jc w:val="left"/>
        </w:tblPrEx>
        <w:trPr>
          <w:gridAfter w:val="1"/>
          <w:wAfter w:w="107" w:type="dxa"/>
        </w:trPr>
        <w:tc>
          <w:tcPr>
            <w:tcW w:w="3794" w:type="dxa"/>
            <w:gridSpan w:val="2"/>
            <w:tcBorders>
              <w:top w:val="nil"/>
              <w:left w:val="nil"/>
              <w:bottom w:val="nil"/>
              <w:right w:val="nil"/>
            </w:tcBorders>
          </w:tcPr>
          <w:p w14:paraId="278AF988"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proofErr w:type="spellStart"/>
            <w:r w:rsidRPr="00D45021">
              <w:rPr>
                <w:rFonts w:ascii="Times New Roman" w:hAnsi="Times New Roman" w:cs="Times New Roman"/>
                <w:color w:val="000000"/>
              </w:rPr>
              <w:t>Ringan</w:t>
            </w:r>
            <w:proofErr w:type="spellEnd"/>
          </w:p>
        </w:tc>
        <w:tc>
          <w:tcPr>
            <w:tcW w:w="2006" w:type="dxa"/>
            <w:gridSpan w:val="2"/>
            <w:tcBorders>
              <w:top w:val="nil"/>
              <w:left w:val="nil"/>
              <w:bottom w:val="nil"/>
              <w:right w:val="nil"/>
            </w:tcBorders>
          </w:tcPr>
          <w:p w14:paraId="19938E61"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39</w:t>
            </w:r>
          </w:p>
        </w:tc>
        <w:tc>
          <w:tcPr>
            <w:tcW w:w="2829" w:type="dxa"/>
            <w:gridSpan w:val="2"/>
            <w:tcBorders>
              <w:top w:val="nil"/>
              <w:left w:val="nil"/>
              <w:bottom w:val="nil"/>
              <w:right w:val="nil"/>
            </w:tcBorders>
          </w:tcPr>
          <w:p w14:paraId="4CC9ED03"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17,5</w:t>
            </w:r>
          </w:p>
        </w:tc>
      </w:tr>
      <w:tr w:rsidR="00084D89" w:rsidRPr="00D83FE0" w14:paraId="1E8A2896" w14:textId="77777777" w:rsidTr="0083446C">
        <w:tblPrEx>
          <w:jc w:val="left"/>
        </w:tblPrEx>
        <w:trPr>
          <w:gridAfter w:val="1"/>
          <w:wAfter w:w="107" w:type="dxa"/>
        </w:trPr>
        <w:tc>
          <w:tcPr>
            <w:tcW w:w="3794" w:type="dxa"/>
            <w:gridSpan w:val="2"/>
            <w:tcBorders>
              <w:top w:val="nil"/>
              <w:left w:val="nil"/>
              <w:bottom w:val="nil"/>
              <w:right w:val="nil"/>
            </w:tcBorders>
          </w:tcPr>
          <w:p w14:paraId="1CF0492F"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 xml:space="preserve">Sedang </w:t>
            </w:r>
          </w:p>
        </w:tc>
        <w:tc>
          <w:tcPr>
            <w:tcW w:w="2006" w:type="dxa"/>
            <w:gridSpan w:val="2"/>
            <w:tcBorders>
              <w:top w:val="nil"/>
              <w:left w:val="nil"/>
              <w:bottom w:val="nil"/>
              <w:right w:val="nil"/>
            </w:tcBorders>
          </w:tcPr>
          <w:p w14:paraId="49344858"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105</w:t>
            </w:r>
          </w:p>
        </w:tc>
        <w:tc>
          <w:tcPr>
            <w:tcW w:w="2829" w:type="dxa"/>
            <w:gridSpan w:val="2"/>
            <w:tcBorders>
              <w:top w:val="nil"/>
              <w:left w:val="nil"/>
              <w:bottom w:val="nil"/>
              <w:right w:val="nil"/>
            </w:tcBorders>
          </w:tcPr>
          <w:p w14:paraId="75C8419D"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47,1</w:t>
            </w:r>
          </w:p>
        </w:tc>
      </w:tr>
      <w:tr w:rsidR="00084D89" w:rsidRPr="00D83FE0" w14:paraId="058D8B1B" w14:textId="77777777" w:rsidTr="00C94439">
        <w:tblPrEx>
          <w:jc w:val="left"/>
        </w:tblPrEx>
        <w:trPr>
          <w:gridAfter w:val="1"/>
          <w:wAfter w:w="107" w:type="dxa"/>
        </w:trPr>
        <w:tc>
          <w:tcPr>
            <w:tcW w:w="3794" w:type="dxa"/>
            <w:gridSpan w:val="2"/>
            <w:tcBorders>
              <w:top w:val="nil"/>
              <w:left w:val="nil"/>
              <w:bottom w:val="nil"/>
              <w:right w:val="nil"/>
            </w:tcBorders>
          </w:tcPr>
          <w:p w14:paraId="3543C268" w14:textId="77777777" w:rsidR="00084D89" w:rsidRPr="00D45021" w:rsidRDefault="00084D89" w:rsidP="0083446C">
            <w:pPr>
              <w:autoSpaceDE w:val="0"/>
              <w:autoSpaceDN w:val="0"/>
              <w:adjustRightInd w:val="0"/>
              <w:ind w:left="604" w:right="60"/>
              <w:rPr>
                <w:rFonts w:ascii="Times New Roman" w:hAnsi="Times New Roman" w:cs="Times New Roman"/>
                <w:color w:val="000000"/>
              </w:rPr>
            </w:pPr>
            <w:r w:rsidRPr="00D45021">
              <w:rPr>
                <w:rFonts w:ascii="Times New Roman" w:hAnsi="Times New Roman" w:cs="Times New Roman"/>
                <w:color w:val="000000"/>
              </w:rPr>
              <w:t xml:space="preserve">Berat </w:t>
            </w:r>
          </w:p>
        </w:tc>
        <w:tc>
          <w:tcPr>
            <w:tcW w:w="2006" w:type="dxa"/>
            <w:gridSpan w:val="2"/>
            <w:tcBorders>
              <w:top w:val="nil"/>
              <w:left w:val="nil"/>
              <w:bottom w:val="nil"/>
              <w:right w:val="nil"/>
            </w:tcBorders>
          </w:tcPr>
          <w:p w14:paraId="0385E74D"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50</w:t>
            </w:r>
          </w:p>
        </w:tc>
        <w:tc>
          <w:tcPr>
            <w:tcW w:w="2829" w:type="dxa"/>
            <w:gridSpan w:val="2"/>
            <w:tcBorders>
              <w:top w:val="nil"/>
              <w:left w:val="nil"/>
              <w:bottom w:val="nil"/>
              <w:right w:val="nil"/>
            </w:tcBorders>
          </w:tcPr>
          <w:p w14:paraId="43072E71"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22,4</w:t>
            </w:r>
          </w:p>
        </w:tc>
      </w:tr>
      <w:tr w:rsidR="00084D89" w:rsidRPr="00D83FE0" w14:paraId="7DCFC40E" w14:textId="77777777" w:rsidTr="00C94439">
        <w:tblPrEx>
          <w:jc w:val="left"/>
        </w:tblPrEx>
        <w:trPr>
          <w:gridAfter w:val="1"/>
          <w:wAfter w:w="107" w:type="dxa"/>
        </w:trPr>
        <w:tc>
          <w:tcPr>
            <w:tcW w:w="3794" w:type="dxa"/>
            <w:gridSpan w:val="2"/>
            <w:tcBorders>
              <w:top w:val="nil"/>
              <w:left w:val="nil"/>
              <w:bottom w:val="nil"/>
              <w:right w:val="nil"/>
            </w:tcBorders>
          </w:tcPr>
          <w:p w14:paraId="221E4D6C" w14:textId="77777777" w:rsidR="00084D89" w:rsidRPr="00D45021" w:rsidRDefault="00084D89" w:rsidP="00D45021">
            <w:pPr>
              <w:rPr>
                <w:rFonts w:ascii="Times New Roman" w:hAnsi="Times New Roman" w:cs="Times New Roman"/>
                <w:b/>
              </w:rPr>
            </w:pPr>
            <w:r w:rsidRPr="00D45021">
              <w:rPr>
                <w:rFonts w:ascii="Times New Roman" w:hAnsi="Times New Roman" w:cs="Times New Roman"/>
                <w:b/>
              </w:rPr>
              <w:t xml:space="preserve">Lama </w:t>
            </w:r>
            <w:proofErr w:type="spellStart"/>
            <w:r w:rsidRPr="00D45021">
              <w:rPr>
                <w:rFonts w:ascii="Times New Roman" w:hAnsi="Times New Roman" w:cs="Times New Roman"/>
                <w:b/>
              </w:rPr>
              <w:t>Rawatan</w:t>
            </w:r>
            <w:proofErr w:type="spellEnd"/>
          </w:p>
        </w:tc>
        <w:tc>
          <w:tcPr>
            <w:tcW w:w="2006" w:type="dxa"/>
            <w:gridSpan w:val="2"/>
            <w:tcBorders>
              <w:top w:val="nil"/>
              <w:left w:val="nil"/>
              <w:bottom w:val="nil"/>
              <w:right w:val="nil"/>
            </w:tcBorders>
          </w:tcPr>
          <w:p w14:paraId="7F8CEE10" w14:textId="77777777" w:rsidR="00084D89" w:rsidRPr="00D45021" w:rsidRDefault="00084D89" w:rsidP="00D45021">
            <w:pPr>
              <w:jc w:val="center"/>
              <w:rPr>
                <w:rFonts w:ascii="Times New Roman" w:hAnsi="Times New Roman" w:cs="Times New Roman"/>
                <w:b/>
              </w:rPr>
            </w:pPr>
          </w:p>
        </w:tc>
        <w:tc>
          <w:tcPr>
            <w:tcW w:w="2829" w:type="dxa"/>
            <w:gridSpan w:val="2"/>
            <w:tcBorders>
              <w:top w:val="nil"/>
              <w:left w:val="nil"/>
              <w:bottom w:val="nil"/>
              <w:right w:val="nil"/>
            </w:tcBorders>
          </w:tcPr>
          <w:p w14:paraId="5C95E71A" w14:textId="77777777" w:rsidR="00084D89" w:rsidRPr="00D45021" w:rsidRDefault="00084D89" w:rsidP="00D45021">
            <w:pPr>
              <w:jc w:val="center"/>
              <w:rPr>
                <w:rFonts w:ascii="Times New Roman" w:hAnsi="Times New Roman" w:cs="Times New Roman"/>
                <w:b/>
              </w:rPr>
            </w:pPr>
          </w:p>
        </w:tc>
      </w:tr>
      <w:tr w:rsidR="00084D89" w:rsidRPr="00D83FE0" w14:paraId="6EAFEE02" w14:textId="77777777" w:rsidTr="00C94439">
        <w:tblPrEx>
          <w:jc w:val="left"/>
        </w:tblPrEx>
        <w:trPr>
          <w:gridAfter w:val="1"/>
          <w:wAfter w:w="107" w:type="dxa"/>
        </w:trPr>
        <w:tc>
          <w:tcPr>
            <w:tcW w:w="3794" w:type="dxa"/>
            <w:gridSpan w:val="2"/>
            <w:tcBorders>
              <w:top w:val="nil"/>
              <w:left w:val="nil"/>
              <w:bottom w:val="nil"/>
              <w:right w:val="nil"/>
            </w:tcBorders>
          </w:tcPr>
          <w:p w14:paraId="26A157B5" w14:textId="77777777" w:rsidR="00084D89" w:rsidRPr="00D45021" w:rsidRDefault="00084D89"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 xml:space="preserve">≤ 3 </w:t>
            </w:r>
            <w:proofErr w:type="spellStart"/>
            <w:r w:rsidRPr="00D45021">
              <w:rPr>
                <w:rFonts w:ascii="Times New Roman" w:hAnsi="Times New Roman" w:cs="Times New Roman"/>
                <w:color w:val="000000"/>
              </w:rPr>
              <w:t>hari</w:t>
            </w:r>
            <w:proofErr w:type="spellEnd"/>
          </w:p>
        </w:tc>
        <w:tc>
          <w:tcPr>
            <w:tcW w:w="2006" w:type="dxa"/>
            <w:gridSpan w:val="2"/>
            <w:tcBorders>
              <w:top w:val="nil"/>
              <w:left w:val="nil"/>
              <w:bottom w:val="nil"/>
              <w:right w:val="nil"/>
            </w:tcBorders>
          </w:tcPr>
          <w:p w14:paraId="16AE6FBB"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24</w:t>
            </w:r>
          </w:p>
        </w:tc>
        <w:tc>
          <w:tcPr>
            <w:tcW w:w="2829" w:type="dxa"/>
            <w:gridSpan w:val="2"/>
            <w:tcBorders>
              <w:top w:val="nil"/>
              <w:left w:val="nil"/>
              <w:bottom w:val="nil"/>
              <w:right w:val="nil"/>
            </w:tcBorders>
          </w:tcPr>
          <w:p w14:paraId="3D011C85"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10,8</w:t>
            </w:r>
          </w:p>
        </w:tc>
      </w:tr>
      <w:tr w:rsidR="00084D89" w:rsidRPr="00D83FE0" w14:paraId="02B49EF9" w14:textId="77777777" w:rsidTr="00C94439">
        <w:tblPrEx>
          <w:jc w:val="left"/>
        </w:tblPrEx>
        <w:trPr>
          <w:gridAfter w:val="1"/>
          <w:wAfter w:w="107" w:type="dxa"/>
        </w:trPr>
        <w:tc>
          <w:tcPr>
            <w:tcW w:w="3794" w:type="dxa"/>
            <w:gridSpan w:val="2"/>
            <w:tcBorders>
              <w:top w:val="nil"/>
              <w:left w:val="nil"/>
              <w:bottom w:val="nil"/>
              <w:right w:val="nil"/>
            </w:tcBorders>
          </w:tcPr>
          <w:p w14:paraId="6E4ABECE" w14:textId="77777777" w:rsidR="00084D89" w:rsidRPr="00D45021" w:rsidRDefault="00084D89"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 xml:space="preserve">4-7 </w:t>
            </w:r>
            <w:proofErr w:type="spellStart"/>
            <w:r w:rsidRPr="00D45021">
              <w:rPr>
                <w:rFonts w:ascii="Times New Roman" w:hAnsi="Times New Roman" w:cs="Times New Roman"/>
                <w:color w:val="000000"/>
              </w:rPr>
              <w:t>hari</w:t>
            </w:r>
            <w:proofErr w:type="spellEnd"/>
          </w:p>
        </w:tc>
        <w:tc>
          <w:tcPr>
            <w:tcW w:w="2006" w:type="dxa"/>
            <w:gridSpan w:val="2"/>
            <w:tcBorders>
              <w:top w:val="nil"/>
              <w:left w:val="nil"/>
              <w:bottom w:val="nil"/>
              <w:right w:val="nil"/>
            </w:tcBorders>
          </w:tcPr>
          <w:p w14:paraId="4486DD3F"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148</w:t>
            </w:r>
          </w:p>
        </w:tc>
        <w:tc>
          <w:tcPr>
            <w:tcW w:w="2829" w:type="dxa"/>
            <w:gridSpan w:val="2"/>
            <w:tcBorders>
              <w:top w:val="nil"/>
              <w:left w:val="nil"/>
              <w:bottom w:val="nil"/>
              <w:right w:val="nil"/>
            </w:tcBorders>
          </w:tcPr>
          <w:p w14:paraId="04E28FD5"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66,4</w:t>
            </w:r>
          </w:p>
        </w:tc>
      </w:tr>
      <w:tr w:rsidR="00084D89" w:rsidRPr="00D83FE0" w14:paraId="38B4315D" w14:textId="77777777" w:rsidTr="00D45021">
        <w:tblPrEx>
          <w:jc w:val="left"/>
        </w:tblPrEx>
        <w:trPr>
          <w:gridAfter w:val="1"/>
          <w:wAfter w:w="107" w:type="dxa"/>
        </w:trPr>
        <w:tc>
          <w:tcPr>
            <w:tcW w:w="3794" w:type="dxa"/>
            <w:gridSpan w:val="2"/>
            <w:tcBorders>
              <w:top w:val="nil"/>
              <w:left w:val="nil"/>
              <w:bottom w:val="nil"/>
              <w:right w:val="nil"/>
            </w:tcBorders>
          </w:tcPr>
          <w:p w14:paraId="66435999" w14:textId="77777777" w:rsidR="00084D89" w:rsidRPr="00D45021" w:rsidRDefault="00084D89"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 xml:space="preserve">8-14 </w:t>
            </w:r>
            <w:proofErr w:type="spellStart"/>
            <w:r w:rsidRPr="00D45021">
              <w:rPr>
                <w:rFonts w:ascii="Times New Roman" w:hAnsi="Times New Roman" w:cs="Times New Roman"/>
                <w:color w:val="000000"/>
              </w:rPr>
              <w:t>hari</w:t>
            </w:r>
            <w:proofErr w:type="spellEnd"/>
          </w:p>
        </w:tc>
        <w:tc>
          <w:tcPr>
            <w:tcW w:w="2006" w:type="dxa"/>
            <w:gridSpan w:val="2"/>
            <w:tcBorders>
              <w:top w:val="nil"/>
              <w:left w:val="nil"/>
              <w:bottom w:val="nil"/>
              <w:right w:val="nil"/>
            </w:tcBorders>
          </w:tcPr>
          <w:p w14:paraId="40D123B1"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48</w:t>
            </w:r>
          </w:p>
        </w:tc>
        <w:tc>
          <w:tcPr>
            <w:tcW w:w="2829" w:type="dxa"/>
            <w:gridSpan w:val="2"/>
            <w:tcBorders>
              <w:top w:val="nil"/>
              <w:left w:val="nil"/>
              <w:bottom w:val="nil"/>
              <w:right w:val="nil"/>
            </w:tcBorders>
          </w:tcPr>
          <w:p w14:paraId="3253175E"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21,5</w:t>
            </w:r>
          </w:p>
        </w:tc>
      </w:tr>
      <w:tr w:rsidR="00084D89" w:rsidRPr="00D83FE0" w14:paraId="30F479ED" w14:textId="77777777" w:rsidTr="00D45021">
        <w:tblPrEx>
          <w:jc w:val="left"/>
        </w:tblPrEx>
        <w:trPr>
          <w:gridAfter w:val="1"/>
          <w:wAfter w:w="107" w:type="dxa"/>
        </w:trPr>
        <w:tc>
          <w:tcPr>
            <w:tcW w:w="3794" w:type="dxa"/>
            <w:gridSpan w:val="2"/>
            <w:tcBorders>
              <w:top w:val="nil"/>
              <w:left w:val="nil"/>
              <w:bottom w:val="nil"/>
              <w:right w:val="nil"/>
            </w:tcBorders>
          </w:tcPr>
          <w:p w14:paraId="73D689CF" w14:textId="77777777" w:rsidR="00084D89" w:rsidRPr="00D45021" w:rsidRDefault="00084D89"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 xml:space="preserve">&gt;14 </w:t>
            </w:r>
            <w:proofErr w:type="spellStart"/>
            <w:r w:rsidRPr="00D45021">
              <w:rPr>
                <w:rFonts w:ascii="Times New Roman" w:hAnsi="Times New Roman" w:cs="Times New Roman"/>
                <w:color w:val="000000"/>
              </w:rPr>
              <w:t>hari</w:t>
            </w:r>
            <w:proofErr w:type="spellEnd"/>
          </w:p>
        </w:tc>
        <w:tc>
          <w:tcPr>
            <w:tcW w:w="2006" w:type="dxa"/>
            <w:gridSpan w:val="2"/>
            <w:tcBorders>
              <w:top w:val="nil"/>
              <w:left w:val="nil"/>
              <w:bottom w:val="nil"/>
              <w:right w:val="nil"/>
            </w:tcBorders>
          </w:tcPr>
          <w:p w14:paraId="0871BFEA"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3</w:t>
            </w:r>
          </w:p>
        </w:tc>
        <w:tc>
          <w:tcPr>
            <w:tcW w:w="2829" w:type="dxa"/>
            <w:gridSpan w:val="2"/>
            <w:tcBorders>
              <w:top w:val="nil"/>
              <w:left w:val="nil"/>
              <w:bottom w:val="nil"/>
              <w:right w:val="nil"/>
            </w:tcBorders>
          </w:tcPr>
          <w:p w14:paraId="0EDC3546" w14:textId="77777777" w:rsidR="00084D89" w:rsidRPr="00D45021" w:rsidRDefault="00084D89" w:rsidP="00D45021">
            <w:pPr>
              <w:jc w:val="center"/>
              <w:rPr>
                <w:rFonts w:ascii="Times New Roman" w:hAnsi="Times New Roman" w:cs="Times New Roman"/>
              </w:rPr>
            </w:pPr>
            <w:r w:rsidRPr="00D45021">
              <w:rPr>
                <w:rFonts w:ascii="Times New Roman" w:hAnsi="Times New Roman" w:cs="Times New Roman"/>
              </w:rPr>
              <w:t>1,3</w:t>
            </w:r>
          </w:p>
        </w:tc>
      </w:tr>
      <w:tr w:rsidR="00596AED" w:rsidRPr="00D83FE0" w14:paraId="27F3A997" w14:textId="77777777" w:rsidTr="00D45021">
        <w:tblPrEx>
          <w:jc w:val="left"/>
        </w:tblPrEx>
        <w:trPr>
          <w:gridAfter w:val="1"/>
          <w:wAfter w:w="107" w:type="dxa"/>
        </w:trPr>
        <w:tc>
          <w:tcPr>
            <w:tcW w:w="3794" w:type="dxa"/>
            <w:gridSpan w:val="2"/>
            <w:tcBorders>
              <w:top w:val="nil"/>
              <w:left w:val="nil"/>
              <w:bottom w:val="nil"/>
              <w:right w:val="nil"/>
            </w:tcBorders>
          </w:tcPr>
          <w:p w14:paraId="2DF6351E" w14:textId="77777777" w:rsidR="00596AED" w:rsidRPr="00D45021" w:rsidRDefault="00596AED" w:rsidP="00D45021">
            <w:pPr>
              <w:rPr>
                <w:rFonts w:ascii="Times New Roman" w:hAnsi="Times New Roman" w:cs="Times New Roman"/>
                <w:b/>
              </w:rPr>
            </w:pPr>
            <w:r w:rsidRPr="00D45021">
              <w:rPr>
                <w:rFonts w:ascii="Times New Roman" w:hAnsi="Times New Roman" w:cs="Times New Roman"/>
                <w:b/>
              </w:rPr>
              <w:t xml:space="preserve">Ruang Rawat Post </w:t>
            </w:r>
            <w:proofErr w:type="spellStart"/>
            <w:r w:rsidRPr="00D45021">
              <w:rPr>
                <w:rFonts w:ascii="Times New Roman" w:hAnsi="Times New Roman" w:cs="Times New Roman"/>
                <w:b/>
              </w:rPr>
              <w:t>Operasi</w:t>
            </w:r>
            <w:proofErr w:type="spellEnd"/>
            <w:r w:rsidRPr="00D45021">
              <w:rPr>
                <w:rFonts w:ascii="Times New Roman" w:hAnsi="Times New Roman" w:cs="Times New Roman"/>
                <w:b/>
              </w:rPr>
              <w:t xml:space="preserve"> </w:t>
            </w:r>
          </w:p>
        </w:tc>
        <w:tc>
          <w:tcPr>
            <w:tcW w:w="2006" w:type="dxa"/>
            <w:gridSpan w:val="2"/>
            <w:tcBorders>
              <w:top w:val="nil"/>
              <w:left w:val="nil"/>
              <w:bottom w:val="nil"/>
              <w:right w:val="nil"/>
            </w:tcBorders>
          </w:tcPr>
          <w:p w14:paraId="59608654" w14:textId="77777777" w:rsidR="00596AED" w:rsidRPr="00D45021" w:rsidRDefault="00596AED" w:rsidP="00D45021">
            <w:pPr>
              <w:jc w:val="center"/>
              <w:rPr>
                <w:rFonts w:ascii="Times New Roman" w:hAnsi="Times New Roman" w:cs="Times New Roman"/>
                <w:b/>
              </w:rPr>
            </w:pPr>
          </w:p>
        </w:tc>
        <w:tc>
          <w:tcPr>
            <w:tcW w:w="2829" w:type="dxa"/>
            <w:gridSpan w:val="2"/>
            <w:tcBorders>
              <w:top w:val="nil"/>
              <w:left w:val="nil"/>
              <w:bottom w:val="nil"/>
              <w:right w:val="nil"/>
            </w:tcBorders>
          </w:tcPr>
          <w:p w14:paraId="670E3AD3" w14:textId="77777777" w:rsidR="00596AED" w:rsidRPr="00D45021" w:rsidRDefault="00596AED" w:rsidP="00D45021">
            <w:pPr>
              <w:jc w:val="center"/>
              <w:rPr>
                <w:rFonts w:ascii="Times New Roman" w:hAnsi="Times New Roman" w:cs="Times New Roman"/>
                <w:b/>
              </w:rPr>
            </w:pPr>
          </w:p>
        </w:tc>
      </w:tr>
      <w:tr w:rsidR="00596AED" w:rsidRPr="00D83FE0" w14:paraId="585E33B2" w14:textId="77777777" w:rsidTr="00D45021">
        <w:tblPrEx>
          <w:jc w:val="left"/>
        </w:tblPrEx>
        <w:trPr>
          <w:gridAfter w:val="1"/>
          <w:wAfter w:w="107" w:type="dxa"/>
        </w:trPr>
        <w:tc>
          <w:tcPr>
            <w:tcW w:w="3794" w:type="dxa"/>
            <w:gridSpan w:val="2"/>
            <w:tcBorders>
              <w:top w:val="nil"/>
              <w:left w:val="nil"/>
              <w:bottom w:val="nil"/>
              <w:right w:val="nil"/>
            </w:tcBorders>
          </w:tcPr>
          <w:p w14:paraId="49BDBFC6" w14:textId="77777777" w:rsidR="00596AED" w:rsidRPr="00D45021" w:rsidRDefault="00596AED"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ICU</w:t>
            </w:r>
          </w:p>
        </w:tc>
        <w:tc>
          <w:tcPr>
            <w:tcW w:w="2006" w:type="dxa"/>
            <w:gridSpan w:val="2"/>
            <w:tcBorders>
              <w:top w:val="nil"/>
              <w:left w:val="nil"/>
              <w:bottom w:val="nil"/>
              <w:right w:val="nil"/>
            </w:tcBorders>
          </w:tcPr>
          <w:p w14:paraId="0F72F86F" w14:textId="77777777" w:rsidR="00596AED" w:rsidRPr="00D45021" w:rsidRDefault="00596AED" w:rsidP="00D45021">
            <w:pPr>
              <w:jc w:val="center"/>
              <w:rPr>
                <w:rFonts w:ascii="Times New Roman" w:hAnsi="Times New Roman" w:cs="Times New Roman"/>
              </w:rPr>
            </w:pPr>
            <w:r w:rsidRPr="00D45021">
              <w:rPr>
                <w:rFonts w:ascii="Times New Roman" w:hAnsi="Times New Roman" w:cs="Times New Roman"/>
              </w:rPr>
              <w:t>35</w:t>
            </w:r>
          </w:p>
        </w:tc>
        <w:tc>
          <w:tcPr>
            <w:tcW w:w="2829" w:type="dxa"/>
            <w:gridSpan w:val="2"/>
            <w:tcBorders>
              <w:top w:val="nil"/>
              <w:left w:val="nil"/>
              <w:bottom w:val="nil"/>
              <w:right w:val="nil"/>
            </w:tcBorders>
          </w:tcPr>
          <w:p w14:paraId="48B16435" w14:textId="77777777" w:rsidR="00596AED" w:rsidRPr="00D45021" w:rsidRDefault="00596AED" w:rsidP="00D45021">
            <w:pPr>
              <w:jc w:val="center"/>
              <w:rPr>
                <w:rFonts w:ascii="Times New Roman" w:hAnsi="Times New Roman" w:cs="Times New Roman"/>
              </w:rPr>
            </w:pPr>
            <w:r w:rsidRPr="00D45021">
              <w:rPr>
                <w:rFonts w:ascii="Times New Roman" w:hAnsi="Times New Roman" w:cs="Times New Roman"/>
              </w:rPr>
              <w:t>15,7</w:t>
            </w:r>
          </w:p>
        </w:tc>
      </w:tr>
      <w:tr w:rsidR="00596AED" w:rsidRPr="00D83FE0" w14:paraId="7175B3C3" w14:textId="77777777" w:rsidTr="00D45021">
        <w:tblPrEx>
          <w:jc w:val="left"/>
        </w:tblPrEx>
        <w:trPr>
          <w:gridAfter w:val="1"/>
          <w:wAfter w:w="107" w:type="dxa"/>
        </w:trPr>
        <w:tc>
          <w:tcPr>
            <w:tcW w:w="3794" w:type="dxa"/>
            <w:gridSpan w:val="2"/>
            <w:tcBorders>
              <w:top w:val="nil"/>
              <w:left w:val="nil"/>
              <w:bottom w:val="nil"/>
              <w:right w:val="nil"/>
            </w:tcBorders>
          </w:tcPr>
          <w:p w14:paraId="30F229D4" w14:textId="77777777" w:rsidR="00596AED" w:rsidRPr="00D45021" w:rsidRDefault="00596AED"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 xml:space="preserve">Ruang </w:t>
            </w:r>
            <w:proofErr w:type="spellStart"/>
            <w:r w:rsidRPr="00D45021">
              <w:rPr>
                <w:rFonts w:ascii="Times New Roman" w:hAnsi="Times New Roman" w:cs="Times New Roman"/>
                <w:color w:val="000000"/>
              </w:rPr>
              <w:t>Biasa</w:t>
            </w:r>
            <w:proofErr w:type="spellEnd"/>
          </w:p>
        </w:tc>
        <w:tc>
          <w:tcPr>
            <w:tcW w:w="2006" w:type="dxa"/>
            <w:gridSpan w:val="2"/>
            <w:tcBorders>
              <w:top w:val="nil"/>
              <w:left w:val="nil"/>
              <w:bottom w:val="nil"/>
              <w:right w:val="nil"/>
            </w:tcBorders>
          </w:tcPr>
          <w:p w14:paraId="553B6EA6" w14:textId="77777777" w:rsidR="00596AED" w:rsidRPr="00D45021" w:rsidRDefault="00596AED" w:rsidP="00D45021">
            <w:pPr>
              <w:jc w:val="center"/>
              <w:rPr>
                <w:rFonts w:ascii="Times New Roman" w:hAnsi="Times New Roman" w:cs="Times New Roman"/>
              </w:rPr>
            </w:pPr>
            <w:r w:rsidRPr="00D45021">
              <w:rPr>
                <w:rFonts w:ascii="Times New Roman" w:hAnsi="Times New Roman" w:cs="Times New Roman"/>
              </w:rPr>
              <w:t>188</w:t>
            </w:r>
          </w:p>
        </w:tc>
        <w:tc>
          <w:tcPr>
            <w:tcW w:w="2829" w:type="dxa"/>
            <w:gridSpan w:val="2"/>
            <w:tcBorders>
              <w:top w:val="nil"/>
              <w:left w:val="nil"/>
              <w:bottom w:val="nil"/>
              <w:right w:val="nil"/>
            </w:tcBorders>
          </w:tcPr>
          <w:p w14:paraId="6410BED4" w14:textId="77777777" w:rsidR="00596AED" w:rsidRPr="00D45021" w:rsidRDefault="00596AED" w:rsidP="00D45021">
            <w:pPr>
              <w:jc w:val="center"/>
              <w:rPr>
                <w:rFonts w:ascii="Times New Roman" w:hAnsi="Times New Roman" w:cs="Times New Roman"/>
              </w:rPr>
            </w:pPr>
            <w:r w:rsidRPr="00D45021">
              <w:rPr>
                <w:rFonts w:ascii="Times New Roman" w:hAnsi="Times New Roman" w:cs="Times New Roman"/>
              </w:rPr>
              <w:t>84,3</w:t>
            </w:r>
          </w:p>
        </w:tc>
      </w:tr>
      <w:tr w:rsidR="00D45021" w:rsidRPr="00D83FE0" w14:paraId="3CE1D6D0" w14:textId="77777777" w:rsidTr="00D45021">
        <w:tblPrEx>
          <w:jc w:val="left"/>
        </w:tblPrEx>
        <w:trPr>
          <w:gridAfter w:val="1"/>
          <w:wAfter w:w="107" w:type="dxa"/>
        </w:trPr>
        <w:tc>
          <w:tcPr>
            <w:tcW w:w="3794" w:type="dxa"/>
            <w:gridSpan w:val="2"/>
            <w:tcBorders>
              <w:top w:val="nil"/>
              <w:left w:val="nil"/>
              <w:bottom w:val="nil"/>
              <w:right w:val="nil"/>
            </w:tcBorders>
          </w:tcPr>
          <w:p w14:paraId="4B7E3D7F" w14:textId="77777777" w:rsidR="00D45021" w:rsidRPr="00D45021" w:rsidRDefault="00D45021" w:rsidP="00D45021">
            <w:pPr>
              <w:rPr>
                <w:rFonts w:ascii="Times New Roman" w:hAnsi="Times New Roman" w:cs="Times New Roman"/>
                <w:b/>
              </w:rPr>
            </w:pPr>
            <w:r w:rsidRPr="00D45021">
              <w:rPr>
                <w:rFonts w:ascii="Times New Roman" w:hAnsi="Times New Roman" w:cs="Times New Roman"/>
                <w:b/>
              </w:rPr>
              <w:t>Sepsis</w:t>
            </w:r>
          </w:p>
        </w:tc>
        <w:tc>
          <w:tcPr>
            <w:tcW w:w="2006" w:type="dxa"/>
            <w:gridSpan w:val="2"/>
            <w:tcBorders>
              <w:top w:val="nil"/>
              <w:left w:val="nil"/>
              <w:bottom w:val="nil"/>
              <w:right w:val="nil"/>
            </w:tcBorders>
          </w:tcPr>
          <w:p w14:paraId="4509FC24" w14:textId="77777777" w:rsidR="00D45021" w:rsidRPr="00D45021" w:rsidRDefault="00D45021" w:rsidP="00D45021">
            <w:pPr>
              <w:jc w:val="center"/>
              <w:rPr>
                <w:rFonts w:ascii="Times New Roman" w:hAnsi="Times New Roman" w:cs="Times New Roman"/>
                <w:b/>
              </w:rPr>
            </w:pPr>
          </w:p>
        </w:tc>
        <w:tc>
          <w:tcPr>
            <w:tcW w:w="2829" w:type="dxa"/>
            <w:gridSpan w:val="2"/>
            <w:tcBorders>
              <w:top w:val="nil"/>
              <w:left w:val="nil"/>
              <w:bottom w:val="nil"/>
              <w:right w:val="nil"/>
            </w:tcBorders>
          </w:tcPr>
          <w:p w14:paraId="2B1AC41A" w14:textId="77777777" w:rsidR="00D45021" w:rsidRPr="00D45021" w:rsidRDefault="00D45021" w:rsidP="00D45021">
            <w:pPr>
              <w:jc w:val="center"/>
              <w:rPr>
                <w:rFonts w:ascii="Times New Roman" w:hAnsi="Times New Roman" w:cs="Times New Roman"/>
                <w:b/>
              </w:rPr>
            </w:pPr>
          </w:p>
        </w:tc>
      </w:tr>
      <w:tr w:rsidR="00D45021" w:rsidRPr="00D83FE0" w14:paraId="4C8E9C14" w14:textId="77777777" w:rsidTr="00D45021">
        <w:tblPrEx>
          <w:jc w:val="left"/>
        </w:tblPrEx>
        <w:trPr>
          <w:gridAfter w:val="1"/>
          <w:wAfter w:w="107" w:type="dxa"/>
        </w:trPr>
        <w:tc>
          <w:tcPr>
            <w:tcW w:w="3794" w:type="dxa"/>
            <w:gridSpan w:val="2"/>
            <w:tcBorders>
              <w:top w:val="nil"/>
              <w:left w:val="nil"/>
              <w:bottom w:val="nil"/>
              <w:right w:val="nil"/>
            </w:tcBorders>
          </w:tcPr>
          <w:p w14:paraId="3EFABA56" w14:textId="77777777" w:rsidR="00D45021" w:rsidRPr="00D45021" w:rsidRDefault="00D45021"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Iya</w:t>
            </w:r>
          </w:p>
        </w:tc>
        <w:tc>
          <w:tcPr>
            <w:tcW w:w="2006" w:type="dxa"/>
            <w:gridSpan w:val="2"/>
            <w:tcBorders>
              <w:top w:val="nil"/>
              <w:left w:val="nil"/>
              <w:bottom w:val="nil"/>
              <w:right w:val="nil"/>
            </w:tcBorders>
          </w:tcPr>
          <w:p w14:paraId="33CB47BD"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35</w:t>
            </w:r>
          </w:p>
        </w:tc>
        <w:tc>
          <w:tcPr>
            <w:tcW w:w="2829" w:type="dxa"/>
            <w:gridSpan w:val="2"/>
            <w:tcBorders>
              <w:top w:val="nil"/>
              <w:left w:val="nil"/>
              <w:bottom w:val="nil"/>
              <w:right w:val="nil"/>
            </w:tcBorders>
          </w:tcPr>
          <w:p w14:paraId="188BF6FA"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15,7</w:t>
            </w:r>
          </w:p>
        </w:tc>
      </w:tr>
      <w:tr w:rsidR="00D45021" w:rsidRPr="00D83FE0" w14:paraId="1EE64229" w14:textId="77777777" w:rsidTr="00D45021">
        <w:tblPrEx>
          <w:jc w:val="left"/>
        </w:tblPrEx>
        <w:trPr>
          <w:gridAfter w:val="1"/>
          <w:wAfter w:w="107" w:type="dxa"/>
        </w:trPr>
        <w:tc>
          <w:tcPr>
            <w:tcW w:w="3794" w:type="dxa"/>
            <w:gridSpan w:val="2"/>
            <w:tcBorders>
              <w:top w:val="nil"/>
              <w:left w:val="nil"/>
              <w:bottom w:val="nil"/>
              <w:right w:val="nil"/>
            </w:tcBorders>
          </w:tcPr>
          <w:p w14:paraId="16067B24" w14:textId="77777777" w:rsidR="00D45021" w:rsidRPr="00D45021" w:rsidRDefault="00D45021"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Tidak</w:t>
            </w:r>
          </w:p>
        </w:tc>
        <w:tc>
          <w:tcPr>
            <w:tcW w:w="2006" w:type="dxa"/>
            <w:gridSpan w:val="2"/>
            <w:tcBorders>
              <w:top w:val="nil"/>
              <w:left w:val="nil"/>
              <w:bottom w:val="nil"/>
              <w:right w:val="nil"/>
            </w:tcBorders>
          </w:tcPr>
          <w:p w14:paraId="11AEDFAF"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188</w:t>
            </w:r>
          </w:p>
        </w:tc>
        <w:tc>
          <w:tcPr>
            <w:tcW w:w="2829" w:type="dxa"/>
            <w:gridSpan w:val="2"/>
            <w:tcBorders>
              <w:top w:val="nil"/>
              <w:left w:val="nil"/>
              <w:bottom w:val="nil"/>
              <w:right w:val="nil"/>
            </w:tcBorders>
          </w:tcPr>
          <w:p w14:paraId="7CC7FA9D"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84,3</w:t>
            </w:r>
          </w:p>
        </w:tc>
      </w:tr>
      <w:tr w:rsidR="00D45021" w:rsidRPr="00D83FE0" w14:paraId="1033FE0F" w14:textId="77777777" w:rsidTr="00D45021">
        <w:tblPrEx>
          <w:jc w:val="left"/>
        </w:tblPrEx>
        <w:trPr>
          <w:gridAfter w:val="1"/>
          <w:wAfter w:w="107" w:type="dxa"/>
        </w:trPr>
        <w:tc>
          <w:tcPr>
            <w:tcW w:w="3794" w:type="dxa"/>
            <w:gridSpan w:val="2"/>
            <w:tcBorders>
              <w:top w:val="nil"/>
              <w:left w:val="nil"/>
              <w:bottom w:val="nil"/>
              <w:right w:val="nil"/>
            </w:tcBorders>
          </w:tcPr>
          <w:p w14:paraId="0284F2BE" w14:textId="77777777" w:rsidR="00D45021" w:rsidRPr="00D45021" w:rsidRDefault="00D45021" w:rsidP="00D45021">
            <w:pPr>
              <w:rPr>
                <w:rFonts w:ascii="Times New Roman" w:hAnsi="Times New Roman" w:cs="Times New Roman"/>
                <w:b/>
              </w:rPr>
            </w:pPr>
            <w:proofErr w:type="spellStart"/>
            <w:r w:rsidRPr="00D45021">
              <w:rPr>
                <w:rFonts w:ascii="Times New Roman" w:hAnsi="Times New Roman" w:cs="Times New Roman"/>
                <w:b/>
              </w:rPr>
              <w:t>Kondisi</w:t>
            </w:r>
            <w:proofErr w:type="spellEnd"/>
            <w:r w:rsidRPr="00D45021">
              <w:rPr>
                <w:rFonts w:ascii="Times New Roman" w:hAnsi="Times New Roman" w:cs="Times New Roman"/>
                <w:b/>
              </w:rPr>
              <w:t xml:space="preserve"> </w:t>
            </w:r>
            <w:proofErr w:type="spellStart"/>
            <w:r w:rsidRPr="00D45021">
              <w:rPr>
                <w:rFonts w:ascii="Times New Roman" w:hAnsi="Times New Roman" w:cs="Times New Roman"/>
                <w:b/>
              </w:rPr>
              <w:t>Keluar</w:t>
            </w:r>
            <w:proofErr w:type="spellEnd"/>
          </w:p>
        </w:tc>
        <w:tc>
          <w:tcPr>
            <w:tcW w:w="2006" w:type="dxa"/>
            <w:gridSpan w:val="2"/>
            <w:tcBorders>
              <w:top w:val="nil"/>
              <w:left w:val="nil"/>
              <w:bottom w:val="nil"/>
              <w:right w:val="nil"/>
            </w:tcBorders>
          </w:tcPr>
          <w:p w14:paraId="41612051" w14:textId="77777777" w:rsidR="00D45021" w:rsidRPr="00D45021" w:rsidRDefault="00D45021" w:rsidP="00D45021">
            <w:pPr>
              <w:jc w:val="center"/>
              <w:rPr>
                <w:rFonts w:ascii="Times New Roman" w:hAnsi="Times New Roman" w:cs="Times New Roman"/>
                <w:b/>
              </w:rPr>
            </w:pPr>
          </w:p>
        </w:tc>
        <w:tc>
          <w:tcPr>
            <w:tcW w:w="2829" w:type="dxa"/>
            <w:gridSpan w:val="2"/>
            <w:tcBorders>
              <w:top w:val="nil"/>
              <w:left w:val="nil"/>
              <w:bottom w:val="nil"/>
              <w:right w:val="nil"/>
            </w:tcBorders>
          </w:tcPr>
          <w:p w14:paraId="46218D3C" w14:textId="77777777" w:rsidR="00D45021" w:rsidRPr="00D45021" w:rsidRDefault="00D45021" w:rsidP="00D45021">
            <w:pPr>
              <w:jc w:val="center"/>
              <w:rPr>
                <w:rFonts w:ascii="Times New Roman" w:hAnsi="Times New Roman" w:cs="Times New Roman"/>
                <w:b/>
              </w:rPr>
            </w:pPr>
          </w:p>
        </w:tc>
      </w:tr>
      <w:tr w:rsidR="00D45021" w:rsidRPr="00D83FE0" w14:paraId="0F96D544" w14:textId="77777777" w:rsidTr="0083446C">
        <w:tblPrEx>
          <w:jc w:val="left"/>
        </w:tblPrEx>
        <w:trPr>
          <w:gridAfter w:val="1"/>
          <w:wAfter w:w="107" w:type="dxa"/>
        </w:trPr>
        <w:tc>
          <w:tcPr>
            <w:tcW w:w="3794" w:type="dxa"/>
            <w:gridSpan w:val="2"/>
            <w:tcBorders>
              <w:top w:val="nil"/>
              <w:left w:val="nil"/>
              <w:bottom w:val="nil"/>
              <w:right w:val="nil"/>
            </w:tcBorders>
          </w:tcPr>
          <w:p w14:paraId="35A62EF6" w14:textId="77777777" w:rsidR="00D45021" w:rsidRPr="00D45021" w:rsidRDefault="00D45021"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 xml:space="preserve">Hidup </w:t>
            </w:r>
          </w:p>
        </w:tc>
        <w:tc>
          <w:tcPr>
            <w:tcW w:w="2006" w:type="dxa"/>
            <w:gridSpan w:val="2"/>
            <w:tcBorders>
              <w:top w:val="nil"/>
              <w:left w:val="nil"/>
              <w:bottom w:val="nil"/>
              <w:right w:val="nil"/>
            </w:tcBorders>
          </w:tcPr>
          <w:p w14:paraId="43645EF8"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214</w:t>
            </w:r>
          </w:p>
        </w:tc>
        <w:tc>
          <w:tcPr>
            <w:tcW w:w="2829" w:type="dxa"/>
            <w:gridSpan w:val="2"/>
            <w:tcBorders>
              <w:top w:val="nil"/>
              <w:left w:val="nil"/>
              <w:bottom w:val="nil"/>
              <w:right w:val="nil"/>
            </w:tcBorders>
          </w:tcPr>
          <w:p w14:paraId="7C9C347F"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96,0</w:t>
            </w:r>
          </w:p>
        </w:tc>
      </w:tr>
      <w:tr w:rsidR="00D45021" w:rsidRPr="00D83FE0" w14:paraId="7BCB7546" w14:textId="77777777" w:rsidTr="0083446C">
        <w:tblPrEx>
          <w:jc w:val="left"/>
        </w:tblPrEx>
        <w:trPr>
          <w:gridAfter w:val="1"/>
          <w:wAfter w:w="107" w:type="dxa"/>
        </w:trPr>
        <w:tc>
          <w:tcPr>
            <w:tcW w:w="3794" w:type="dxa"/>
            <w:gridSpan w:val="2"/>
            <w:tcBorders>
              <w:top w:val="nil"/>
              <w:left w:val="nil"/>
              <w:bottom w:val="single" w:sz="4" w:space="0" w:color="auto"/>
              <w:right w:val="nil"/>
            </w:tcBorders>
          </w:tcPr>
          <w:p w14:paraId="28803F30" w14:textId="77777777" w:rsidR="00D45021" w:rsidRPr="00D45021" w:rsidRDefault="00D45021" w:rsidP="0083446C">
            <w:pPr>
              <w:autoSpaceDE w:val="0"/>
              <w:autoSpaceDN w:val="0"/>
              <w:adjustRightInd w:val="0"/>
              <w:ind w:left="462" w:right="60"/>
              <w:rPr>
                <w:rFonts w:ascii="Times New Roman" w:hAnsi="Times New Roman" w:cs="Times New Roman"/>
                <w:color w:val="000000"/>
              </w:rPr>
            </w:pPr>
            <w:r w:rsidRPr="00D45021">
              <w:rPr>
                <w:rFonts w:ascii="Times New Roman" w:hAnsi="Times New Roman" w:cs="Times New Roman"/>
                <w:color w:val="000000"/>
              </w:rPr>
              <w:t>Mati</w:t>
            </w:r>
          </w:p>
        </w:tc>
        <w:tc>
          <w:tcPr>
            <w:tcW w:w="2006" w:type="dxa"/>
            <w:gridSpan w:val="2"/>
            <w:tcBorders>
              <w:top w:val="nil"/>
              <w:left w:val="nil"/>
              <w:bottom w:val="single" w:sz="4" w:space="0" w:color="auto"/>
              <w:right w:val="nil"/>
            </w:tcBorders>
          </w:tcPr>
          <w:p w14:paraId="5B04D1BA"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9</w:t>
            </w:r>
          </w:p>
        </w:tc>
        <w:tc>
          <w:tcPr>
            <w:tcW w:w="2829" w:type="dxa"/>
            <w:gridSpan w:val="2"/>
            <w:tcBorders>
              <w:top w:val="nil"/>
              <w:left w:val="nil"/>
              <w:bottom w:val="single" w:sz="4" w:space="0" w:color="auto"/>
              <w:right w:val="nil"/>
            </w:tcBorders>
          </w:tcPr>
          <w:p w14:paraId="62EEBCBC" w14:textId="77777777" w:rsidR="00D45021" w:rsidRPr="00D45021" w:rsidRDefault="00D45021" w:rsidP="00D45021">
            <w:pPr>
              <w:jc w:val="center"/>
              <w:rPr>
                <w:rFonts w:ascii="Times New Roman" w:hAnsi="Times New Roman" w:cs="Times New Roman"/>
              </w:rPr>
            </w:pPr>
            <w:r w:rsidRPr="00D45021">
              <w:rPr>
                <w:rFonts w:ascii="Times New Roman" w:hAnsi="Times New Roman" w:cs="Times New Roman"/>
              </w:rPr>
              <w:t>4,0</w:t>
            </w:r>
          </w:p>
        </w:tc>
      </w:tr>
      <w:tr w:rsidR="00D45021" w:rsidRPr="00D83FE0" w14:paraId="302F6C39" w14:textId="77777777" w:rsidTr="0083446C">
        <w:tblPrEx>
          <w:jc w:val="left"/>
        </w:tblPrEx>
        <w:trPr>
          <w:gridAfter w:val="1"/>
          <w:wAfter w:w="107" w:type="dxa"/>
        </w:trPr>
        <w:tc>
          <w:tcPr>
            <w:tcW w:w="3794" w:type="dxa"/>
            <w:gridSpan w:val="2"/>
            <w:tcBorders>
              <w:top w:val="single" w:sz="4" w:space="0" w:color="auto"/>
              <w:left w:val="nil"/>
              <w:bottom w:val="single" w:sz="4" w:space="0" w:color="auto"/>
              <w:right w:val="nil"/>
            </w:tcBorders>
          </w:tcPr>
          <w:p w14:paraId="475EFDBC" w14:textId="220D8E8E" w:rsidR="00D45021" w:rsidRPr="0083446C" w:rsidRDefault="0083446C" w:rsidP="00D45021">
            <w:pPr>
              <w:autoSpaceDE w:val="0"/>
              <w:autoSpaceDN w:val="0"/>
              <w:adjustRightInd w:val="0"/>
              <w:ind w:left="60" w:right="60"/>
              <w:rPr>
                <w:rFonts w:ascii="Times New Roman" w:hAnsi="Times New Roman" w:cs="Times New Roman"/>
                <w:b/>
                <w:bCs/>
                <w:color w:val="000000"/>
              </w:rPr>
            </w:pPr>
            <w:r>
              <w:rPr>
                <w:rFonts w:ascii="Times New Roman" w:hAnsi="Times New Roman" w:cs="Times New Roman"/>
                <w:b/>
                <w:bCs/>
                <w:color w:val="000000"/>
                <w:sz w:val="24"/>
                <w:szCs w:val="24"/>
              </w:rPr>
              <w:t xml:space="preserve">     </w:t>
            </w:r>
            <w:r w:rsidR="00D45021" w:rsidRPr="0083446C">
              <w:rPr>
                <w:rFonts w:ascii="Times New Roman" w:hAnsi="Times New Roman" w:cs="Times New Roman"/>
                <w:b/>
                <w:bCs/>
                <w:color w:val="000000"/>
                <w:sz w:val="24"/>
                <w:szCs w:val="24"/>
              </w:rPr>
              <w:t>Total</w:t>
            </w:r>
          </w:p>
        </w:tc>
        <w:tc>
          <w:tcPr>
            <w:tcW w:w="2006" w:type="dxa"/>
            <w:gridSpan w:val="2"/>
            <w:tcBorders>
              <w:top w:val="single" w:sz="4" w:space="0" w:color="auto"/>
              <w:left w:val="nil"/>
              <w:bottom w:val="single" w:sz="4" w:space="0" w:color="auto"/>
              <w:right w:val="nil"/>
            </w:tcBorders>
          </w:tcPr>
          <w:p w14:paraId="2238E027" w14:textId="77777777" w:rsidR="00D45021" w:rsidRPr="0083446C" w:rsidRDefault="00D45021" w:rsidP="00D45021">
            <w:pPr>
              <w:jc w:val="center"/>
              <w:rPr>
                <w:rFonts w:ascii="Times New Roman" w:hAnsi="Times New Roman" w:cs="Times New Roman"/>
                <w:b/>
                <w:bCs/>
                <w:sz w:val="24"/>
                <w:szCs w:val="24"/>
              </w:rPr>
            </w:pPr>
            <w:r w:rsidRPr="0083446C">
              <w:rPr>
                <w:rFonts w:ascii="Times New Roman" w:hAnsi="Times New Roman" w:cs="Times New Roman"/>
                <w:b/>
                <w:bCs/>
                <w:sz w:val="24"/>
                <w:szCs w:val="24"/>
              </w:rPr>
              <w:t>223</w:t>
            </w:r>
          </w:p>
        </w:tc>
        <w:tc>
          <w:tcPr>
            <w:tcW w:w="2829" w:type="dxa"/>
            <w:gridSpan w:val="2"/>
            <w:tcBorders>
              <w:top w:val="single" w:sz="4" w:space="0" w:color="auto"/>
              <w:left w:val="nil"/>
              <w:bottom w:val="single" w:sz="4" w:space="0" w:color="auto"/>
              <w:right w:val="nil"/>
            </w:tcBorders>
          </w:tcPr>
          <w:p w14:paraId="7AFBFD40" w14:textId="77777777" w:rsidR="00D45021" w:rsidRPr="0083446C" w:rsidRDefault="00D45021" w:rsidP="00D45021">
            <w:pPr>
              <w:jc w:val="center"/>
              <w:rPr>
                <w:rFonts w:ascii="Times New Roman" w:hAnsi="Times New Roman" w:cs="Times New Roman"/>
                <w:b/>
                <w:bCs/>
                <w:sz w:val="24"/>
                <w:szCs w:val="24"/>
              </w:rPr>
            </w:pPr>
            <w:r w:rsidRPr="0083446C">
              <w:rPr>
                <w:rFonts w:ascii="Times New Roman" w:hAnsi="Times New Roman" w:cs="Times New Roman"/>
                <w:b/>
                <w:bCs/>
                <w:sz w:val="24"/>
                <w:szCs w:val="24"/>
              </w:rPr>
              <w:t>100</w:t>
            </w:r>
          </w:p>
        </w:tc>
      </w:tr>
    </w:tbl>
    <w:p w14:paraId="265796CF" w14:textId="1783FB35" w:rsidR="00D83FE0" w:rsidRPr="0083446C" w:rsidRDefault="0083446C" w:rsidP="0083446C">
      <w:pPr>
        <w:rPr>
          <w:rFonts w:ascii="Times New Roman" w:hAnsi="Times New Roman"/>
          <w:b/>
          <w:bCs/>
          <w:sz w:val="20"/>
          <w:szCs w:val="20"/>
        </w:rPr>
      </w:pPr>
      <w:r>
        <w:rPr>
          <w:rFonts w:ascii="Times New Roman" w:hAnsi="Times New Roman"/>
          <w:sz w:val="20"/>
          <w:szCs w:val="20"/>
        </w:rPr>
        <w:t xml:space="preserve">    </w:t>
      </w:r>
      <w:proofErr w:type="spellStart"/>
      <w:proofErr w:type="gramStart"/>
      <w:r w:rsidR="00D83FE0" w:rsidRPr="0083446C">
        <w:rPr>
          <w:rFonts w:ascii="Times New Roman" w:hAnsi="Times New Roman"/>
          <w:b/>
          <w:bCs/>
          <w:sz w:val="24"/>
          <w:szCs w:val="24"/>
        </w:rPr>
        <w:t>Sumber</w:t>
      </w:r>
      <w:proofErr w:type="spellEnd"/>
      <w:r w:rsidR="00D83FE0" w:rsidRPr="0083446C">
        <w:rPr>
          <w:rFonts w:ascii="Times New Roman" w:hAnsi="Times New Roman"/>
          <w:b/>
          <w:bCs/>
          <w:sz w:val="24"/>
          <w:szCs w:val="24"/>
        </w:rPr>
        <w:t xml:space="preserve"> :</w:t>
      </w:r>
      <w:proofErr w:type="gramEnd"/>
      <w:r w:rsidR="00D83FE0" w:rsidRPr="0083446C">
        <w:rPr>
          <w:rFonts w:ascii="Times New Roman" w:hAnsi="Times New Roman"/>
          <w:b/>
          <w:bCs/>
          <w:sz w:val="24"/>
          <w:szCs w:val="24"/>
        </w:rPr>
        <w:t xml:space="preserve"> Data </w:t>
      </w:r>
      <w:proofErr w:type="spellStart"/>
      <w:r w:rsidR="00D83FE0" w:rsidRPr="0083446C">
        <w:rPr>
          <w:rFonts w:ascii="Times New Roman" w:hAnsi="Times New Roman"/>
          <w:b/>
          <w:bCs/>
          <w:sz w:val="24"/>
          <w:szCs w:val="24"/>
        </w:rPr>
        <w:t>Sekunder</w:t>
      </w:r>
      <w:proofErr w:type="spellEnd"/>
      <w:r>
        <w:rPr>
          <w:rFonts w:ascii="Times New Roman" w:hAnsi="Times New Roman"/>
          <w:b/>
          <w:bCs/>
          <w:sz w:val="24"/>
          <w:szCs w:val="24"/>
        </w:rPr>
        <w:t xml:space="preserve">, </w:t>
      </w:r>
      <w:r w:rsidR="00D83FE0" w:rsidRPr="0083446C">
        <w:rPr>
          <w:rFonts w:ascii="Times New Roman" w:hAnsi="Times New Roman"/>
          <w:b/>
          <w:bCs/>
          <w:sz w:val="24"/>
          <w:szCs w:val="24"/>
        </w:rPr>
        <w:t>2023</w:t>
      </w:r>
    </w:p>
    <w:p w14:paraId="09413D59" w14:textId="77777777" w:rsidR="00D45021" w:rsidRPr="0083446C" w:rsidRDefault="00D45021" w:rsidP="00D45021">
      <w:pPr>
        <w:pStyle w:val="ListParagraph"/>
        <w:jc w:val="center"/>
        <w:rPr>
          <w:rFonts w:ascii="Times New Roman" w:hAnsi="Times New Roman"/>
          <w:sz w:val="2"/>
          <w:szCs w:val="2"/>
        </w:rPr>
      </w:pPr>
    </w:p>
    <w:p w14:paraId="26DB3103" w14:textId="35D65A5A" w:rsidR="00D83FE0" w:rsidRDefault="00D45021" w:rsidP="0083446C">
      <w:pPr>
        <w:pStyle w:val="ListParagraph"/>
        <w:spacing w:line="360" w:lineRule="auto"/>
        <w:ind w:left="284" w:right="49" w:firstLine="567"/>
        <w:jc w:val="both"/>
        <w:rPr>
          <w:rFonts w:ascii="Times New Roman" w:eastAsiaTheme="minorHAnsi" w:hAnsi="Times New Roman"/>
          <w:sz w:val="24"/>
          <w:szCs w:val="24"/>
        </w:rPr>
      </w:pPr>
      <w:proofErr w:type="spellStart"/>
      <w:r>
        <w:rPr>
          <w:rFonts w:ascii="Times New Roman" w:hAnsi="Times New Roman"/>
          <w:color w:val="000000"/>
          <w:sz w:val="24"/>
          <w:szCs w:val="24"/>
        </w:rPr>
        <w:t>Berdasarkan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tabel</w:t>
      </w:r>
      <w:proofErr w:type="spellEnd"/>
      <w:r>
        <w:rPr>
          <w:rFonts w:ascii="Times New Roman" w:hAnsi="Times New Roman"/>
          <w:color w:val="000000"/>
          <w:sz w:val="24"/>
          <w:szCs w:val="24"/>
        </w:rPr>
        <w:t xml:space="preserve"> </w:t>
      </w:r>
      <w:r w:rsidR="00D83FE0" w:rsidRPr="00D83FE0">
        <w:rPr>
          <w:rFonts w:ascii="Times New Roman" w:hAnsi="Times New Roman"/>
          <w:color w:val="000000"/>
          <w:sz w:val="24"/>
          <w:szCs w:val="24"/>
        </w:rPr>
        <w:t xml:space="preserve">1 </w:t>
      </w:r>
      <w:proofErr w:type="spellStart"/>
      <w:r w:rsidR="00D83FE0" w:rsidRPr="00D83FE0">
        <w:rPr>
          <w:rFonts w:ascii="Times New Roman" w:hAnsi="Times New Roman"/>
          <w:color w:val="000000"/>
          <w:sz w:val="24"/>
          <w:szCs w:val="24"/>
        </w:rPr>
        <w:t>menunjukkan</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bahwa</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untuk</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distribusi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karakteristik</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responden</w:t>
      </w:r>
      <w:proofErr w:type="spellEnd"/>
      <w:r w:rsidR="00D83FE0" w:rsidRPr="00D83FE0">
        <w:rPr>
          <w:rFonts w:ascii="Times New Roman" w:hAnsi="Times New Roman"/>
          <w:color w:val="000000"/>
          <w:sz w:val="24"/>
          <w:szCs w:val="24"/>
        </w:rPr>
        <w:t xml:space="preserve"> pada </w:t>
      </w:r>
      <w:proofErr w:type="spellStart"/>
      <w:r w:rsidR="00D83FE0" w:rsidRPr="00D83FE0">
        <w:rPr>
          <w:rFonts w:ascii="Times New Roman" w:hAnsi="Times New Roman"/>
          <w:color w:val="000000"/>
          <w:sz w:val="24"/>
          <w:szCs w:val="24"/>
        </w:rPr>
        <w:t>pasien</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apendisitis</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perforasi</w:t>
      </w:r>
      <w:proofErr w:type="spellEnd"/>
      <w:r w:rsidR="00D83FE0" w:rsidRPr="00D83FE0">
        <w:rPr>
          <w:rFonts w:ascii="Times New Roman" w:hAnsi="Times New Roman"/>
          <w:color w:val="000000"/>
          <w:sz w:val="24"/>
          <w:szCs w:val="24"/>
        </w:rPr>
        <w:t xml:space="preserve"> di </w:t>
      </w:r>
      <w:proofErr w:type="spellStart"/>
      <w:r w:rsidR="00D83FE0" w:rsidRPr="00D83FE0">
        <w:rPr>
          <w:rFonts w:ascii="Times New Roman" w:hAnsi="Times New Roman"/>
          <w:color w:val="000000"/>
          <w:sz w:val="24"/>
          <w:szCs w:val="24"/>
        </w:rPr>
        <w:t>rumah</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sakit</w:t>
      </w:r>
      <w:proofErr w:type="spellEnd"/>
      <w:r w:rsidR="00D83FE0" w:rsidRPr="00D83FE0">
        <w:rPr>
          <w:rFonts w:ascii="Times New Roman" w:hAnsi="Times New Roman"/>
          <w:color w:val="000000"/>
          <w:sz w:val="24"/>
          <w:szCs w:val="24"/>
        </w:rPr>
        <w:t xml:space="preserve"> wilayah Kota </w:t>
      </w:r>
      <w:proofErr w:type="spellStart"/>
      <w:r w:rsidR="00D83FE0" w:rsidRPr="00D83FE0">
        <w:rPr>
          <w:rFonts w:ascii="Times New Roman" w:hAnsi="Times New Roman"/>
          <w:color w:val="000000"/>
          <w:sz w:val="24"/>
          <w:szCs w:val="24"/>
        </w:rPr>
        <w:t>Lhokseumawe</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berdasarkan</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jenis</w:t>
      </w:r>
      <w:proofErr w:type="spellEnd"/>
      <w:r w:rsidR="00D83FE0" w:rsidRPr="00D83FE0">
        <w:rPr>
          <w:rFonts w:ascii="Times New Roman" w:hAnsi="Times New Roman"/>
          <w:color w:val="000000"/>
          <w:sz w:val="24"/>
          <w:szCs w:val="24"/>
        </w:rPr>
        <w:t xml:space="preserve"> peritonitis </w:t>
      </w:r>
      <w:proofErr w:type="spellStart"/>
      <w:r w:rsidR="00D83FE0" w:rsidRPr="00D83FE0">
        <w:rPr>
          <w:rFonts w:ascii="Times New Roman" w:hAnsi="Times New Roman"/>
          <w:color w:val="000000"/>
          <w:sz w:val="24"/>
          <w:szCs w:val="24"/>
        </w:rPr>
        <w:t>didapatkan</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jumlah</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responden</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terbanyak</w:t>
      </w:r>
      <w:proofErr w:type="spellEnd"/>
      <w:r w:rsidR="00D83FE0" w:rsidRPr="00D83FE0">
        <w:rPr>
          <w:rFonts w:ascii="Times New Roman" w:hAnsi="Times New Roman"/>
          <w:color w:val="000000"/>
          <w:sz w:val="24"/>
          <w:szCs w:val="24"/>
        </w:rPr>
        <w:t xml:space="preserve"> pada peritonitis </w:t>
      </w:r>
      <w:proofErr w:type="spellStart"/>
      <w:r w:rsidR="00D83FE0" w:rsidRPr="00D83FE0">
        <w:rPr>
          <w:rFonts w:ascii="Times New Roman" w:hAnsi="Times New Roman"/>
          <w:color w:val="000000"/>
          <w:sz w:val="24"/>
          <w:szCs w:val="24"/>
        </w:rPr>
        <w:t>lokalisata</w:t>
      </w:r>
      <w:proofErr w:type="spellEnd"/>
      <w:r w:rsidR="00D83FE0" w:rsidRPr="00D83FE0">
        <w:rPr>
          <w:rFonts w:ascii="Times New Roman" w:hAnsi="Times New Roman"/>
          <w:color w:val="000000"/>
          <w:sz w:val="24"/>
          <w:szCs w:val="24"/>
        </w:rPr>
        <w:t xml:space="preserve"> </w:t>
      </w:r>
      <w:proofErr w:type="spellStart"/>
      <w:r w:rsidR="00D83FE0" w:rsidRPr="00D83FE0">
        <w:rPr>
          <w:rFonts w:ascii="Times New Roman" w:hAnsi="Times New Roman"/>
          <w:color w:val="000000"/>
          <w:sz w:val="24"/>
          <w:szCs w:val="24"/>
        </w:rPr>
        <w:t>berjumlah</w:t>
      </w:r>
      <w:proofErr w:type="spellEnd"/>
      <w:r w:rsidR="00D83FE0" w:rsidRPr="00D83FE0">
        <w:rPr>
          <w:rFonts w:ascii="Times New Roman" w:hAnsi="Times New Roman"/>
          <w:color w:val="000000"/>
          <w:sz w:val="24"/>
          <w:szCs w:val="24"/>
        </w:rPr>
        <w:t xml:space="preserve"> 188 orang</w:t>
      </w:r>
      <w:r>
        <w:rPr>
          <w:rFonts w:ascii="Times New Roman" w:hAnsi="Times New Roman"/>
          <w:color w:val="000000"/>
          <w:sz w:val="24"/>
          <w:szCs w:val="24"/>
        </w:rPr>
        <w:t xml:space="preserve"> (84,3%) dan </w:t>
      </w:r>
      <w:proofErr w:type="spellStart"/>
      <w:r>
        <w:rPr>
          <w:rFonts w:ascii="Times New Roman" w:hAnsi="Times New Roman"/>
          <w:color w:val="000000"/>
          <w:sz w:val="24"/>
          <w:szCs w:val="24"/>
        </w:rPr>
        <w:t>usia</w:t>
      </w:r>
      <w:proofErr w:type="spellEnd"/>
      <w:r>
        <w:rPr>
          <w:rFonts w:ascii="Times New Roman" w:hAnsi="Times New Roman"/>
          <w:color w:val="000000"/>
          <w:sz w:val="24"/>
          <w:szCs w:val="24"/>
        </w:rPr>
        <w:t xml:space="preserve"> </w:t>
      </w:r>
      <w:proofErr w:type="spellStart"/>
      <w:r w:rsidR="00D83FE0" w:rsidRPr="00D83FE0">
        <w:rPr>
          <w:rFonts w:ascii="Times New Roman" w:eastAsiaTheme="minorHAnsi" w:hAnsi="Times New Roman"/>
          <w:sz w:val="24"/>
          <w:szCs w:val="24"/>
        </w:rPr>
        <w:t>tertinggi</w:t>
      </w:r>
      <w:proofErr w:type="spellEnd"/>
      <w:r w:rsidR="00D83FE0" w:rsidRPr="00D83FE0">
        <w:rPr>
          <w:rFonts w:ascii="Times New Roman" w:eastAsiaTheme="minorHAnsi" w:hAnsi="Times New Roman"/>
          <w:sz w:val="24"/>
          <w:szCs w:val="24"/>
        </w:rPr>
        <w:t xml:space="preserve"> pada </w:t>
      </w:r>
      <w:proofErr w:type="spellStart"/>
      <w:r w:rsidR="00D83FE0" w:rsidRPr="00D83FE0">
        <w:rPr>
          <w:rFonts w:ascii="Times New Roman" w:eastAsiaTheme="minorHAnsi" w:hAnsi="Times New Roman"/>
          <w:sz w:val="24"/>
          <w:szCs w:val="24"/>
        </w:rPr>
        <w:t>remaja</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akhir</w:t>
      </w:r>
      <w:proofErr w:type="spellEnd"/>
      <w:r w:rsidR="00D83FE0" w:rsidRPr="00D83FE0">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yaitu</w:t>
      </w:r>
      <w:proofErr w:type="spellEnd"/>
      <w:r>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berjumlah</w:t>
      </w:r>
      <w:proofErr w:type="spellEnd"/>
      <w:r w:rsidR="00D83FE0" w:rsidRPr="00D83FE0">
        <w:rPr>
          <w:rFonts w:ascii="Times New Roman" w:eastAsiaTheme="minorHAnsi" w:hAnsi="Times New Roman"/>
          <w:sz w:val="24"/>
          <w:szCs w:val="24"/>
        </w:rPr>
        <w:t xml:space="preserve"> 83 orang (37,2%). </w:t>
      </w:r>
      <w:proofErr w:type="spellStart"/>
      <w:r>
        <w:rPr>
          <w:rFonts w:ascii="Times New Roman" w:eastAsiaTheme="minorHAnsi" w:hAnsi="Times New Roman"/>
          <w:sz w:val="24"/>
          <w:szCs w:val="24"/>
        </w:rPr>
        <w:t>R</w:t>
      </w:r>
      <w:r w:rsidR="00D83FE0" w:rsidRPr="00D83FE0">
        <w:rPr>
          <w:rFonts w:ascii="Times New Roman" w:eastAsiaTheme="minorHAnsi" w:hAnsi="Times New Roman"/>
          <w:sz w:val="24"/>
          <w:szCs w:val="24"/>
        </w:rPr>
        <w:t>esponden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terbanyak</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berjenis</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kelamin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perempuan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d</w:t>
      </w:r>
      <w:r>
        <w:rPr>
          <w:rFonts w:ascii="Times New Roman" w:eastAsiaTheme="minorHAnsi" w:hAnsi="Times New Roman"/>
          <w:sz w:val="24"/>
          <w:szCs w:val="24"/>
        </w:rPr>
        <w:t>engan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jumlah</w:t>
      </w:r>
      <w:proofErr w:type="spellEnd"/>
      <w:r>
        <w:rPr>
          <w:rFonts w:ascii="Times New Roman" w:eastAsiaTheme="minorHAnsi" w:hAnsi="Times New Roman"/>
          <w:sz w:val="24"/>
          <w:szCs w:val="24"/>
        </w:rPr>
        <w:t xml:space="preserve"> 118 orang (52,9%). </w:t>
      </w:r>
      <w:proofErr w:type="spellStart"/>
      <w:r>
        <w:rPr>
          <w:rFonts w:ascii="Times New Roman" w:eastAsiaTheme="minorHAnsi" w:hAnsi="Times New Roman"/>
          <w:sz w:val="24"/>
          <w:szCs w:val="24"/>
        </w:rPr>
        <w:t>R</w:t>
      </w:r>
      <w:r w:rsidR="00D83FE0" w:rsidRPr="00D83FE0">
        <w:rPr>
          <w:rFonts w:ascii="Times New Roman" w:eastAsiaTheme="minorHAnsi" w:hAnsi="Times New Roman"/>
          <w:sz w:val="24"/>
          <w:szCs w:val="24"/>
        </w:rPr>
        <w:t>esponden</w:t>
      </w:r>
      <w:proofErr w:type="spellEnd"/>
      <w:r w:rsidR="00D83FE0" w:rsidRPr="00D83FE0">
        <w:rPr>
          <w:rFonts w:ascii="Times New Roman" w:eastAsiaTheme="minorHAnsi" w:hAnsi="Times New Roman"/>
          <w:sz w:val="24"/>
          <w:szCs w:val="24"/>
        </w:rPr>
        <w:t xml:space="preserve"> yang </w:t>
      </w:r>
      <w:proofErr w:type="spellStart"/>
      <w:r w:rsidR="00D83FE0" w:rsidRPr="00D83FE0">
        <w:rPr>
          <w:rFonts w:ascii="Times New Roman" w:eastAsiaTheme="minorHAnsi" w:hAnsi="Times New Roman"/>
          <w:sz w:val="24"/>
          <w:szCs w:val="24"/>
        </w:rPr>
        <w:t>mengalami</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dem</w:t>
      </w:r>
      <w:r>
        <w:rPr>
          <w:rFonts w:ascii="Times New Roman" w:eastAsiaTheme="minorHAnsi" w:hAnsi="Times New Roman"/>
          <w:sz w:val="24"/>
          <w:szCs w:val="24"/>
        </w:rPr>
        <w:t>am</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berjumlah</w:t>
      </w:r>
      <w:proofErr w:type="spellEnd"/>
      <w:r>
        <w:rPr>
          <w:rFonts w:ascii="Times New Roman" w:eastAsiaTheme="minorHAnsi" w:hAnsi="Times New Roman"/>
          <w:sz w:val="24"/>
          <w:szCs w:val="24"/>
        </w:rPr>
        <w:t xml:space="preserve"> 202 orang (90,6%), </w:t>
      </w:r>
      <w:proofErr w:type="spellStart"/>
      <w:r w:rsidR="00D83FE0" w:rsidRPr="00D83FE0">
        <w:rPr>
          <w:rFonts w:ascii="Times New Roman" w:eastAsiaTheme="minorHAnsi" w:hAnsi="Times New Roman"/>
          <w:sz w:val="24"/>
          <w:szCs w:val="24"/>
        </w:rPr>
        <w:t>riwayat</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nyeri</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perut</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kanan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ba</w:t>
      </w:r>
      <w:r>
        <w:rPr>
          <w:rFonts w:ascii="Times New Roman" w:eastAsiaTheme="minorHAnsi" w:hAnsi="Times New Roman"/>
          <w:sz w:val="24"/>
          <w:szCs w:val="24"/>
        </w:rPr>
        <w:t>wah</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berjumlah</w:t>
      </w:r>
      <w:proofErr w:type="spellEnd"/>
      <w:r>
        <w:rPr>
          <w:rFonts w:ascii="Times New Roman" w:eastAsiaTheme="minorHAnsi" w:hAnsi="Times New Roman"/>
          <w:sz w:val="24"/>
          <w:szCs w:val="24"/>
        </w:rPr>
        <w:t xml:space="preserve"> 188 orang (84,3%), </w:t>
      </w:r>
      <w:proofErr w:type="spellStart"/>
      <w:r w:rsidR="00D83FE0" w:rsidRPr="00D83FE0">
        <w:rPr>
          <w:rFonts w:ascii="Times New Roman" w:eastAsiaTheme="minorHAnsi" w:hAnsi="Times New Roman"/>
          <w:sz w:val="24"/>
          <w:szCs w:val="24"/>
        </w:rPr>
        <w:t>mual</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muntah</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berjumlah</w:t>
      </w:r>
      <w:proofErr w:type="spellEnd"/>
      <w:r w:rsidR="00D83FE0" w:rsidRPr="00D83FE0">
        <w:rPr>
          <w:rFonts w:ascii="Times New Roman" w:eastAsiaTheme="minorHAnsi" w:hAnsi="Times New Roman"/>
          <w:sz w:val="24"/>
          <w:szCs w:val="24"/>
        </w:rPr>
        <w:t xml:space="preserve"> 172 orang (77,1%).</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B</w:t>
      </w:r>
      <w:r w:rsidR="00D83FE0" w:rsidRPr="00D83FE0">
        <w:rPr>
          <w:rFonts w:ascii="Times New Roman" w:eastAsiaTheme="minorHAnsi" w:hAnsi="Times New Roman"/>
          <w:sz w:val="24"/>
          <w:szCs w:val="24"/>
        </w:rPr>
        <w:t>erdasarkan</w:t>
      </w:r>
      <w:proofErr w:type="spellEnd"/>
      <w:r w:rsidR="00D83FE0" w:rsidRPr="00D83FE0">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kejadian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leukositosis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diperoleh</w:t>
      </w:r>
      <w:proofErr w:type="spellEnd"/>
      <w:r>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responden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terbanyak</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mengalami</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leukositosis</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lastRenderedPageBreak/>
        <w:t>sedang</w:t>
      </w:r>
      <w:proofErr w:type="spellEnd"/>
      <w:r w:rsidR="00D83FE0" w:rsidRPr="00D83FE0">
        <w:rPr>
          <w:rFonts w:ascii="Times New Roman" w:eastAsiaTheme="minorHAnsi" w:hAnsi="Times New Roman"/>
          <w:sz w:val="24"/>
          <w:szCs w:val="24"/>
        </w:rPr>
        <w:t xml:space="preserve"> </w:t>
      </w:r>
      <w:proofErr w:type="spellStart"/>
      <w:r w:rsidR="003F1906">
        <w:rPr>
          <w:rFonts w:ascii="Times New Roman" w:eastAsiaTheme="minorHAnsi" w:hAnsi="Times New Roman"/>
          <w:sz w:val="24"/>
          <w:szCs w:val="24"/>
        </w:rPr>
        <w:t>dengan</w:t>
      </w:r>
      <w:proofErr w:type="spellEnd"/>
      <w:r w:rsidR="003F1906">
        <w:rPr>
          <w:rFonts w:ascii="Times New Roman" w:eastAsiaTheme="minorHAnsi" w:hAnsi="Times New Roman"/>
          <w:sz w:val="24"/>
          <w:szCs w:val="24"/>
        </w:rPr>
        <w:t xml:space="preserve"> </w:t>
      </w:r>
      <w:proofErr w:type="spellStart"/>
      <w:r w:rsidR="003F1906">
        <w:rPr>
          <w:rFonts w:ascii="Times New Roman" w:eastAsiaTheme="minorHAnsi" w:hAnsi="Times New Roman"/>
          <w:sz w:val="24"/>
          <w:szCs w:val="24"/>
        </w:rPr>
        <w:t>jumlah</w:t>
      </w:r>
      <w:proofErr w:type="spellEnd"/>
      <w:r w:rsidR="003F1906">
        <w:rPr>
          <w:rFonts w:ascii="Times New Roman" w:eastAsiaTheme="minorHAnsi" w:hAnsi="Times New Roman"/>
          <w:sz w:val="24"/>
          <w:szCs w:val="24"/>
        </w:rPr>
        <w:t xml:space="preserve"> 105 orang (47,1%).</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R</w:t>
      </w:r>
      <w:r w:rsidR="00D83FE0" w:rsidRPr="00D83FE0">
        <w:rPr>
          <w:rFonts w:ascii="Times New Roman" w:eastAsiaTheme="minorHAnsi" w:hAnsi="Times New Roman"/>
          <w:sz w:val="24"/>
          <w:szCs w:val="24"/>
        </w:rPr>
        <w:t>esponden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terbanyak</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mengalami</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rawat</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inap</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selama</w:t>
      </w:r>
      <w:proofErr w:type="spellEnd"/>
      <w:r w:rsidR="00D83FE0" w:rsidRPr="00D83FE0">
        <w:rPr>
          <w:rFonts w:ascii="Times New Roman" w:eastAsiaTheme="minorHAnsi" w:hAnsi="Times New Roman"/>
          <w:sz w:val="24"/>
          <w:szCs w:val="24"/>
        </w:rPr>
        <w:t xml:space="preserve"> 4-7 </w:t>
      </w:r>
      <w:proofErr w:type="spellStart"/>
      <w:r w:rsidR="00D83FE0" w:rsidRPr="00D83FE0">
        <w:rPr>
          <w:rFonts w:ascii="Times New Roman" w:eastAsiaTheme="minorHAnsi" w:hAnsi="Times New Roman"/>
          <w:sz w:val="24"/>
          <w:szCs w:val="24"/>
        </w:rPr>
        <w:t>hari</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dengan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jumlah</w:t>
      </w:r>
      <w:proofErr w:type="spellEnd"/>
      <w:r w:rsidR="00D83FE0" w:rsidRPr="00D83FE0">
        <w:rPr>
          <w:rFonts w:ascii="Times New Roman" w:eastAsiaTheme="minorHAnsi" w:hAnsi="Times New Roman"/>
          <w:sz w:val="24"/>
          <w:szCs w:val="24"/>
        </w:rPr>
        <w:t xml:space="preserve"> 148 orang (66,4%). </w:t>
      </w:r>
      <w:proofErr w:type="spellStart"/>
      <w:r>
        <w:rPr>
          <w:rFonts w:ascii="Times New Roman" w:eastAsiaTheme="minorHAnsi" w:hAnsi="Times New Roman"/>
          <w:sz w:val="24"/>
          <w:szCs w:val="24"/>
        </w:rPr>
        <w:t>R</w:t>
      </w:r>
      <w:r w:rsidR="00D83FE0" w:rsidRPr="00D83FE0">
        <w:rPr>
          <w:rFonts w:ascii="Times New Roman" w:eastAsiaTheme="minorHAnsi" w:hAnsi="Times New Roman"/>
          <w:sz w:val="24"/>
          <w:szCs w:val="24"/>
        </w:rPr>
        <w:t>esponden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dirawat</w:t>
      </w:r>
      <w:proofErr w:type="spellEnd"/>
      <w:r w:rsidR="00D83FE0" w:rsidRPr="00D83FE0">
        <w:rPr>
          <w:rFonts w:ascii="Times New Roman" w:eastAsiaTheme="minorHAnsi" w:hAnsi="Times New Roman"/>
          <w:sz w:val="24"/>
          <w:szCs w:val="24"/>
        </w:rPr>
        <w:t xml:space="preserve"> di </w:t>
      </w:r>
      <w:proofErr w:type="spellStart"/>
      <w:r w:rsidR="00D83FE0" w:rsidRPr="00D83FE0">
        <w:rPr>
          <w:rFonts w:ascii="Times New Roman" w:eastAsiaTheme="minorHAnsi" w:hAnsi="Times New Roman"/>
          <w:sz w:val="24"/>
          <w:szCs w:val="24"/>
        </w:rPr>
        <w:t>ruang</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biasa</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setelah</w:t>
      </w:r>
      <w:proofErr w:type="spellEnd"/>
      <w:r w:rsidR="00D83FE0" w:rsidRPr="00D83FE0">
        <w:rPr>
          <w:rFonts w:ascii="Times New Roman" w:eastAsiaTheme="minorHAnsi" w:hAnsi="Times New Roman"/>
          <w:sz w:val="24"/>
          <w:szCs w:val="24"/>
        </w:rPr>
        <w:t xml:space="preserve"> </w:t>
      </w:r>
      <w:proofErr w:type="spellStart"/>
      <w:r w:rsidR="00203799">
        <w:rPr>
          <w:rFonts w:ascii="Times New Roman" w:eastAsiaTheme="minorHAnsi" w:hAnsi="Times New Roman"/>
          <w:sz w:val="24"/>
          <w:szCs w:val="24"/>
        </w:rPr>
        <w:t>o</w:t>
      </w:r>
      <w:r w:rsidR="00D83FE0" w:rsidRPr="00D83FE0">
        <w:rPr>
          <w:rFonts w:ascii="Times New Roman" w:eastAsiaTheme="minorHAnsi" w:hAnsi="Times New Roman"/>
          <w:sz w:val="24"/>
          <w:szCs w:val="24"/>
        </w:rPr>
        <w:t>perasi</w:t>
      </w:r>
      <w:proofErr w:type="spellEnd"/>
      <w:r w:rsidR="00D83FE0" w:rsidRPr="00D83FE0">
        <w:rPr>
          <w:rFonts w:ascii="Times New Roman" w:eastAsiaTheme="minorHAnsi" w:hAnsi="Times New Roman"/>
          <w:sz w:val="24"/>
          <w:szCs w:val="24"/>
        </w:rPr>
        <w:t xml:space="preserve"> </w:t>
      </w:r>
      <w:r>
        <w:rPr>
          <w:rFonts w:ascii="Times New Roman" w:eastAsiaTheme="minorHAnsi" w:hAnsi="Times New Roman"/>
          <w:sz w:val="24"/>
          <w:szCs w:val="24"/>
        </w:rPr>
        <w:t>dan</w:t>
      </w:r>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tidak</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mengalami</w:t>
      </w:r>
      <w:proofErr w:type="spellEnd"/>
      <w:r w:rsidR="00D83FE0" w:rsidRPr="00D83FE0">
        <w:rPr>
          <w:rFonts w:ascii="Times New Roman" w:eastAsiaTheme="minorHAnsi" w:hAnsi="Times New Roman"/>
          <w:sz w:val="24"/>
          <w:szCs w:val="24"/>
        </w:rPr>
        <w:t xml:space="preserve"> sepsis </w:t>
      </w:r>
      <w:proofErr w:type="spellStart"/>
      <w:r w:rsidR="00D83FE0" w:rsidRPr="00D83FE0">
        <w:rPr>
          <w:rFonts w:ascii="Times New Roman" w:eastAsiaTheme="minorHAnsi" w:hAnsi="Times New Roman"/>
          <w:sz w:val="24"/>
          <w:szCs w:val="24"/>
        </w:rPr>
        <w:t>berjumlah</w:t>
      </w:r>
      <w:proofErr w:type="spellEnd"/>
      <w:r w:rsidR="00D83FE0" w:rsidRPr="00D83FE0">
        <w:rPr>
          <w:rFonts w:ascii="Times New Roman" w:eastAsiaTheme="minorHAnsi" w:hAnsi="Times New Roman"/>
          <w:sz w:val="24"/>
          <w:szCs w:val="24"/>
        </w:rPr>
        <w:t xml:space="preserve"> 188 orang (84,3%).</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R</w:t>
      </w:r>
      <w:r w:rsidR="00D83FE0" w:rsidRPr="00D83FE0">
        <w:rPr>
          <w:rFonts w:ascii="Times New Roman" w:eastAsiaTheme="minorHAnsi" w:hAnsi="Times New Roman"/>
          <w:sz w:val="24"/>
          <w:szCs w:val="24"/>
        </w:rPr>
        <w:t>esponden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terbanyak</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pulang</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dalam</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kondisi</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hidup</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dengan</w:t>
      </w:r>
      <w:proofErr w:type="spellEnd"/>
      <w:r w:rsidR="00D83FE0" w:rsidRPr="00D83FE0">
        <w:rPr>
          <w:rFonts w:ascii="Times New Roman" w:eastAsiaTheme="minorHAnsi" w:hAnsi="Times New Roman"/>
          <w:sz w:val="24"/>
          <w:szCs w:val="24"/>
        </w:rPr>
        <w:t xml:space="preserve"> </w:t>
      </w:r>
      <w:proofErr w:type="spellStart"/>
      <w:r w:rsidR="00D83FE0" w:rsidRPr="00D83FE0">
        <w:rPr>
          <w:rFonts w:ascii="Times New Roman" w:eastAsiaTheme="minorHAnsi" w:hAnsi="Times New Roman"/>
          <w:sz w:val="24"/>
          <w:szCs w:val="24"/>
        </w:rPr>
        <w:t>jumlah</w:t>
      </w:r>
      <w:proofErr w:type="spellEnd"/>
      <w:r w:rsidR="00D83FE0" w:rsidRPr="00D83FE0">
        <w:rPr>
          <w:rFonts w:ascii="Times New Roman" w:eastAsiaTheme="minorHAnsi" w:hAnsi="Times New Roman"/>
          <w:sz w:val="24"/>
          <w:szCs w:val="24"/>
        </w:rPr>
        <w:t xml:space="preserve"> 214 orang (96,0%).</w:t>
      </w:r>
    </w:p>
    <w:p w14:paraId="55C0F1F2" w14:textId="77777777" w:rsidR="0083446C" w:rsidRPr="0083446C" w:rsidRDefault="0083446C" w:rsidP="0083446C">
      <w:pPr>
        <w:pStyle w:val="ListParagraph"/>
        <w:spacing w:line="360" w:lineRule="auto"/>
        <w:ind w:left="284" w:right="49" w:firstLine="567"/>
        <w:jc w:val="both"/>
        <w:rPr>
          <w:rFonts w:ascii="Times New Roman" w:eastAsiaTheme="minorHAnsi" w:hAnsi="Times New Roman"/>
          <w:sz w:val="16"/>
          <w:szCs w:val="16"/>
        </w:rPr>
      </w:pPr>
    </w:p>
    <w:p w14:paraId="41F403FA" w14:textId="557D8DA3" w:rsidR="00D83FE0" w:rsidRDefault="00D83FE0" w:rsidP="00C94439">
      <w:pPr>
        <w:pStyle w:val="ListParagraph"/>
        <w:widowControl w:val="0"/>
        <w:numPr>
          <w:ilvl w:val="0"/>
          <w:numId w:val="4"/>
        </w:numPr>
        <w:spacing w:after="0" w:line="360" w:lineRule="auto"/>
        <w:ind w:left="426" w:hanging="284"/>
        <w:jc w:val="both"/>
        <w:rPr>
          <w:rFonts w:ascii="Times New Roman" w:hAnsi="Times New Roman"/>
          <w:b/>
          <w:bCs/>
          <w:sz w:val="24"/>
          <w:szCs w:val="24"/>
        </w:rPr>
      </w:pPr>
      <w:bookmarkStart w:id="13" w:name="_Hlk138719543"/>
      <w:proofErr w:type="spellStart"/>
      <w:r w:rsidRPr="00C94439">
        <w:rPr>
          <w:rFonts w:ascii="Times New Roman" w:hAnsi="Times New Roman"/>
          <w:b/>
          <w:bCs/>
          <w:sz w:val="24"/>
          <w:szCs w:val="24"/>
        </w:rPr>
        <w:t>Prevalensi</w:t>
      </w:r>
      <w:proofErr w:type="spellEnd"/>
      <w:r w:rsidRPr="00C94439">
        <w:rPr>
          <w:rFonts w:ascii="Times New Roman" w:hAnsi="Times New Roman"/>
          <w:b/>
          <w:bCs/>
          <w:sz w:val="24"/>
          <w:szCs w:val="24"/>
        </w:rPr>
        <w:t xml:space="preserve"> </w:t>
      </w:r>
      <w:r w:rsidR="00C94439" w:rsidRPr="00C94439">
        <w:rPr>
          <w:rFonts w:ascii="Times New Roman" w:hAnsi="Times New Roman"/>
          <w:b/>
          <w:bCs/>
          <w:sz w:val="24"/>
          <w:szCs w:val="24"/>
        </w:rPr>
        <w:t xml:space="preserve">Apendisitis </w:t>
      </w:r>
      <w:proofErr w:type="spellStart"/>
      <w:r w:rsidR="00C94439" w:rsidRPr="00C94439">
        <w:rPr>
          <w:rFonts w:ascii="Times New Roman" w:hAnsi="Times New Roman"/>
          <w:b/>
          <w:bCs/>
          <w:sz w:val="24"/>
          <w:szCs w:val="24"/>
        </w:rPr>
        <w:t>Perforasi</w:t>
      </w:r>
      <w:proofErr w:type="spellEnd"/>
      <w:r w:rsidR="00C94439" w:rsidRPr="00C94439">
        <w:rPr>
          <w:rFonts w:ascii="Times New Roman" w:hAnsi="Times New Roman"/>
          <w:b/>
          <w:bCs/>
          <w:sz w:val="24"/>
          <w:szCs w:val="24"/>
        </w:rPr>
        <w:t xml:space="preserve"> di Rumah Sakit Wilayah </w:t>
      </w:r>
      <w:r w:rsidRPr="00C94439">
        <w:rPr>
          <w:rFonts w:ascii="Times New Roman" w:hAnsi="Times New Roman"/>
          <w:b/>
          <w:bCs/>
          <w:sz w:val="24"/>
          <w:szCs w:val="24"/>
        </w:rPr>
        <w:t xml:space="preserve">Kota </w:t>
      </w:r>
      <w:proofErr w:type="spellStart"/>
      <w:r w:rsidRPr="00C94439">
        <w:rPr>
          <w:rFonts w:ascii="Times New Roman" w:hAnsi="Times New Roman"/>
          <w:b/>
          <w:bCs/>
          <w:sz w:val="24"/>
          <w:szCs w:val="24"/>
        </w:rPr>
        <w:t>Lhokseumawe</w:t>
      </w:r>
      <w:proofErr w:type="spellEnd"/>
    </w:p>
    <w:bookmarkEnd w:id="13"/>
    <w:p w14:paraId="2B198BCD" w14:textId="77777777" w:rsidR="00C94439" w:rsidRPr="00C94439" w:rsidRDefault="00C94439" w:rsidP="00C94439">
      <w:pPr>
        <w:pStyle w:val="ListParagraph"/>
        <w:widowControl w:val="0"/>
        <w:spacing w:after="0" w:line="360" w:lineRule="auto"/>
        <w:ind w:left="426"/>
        <w:jc w:val="both"/>
        <w:rPr>
          <w:rFonts w:ascii="Times New Roman" w:hAnsi="Times New Roman"/>
          <w:b/>
          <w:bCs/>
          <w:sz w:val="6"/>
          <w:szCs w:val="6"/>
        </w:rPr>
      </w:pPr>
    </w:p>
    <w:p w14:paraId="49495706" w14:textId="77777777" w:rsidR="00D83FE0" w:rsidRPr="00D83FE0" w:rsidRDefault="00D83FE0" w:rsidP="00C94439">
      <w:pPr>
        <w:spacing w:after="0" w:line="360" w:lineRule="auto"/>
        <w:ind w:left="284" w:firstLine="567"/>
        <w:jc w:val="both"/>
        <w:rPr>
          <w:rFonts w:ascii="Times New Roman" w:hAnsi="Times New Roman" w:cs="Times New Roman"/>
          <w:sz w:val="24"/>
          <w:szCs w:val="24"/>
        </w:rPr>
      </w:pPr>
      <w:proofErr w:type="spellStart"/>
      <w:r w:rsidRPr="00D83FE0">
        <w:rPr>
          <w:rFonts w:ascii="Times New Roman" w:hAnsi="Times New Roman" w:cs="Times New Roman"/>
          <w:sz w:val="24"/>
          <w:szCs w:val="24"/>
        </w:rPr>
        <w:t>Prevalensi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adalah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orang yang </w:t>
      </w:r>
      <w:proofErr w:type="spellStart"/>
      <w:r w:rsidRPr="00D83FE0">
        <w:rPr>
          <w:rFonts w:ascii="Times New Roman" w:hAnsi="Times New Roman" w:cs="Times New Roman"/>
          <w:sz w:val="24"/>
          <w:szCs w:val="24"/>
        </w:rPr>
        <w:t>mengalami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suatu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penyakit</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baik</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kasus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baru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maupun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kasus</w:t>
      </w:r>
      <w:proofErr w:type="spellEnd"/>
      <w:r w:rsidRPr="00D83FE0">
        <w:rPr>
          <w:rFonts w:ascii="Times New Roman" w:hAnsi="Times New Roman" w:cs="Times New Roman"/>
          <w:sz w:val="24"/>
          <w:szCs w:val="24"/>
        </w:rPr>
        <w:t xml:space="preserve"> lama </w:t>
      </w:r>
      <w:proofErr w:type="spellStart"/>
      <w:r w:rsidRPr="00D83FE0">
        <w:rPr>
          <w:rFonts w:ascii="Times New Roman" w:hAnsi="Times New Roman" w:cs="Times New Roman"/>
          <w:sz w:val="24"/>
          <w:szCs w:val="24"/>
        </w:rPr>
        <w:t>dibandingkan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dengan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penduduk</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dalam</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waktu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tertentu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penduduk</w:t>
      </w:r>
      <w:proofErr w:type="spellEnd"/>
      <w:r w:rsidRPr="00D83FE0">
        <w:rPr>
          <w:rFonts w:ascii="Times New Roman" w:hAnsi="Times New Roman" w:cs="Times New Roman"/>
          <w:sz w:val="24"/>
          <w:szCs w:val="24"/>
        </w:rPr>
        <w:t xml:space="preserve"> Kota </w:t>
      </w:r>
      <w:proofErr w:type="spellStart"/>
      <w:r w:rsidRPr="00D83FE0">
        <w:rPr>
          <w:rFonts w:ascii="Times New Roman" w:hAnsi="Times New Roman" w:cs="Times New Roman"/>
          <w:sz w:val="24"/>
          <w:szCs w:val="24"/>
        </w:rPr>
        <w:t>Lhokseumawe</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berdasarkan</w:t>
      </w:r>
      <w:proofErr w:type="spellEnd"/>
      <w:r w:rsidRPr="00D83FE0">
        <w:rPr>
          <w:rFonts w:ascii="Times New Roman" w:hAnsi="Times New Roman" w:cs="Times New Roman"/>
          <w:sz w:val="24"/>
          <w:szCs w:val="24"/>
        </w:rPr>
        <w:t xml:space="preserve"> Badan </w:t>
      </w:r>
      <w:proofErr w:type="spellStart"/>
      <w:r w:rsidRPr="00D83FE0">
        <w:rPr>
          <w:rFonts w:ascii="Times New Roman" w:hAnsi="Times New Roman" w:cs="Times New Roman"/>
          <w:sz w:val="24"/>
          <w:szCs w:val="24"/>
        </w:rPr>
        <w:t>Statistik</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Provinsi</w:t>
      </w:r>
      <w:proofErr w:type="spellEnd"/>
      <w:r w:rsidRPr="00D83FE0">
        <w:rPr>
          <w:rFonts w:ascii="Times New Roman" w:hAnsi="Times New Roman" w:cs="Times New Roman"/>
          <w:sz w:val="24"/>
          <w:szCs w:val="24"/>
        </w:rPr>
        <w:t xml:space="preserve"> Aceh 2022 </w:t>
      </w:r>
      <w:proofErr w:type="spellStart"/>
      <w:r w:rsidRPr="00D83FE0">
        <w:rPr>
          <w:rFonts w:ascii="Times New Roman" w:hAnsi="Times New Roman" w:cs="Times New Roman"/>
          <w:sz w:val="24"/>
          <w:szCs w:val="24"/>
        </w:rPr>
        <w:t>berjumlah</w:t>
      </w:r>
      <w:proofErr w:type="spellEnd"/>
      <w:r w:rsidRPr="00D83FE0">
        <w:rPr>
          <w:rFonts w:ascii="Times New Roman" w:hAnsi="Times New Roman" w:cs="Times New Roman"/>
          <w:sz w:val="24"/>
          <w:szCs w:val="24"/>
        </w:rPr>
        <w:t xml:space="preserve"> 191.396 </w:t>
      </w:r>
      <w:proofErr w:type="spellStart"/>
      <w:r w:rsidRPr="00D83FE0">
        <w:rPr>
          <w:rFonts w:ascii="Times New Roman" w:hAnsi="Times New Roman" w:cs="Times New Roman"/>
          <w:sz w:val="24"/>
          <w:szCs w:val="24"/>
        </w:rPr>
        <w:t>jiwa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ini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menggunakan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rumus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prevalensi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periode</w:t>
      </w:r>
      <w:proofErr w:type="spellEnd"/>
      <w:r w:rsidRPr="00D83FE0">
        <w:rPr>
          <w:rFonts w:ascii="Times New Roman" w:hAnsi="Times New Roman" w:cs="Times New Roman"/>
          <w:sz w:val="24"/>
          <w:szCs w:val="24"/>
        </w:rPr>
        <w:t xml:space="preserve"> rate </w:t>
      </w:r>
      <w:proofErr w:type="spellStart"/>
      <w:r w:rsidRPr="00D83FE0">
        <w:rPr>
          <w:rFonts w:ascii="Times New Roman" w:hAnsi="Times New Roman" w:cs="Times New Roman"/>
          <w:sz w:val="24"/>
          <w:szCs w:val="24"/>
        </w:rPr>
        <w:t>sehinggs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diperoleh</w:t>
      </w:r>
      <w:proofErr w:type="spellEnd"/>
      <w:r w:rsidRPr="00D83FE0">
        <w:rPr>
          <w:rFonts w:ascii="Times New Roman" w:hAnsi="Times New Roman" w:cs="Times New Roman"/>
          <w:sz w:val="24"/>
          <w:szCs w:val="24"/>
        </w:rPr>
        <w:t xml:space="preserve"> data </w:t>
      </w:r>
      <w:proofErr w:type="spellStart"/>
      <w:r w:rsidRPr="00D83FE0">
        <w:rPr>
          <w:rFonts w:ascii="Times New Roman" w:hAnsi="Times New Roman" w:cs="Times New Roman"/>
          <w:sz w:val="24"/>
          <w:szCs w:val="24"/>
        </w:rPr>
        <w:t>sebagai</w:t>
      </w:r>
      <w:proofErr w:type="spellEnd"/>
      <w:r w:rsidRPr="00D83FE0">
        <w:rPr>
          <w:rFonts w:ascii="Times New Roman" w:hAnsi="Times New Roman" w:cs="Times New Roman"/>
          <w:sz w:val="24"/>
          <w:szCs w:val="24"/>
        </w:rPr>
        <w:t xml:space="preserve"> </w:t>
      </w:r>
      <w:proofErr w:type="spellStart"/>
      <w:proofErr w:type="gramStart"/>
      <w:r w:rsidRPr="00D83FE0">
        <w:rPr>
          <w:rFonts w:ascii="Times New Roman" w:hAnsi="Times New Roman" w:cs="Times New Roman"/>
          <w:sz w:val="24"/>
          <w:szCs w:val="24"/>
        </w:rPr>
        <w:t>berikut</w:t>
      </w:r>
      <w:proofErr w:type="spellEnd"/>
      <w:r w:rsidRPr="00D83FE0">
        <w:rPr>
          <w:rFonts w:ascii="Times New Roman" w:hAnsi="Times New Roman" w:cs="Times New Roman"/>
          <w:sz w:val="24"/>
          <w:szCs w:val="24"/>
        </w:rPr>
        <w:t xml:space="preserve"> :</w:t>
      </w:r>
      <w:proofErr w:type="gramEnd"/>
      <w:r w:rsidRPr="00D83FE0">
        <w:rPr>
          <w:rFonts w:ascii="Times New Roman" w:hAnsi="Times New Roman" w:cs="Times New Roman"/>
          <w:sz w:val="24"/>
          <w:szCs w:val="24"/>
        </w:rPr>
        <w:t xml:space="preserve"> </w:t>
      </w:r>
    </w:p>
    <w:p w14:paraId="1D9C6CC7" w14:textId="77777777" w:rsidR="00D83FE0" w:rsidRPr="00C94439" w:rsidRDefault="00D83FE0" w:rsidP="00C94439">
      <w:pPr>
        <w:spacing w:line="360" w:lineRule="auto"/>
        <w:ind w:firstLine="720"/>
        <w:jc w:val="both"/>
        <w:rPr>
          <w:rFonts w:ascii="Times New Roman" w:hAnsi="Times New Roman"/>
          <w:sz w:val="24"/>
          <w:szCs w:val="24"/>
        </w:rPr>
      </w:pPr>
      <w:proofErr w:type="spellStart"/>
      <w:r w:rsidRPr="00C94439">
        <w:rPr>
          <w:rFonts w:ascii="Times New Roman" w:hAnsi="Times New Roman"/>
          <w:sz w:val="24"/>
          <w:szCs w:val="24"/>
        </w:rPr>
        <w:t>Prevalensi</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periode</w:t>
      </w:r>
      <w:proofErr w:type="spellEnd"/>
      <w:r w:rsidRPr="00C94439">
        <w:rPr>
          <w:rFonts w:ascii="Times New Roman" w:hAnsi="Times New Roman"/>
          <w:sz w:val="24"/>
          <w:szCs w:val="24"/>
        </w:rPr>
        <w:t xml:space="preserve"> </w:t>
      </w:r>
      <w:proofErr w:type="gramStart"/>
      <w:r w:rsidRPr="00C94439">
        <w:rPr>
          <w:rFonts w:ascii="Times New Roman" w:hAnsi="Times New Roman"/>
          <w:sz w:val="24"/>
          <w:szCs w:val="24"/>
        </w:rPr>
        <w:t>rate  =</w:t>
      </w:r>
      <w:proofErr w:type="gramEnd"/>
      <w:r w:rsidRPr="00C94439">
        <w:rPr>
          <w:rFonts w:ascii="Times New Roman"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 xml:space="preserve">Jumlah Pasien yang sakit </m:t>
            </m:r>
          </m:num>
          <m:den>
            <m:r>
              <m:rPr>
                <m:sty m:val="p"/>
              </m:rPr>
              <w:rPr>
                <w:rFonts w:ascii="Cambria Math" w:hAnsi="Cambria Math"/>
                <w:sz w:val="24"/>
                <w:szCs w:val="24"/>
              </w:rPr>
              <m:t>Jumlah penduduk Lhokseumawe</m:t>
            </m:r>
          </m:den>
        </m:f>
      </m:oMath>
      <w:r w:rsidRPr="00C94439">
        <w:rPr>
          <w:rFonts w:ascii="Times New Roman" w:hAnsi="Times New Roman"/>
          <w:sz w:val="24"/>
          <w:szCs w:val="24"/>
        </w:rPr>
        <w:t xml:space="preserve"> X 1000</w:t>
      </w:r>
    </w:p>
    <w:p w14:paraId="1505E1D7" w14:textId="701BFCA9" w:rsidR="00D83FE0" w:rsidRPr="00D83FE0" w:rsidRDefault="00D83FE0" w:rsidP="00D83FE0">
      <w:pPr>
        <w:pStyle w:val="ListParagraph"/>
        <w:spacing w:line="360" w:lineRule="auto"/>
        <w:ind w:left="2160" w:hanging="2160"/>
        <w:jc w:val="both"/>
        <w:rPr>
          <w:rFonts w:ascii="Times New Roman" w:hAnsi="Times New Roman"/>
          <w:sz w:val="24"/>
          <w:szCs w:val="24"/>
        </w:rPr>
      </w:pPr>
      <w:r w:rsidRPr="00D83FE0">
        <w:rPr>
          <w:rFonts w:ascii="Times New Roman" w:hAnsi="Times New Roman"/>
          <w:sz w:val="24"/>
          <w:szCs w:val="24"/>
        </w:rPr>
        <w:t xml:space="preserve">                </w:t>
      </w:r>
      <w:r w:rsidRPr="00D83FE0">
        <w:rPr>
          <w:rFonts w:ascii="Times New Roman" w:hAnsi="Times New Roman"/>
          <w:sz w:val="24"/>
          <w:szCs w:val="24"/>
        </w:rPr>
        <w:tab/>
      </w:r>
      <w:r w:rsidR="00C94439">
        <w:rPr>
          <w:rFonts w:ascii="Times New Roman" w:hAnsi="Times New Roman"/>
          <w:sz w:val="24"/>
          <w:szCs w:val="24"/>
        </w:rPr>
        <w:tab/>
      </w:r>
      <w:r w:rsidRPr="00D83FE0">
        <w:rPr>
          <w:rFonts w:ascii="Times New Roman" w:hAnsi="Times New Roman"/>
          <w:sz w:val="24"/>
          <w:szCs w:val="24"/>
        </w:rPr>
        <w:t xml:space="preserve">   = </w:t>
      </w:r>
      <m:oMath>
        <m:f>
          <m:fPr>
            <m:ctrlPr>
              <w:rPr>
                <w:rFonts w:ascii="Cambria Math" w:hAnsi="Cambria Math"/>
                <w:sz w:val="24"/>
                <w:szCs w:val="24"/>
              </w:rPr>
            </m:ctrlPr>
          </m:fPr>
          <m:num>
            <m:r>
              <m:rPr>
                <m:sty m:val="p"/>
              </m:rPr>
              <w:rPr>
                <w:rFonts w:ascii="Cambria Math" w:hAnsi="Cambria Math"/>
                <w:sz w:val="24"/>
                <w:szCs w:val="24"/>
              </w:rPr>
              <m:t>223</m:t>
            </m:r>
          </m:num>
          <m:den>
            <m:r>
              <m:rPr>
                <m:sty m:val="p"/>
              </m:rPr>
              <w:rPr>
                <w:rFonts w:ascii="Cambria Math" w:hAnsi="Cambria Math"/>
                <w:sz w:val="24"/>
                <w:szCs w:val="24"/>
              </w:rPr>
              <m:t>191.396</m:t>
            </m:r>
          </m:den>
        </m:f>
      </m:oMath>
      <w:r w:rsidRPr="00D83FE0">
        <w:rPr>
          <w:rFonts w:ascii="Times New Roman" w:hAnsi="Times New Roman"/>
          <w:sz w:val="24"/>
          <w:szCs w:val="24"/>
        </w:rPr>
        <w:t xml:space="preserve"> x 1000</w:t>
      </w:r>
    </w:p>
    <w:p w14:paraId="1DB5BCE4" w14:textId="7CB8D87A" w:rsidR="00D83FE0" w:rsidRPr="00FF4A55" w:rsidRDefault="00D83FE0" w:rsidP="00D83FE0">
      <w:pPr>
        <w:pStyle w:val="ListParagraph"/>
        <w:spacing w:line="360" w:lineRule="auto"/>
        <w:ind w:left="2160" w:hanging="2160"/>
        <w:jc w:val="both"/>
        <w:rPr>
          <w:sz w:val="24"/>
          <w:szCs w:val="24"/>
        </w:rPr>
      </w:pPr>
      <w:r>
        <w:rPr>
          <w:sz w:val="24"/>
          <w:szCs w:val="24"/>
        </w:rPr>
        <w:t xml:space="preserve">              </w:t>
      </w:r>
      <w:r>
        <w:rPr>
          <w:sz w:val="24"/>
          <w:szCs w:val="24"/>
        </w:rPr>
        <w:tab/>
      </w:r>
      <w:r w:rsidR="00C94439">
        <w:rPr>
          <w:sz w:val="24"/>
          <w:szCs w:val="24"/>
        </w:rPr>
        <w:tab/>
      </w:r>
      <w:r>
        <w:rPr>
          <w:sz w:val="24"/>
          <w:szCs w:val="24"/>
        </w:rPr>
        <w:t xml:space="preserve">   = 1,17</w:t>
      </w:r>
    </w:p>
    <w:p w14:paraId="601C2AC0" w14:textId="77777777" w:rsidR="00D83FE0" w:rsidRDefault="00D83FE0" w:rsidP="00C94439">
      <w:pPr>
        <w:spacing w:after="0" w:line="360" w:lineRule="auto"/>
        <w:ind w:right="49"/>
        <w:jc w:val="both"/>
        <w:rPr>
          <w:rFonts w:ascii="Times New Roman" w:hAnsi="Times New Roman"/>
          <w:b/>
          <w:color w:val="000000"/>
          <w:sz w:val="24"/>
          <w:szCs w:val="24"/>
        </w:rPr>
      </w:pPr>
      <w:proofErr w:type="spellStart"/>
      <w:r w:rsidRPr="00C94439">
        <w:rPr>
          <w:rFonts w:ascii="Times New Roman" w:hAnsi="Times New Roman"/>
          <w:b/>
          <w:color w:val="000000"/>
          <w:sz w:val="24"/>
          <w:szCs w:val="24"/>
        </w:rPr>
        <w:t>Pembahasan</w:t>
      </w:r>
      <w:proofErr w:type="spellEnd"/>
      <w:r w:rsidRPr="00C94439">
        <w:rPr>
          <w:rFonts w:ascii="Times New Roman" w:hAnsi="Times New Roman"/>
          <w:b/>
          <w:color w:val="000000"/>
          <w:sz w:val="24"/>
          <w:szCs w:val="24"/>
        </w:rPr>
        <w:t xml:space="preserve"> </w:t>
      </w:r>
    </w:p>
    <w:p w14:paraId="5FAA9EE5" w14:textId="77777777" w:rsidR="00C94439" w:rsidRPr="00684CC0" w:rsidRDefault="00C94439" w:rsidP="00C94439">
      <w:pPr>
        <w:spacing w:after="0" w:line="360" w:lineRule="auto"/>
        <w:ind w:right="49"/>
        <w:jc w:val="both"/>
        <w:rPr>
          <w:rFonts w:ascii="Times New Roman" w:hAnsi="Times New Roman"/>
          <w:b/>
          <w:color w:val="000000"/>
          <w:sz w:val="10"/>
          <w:szCs w:val="10"/>
        </w:rPr>
      </w:pPr>
    </w:p>
    <w:p w14:paraId="4305D576" w14:textId="5F284DB4" w:rsidR="00381BB8" w:rsidRDefault="00D83FE0" w:rsidP="00C94439">
      <w:pPr>
        <w:autoSpaceDE w:val="0"/>
        <w:autoSpaceDN w:val="0"/>
        <w:adjustRightInd w:val="0"/>
        <w:spacing w:after="0" w:line="360" w:lineRule="auto"/>
        <w:ind w:left="284" w:firstLine="567"/>
        <w:jc w:val="both"/>
        <w:rPr>
          <w:rFonts w:ascii="Times New Roman" w:eastAsiaTheme="minorHAnsi" w:hAnsi="Times New Roman" w:cs="Times New Roman"/>
          <w:sz w:val="24"/>
          <w:szCs w:val="24"/>
        </w:rPr>
      </w:pPr>
      <w:proofErr w:type="spellStart"/>
      <w:r w:rsidRPr="00D83FE0">
        <w:rPr>
          <w:rFonts w:ascii="Times New Roman" w:eastAsiaTheme="minorHAnsi" w:hAnsi="Times New Roman" w:cs="Times New Roman"/>
          <w:sz w:val="24"/>
          <w:szCs w:val="24"/>
        </w:rPr>
        <w:t>Berdasarkan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hasil</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penelitian</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dilakukan</w:t>
      </w:r>
      <w:proofErr w:type="spellEnd"/>
      <w:r w:rsidRPr="00D83FE0">
        <w:rPr>
          <w:rFonts w:ascii="Times New Roman" w:eastAsiaTheme="minorHAnsi" w:hAnsi="Times New Roman" w:cs="Times New Roman"/>
          <w:sz w:val="24"/>
          <w:szCs w:val="24"/>
        </w:rPr>
        <w:t xml:space="preserve"> di </w:t>
      </w:r>
      <w:proofErr w:type="spellStart"/>
      <w:r w:rsidRPr="00D83FE0">
        <w:rPr>
          <w:rFonts w:ascii="Times New Roman" w:eastAsiaTheme="minorHAnsi" w:hAnsi="Times New Roman" w:cs="Times New Roman"/>
          <w:sz w:val="24"/>
          <w:szCs w:val="24"/>
        </w:rPr>
        <w:t>rumah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sakit</w:t>
      </w:r>
      <w:proofErr w:type="spellEnd"/>
      <w:r w:rsidRPr="00D83FE0">
        <w:rPr>
          <w:rFonts w:ascii="Times New Roman" w:eastAsiaTheme="minorHAnsi" w:hAnsi="Times New Roman" w:cs="Times New Roman"/>
          <w:sz w:val="24"/>
          <w:szCs w:val="24"/>
        </w:rPr>
        <w:t xml:space="preserve"> wilayah Kota </w:t>
      </w:r>
      <w:proofErr w:type="spellStart"/>
      <w:r w:rsidRPr="00D83FE0">
        <w:rPr>
          <w:rFonts w:ascii="Times New Roman" w:eastAsiaTheme="minorHAnsi" w:hAnsi="Times New Roman" w:cs="Times New Roman"/>
          <w:sz w:val="24"/>
          <w:szCs w:val="24"/>
        </w:rPr>
        <w:t>Lhokseumawe</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terdiri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dari</w:t>
      </w:r>
      <w:proofErr w:type="spellEnd"/>
      <w:r w:rsidRPr="00D83FE0">
        <w:rPr>
          <w:rFonts w:ascii="Times New Roman" w:eastAsiaTheme="minorHAnsi" w:hAnsi="Times New Roman" w:cs="Times New Roman"/>
          <w:sz w:val="24"/>
          <w:szCs w:val="24"/>
        </w:rPr>
        <w:t xml:space="preserve"> RS Abby, RS PMI, RS Arun, RS </w:t>
      </w:r>
      <w:proofErr w:type="spellStart"/>
      <w:r w:rsidRPr="00D83FE0">
        <w:rPr>
          <w:rFonts w:ascii="Times New Roman" w:eastAsiaTheme="minorHAnsi" w:hAnsi="Times New Roman" w:cs="Times New Roman"/>
          <w:sz w:val="24"/>
          <w:szCs w:val="24"/>
        </w:rPr>
        <w:t>Kesrem</w:t>
      </w:r>
      <w:proofErr w:type="spellEnd"/>
      <w:r w:rsidRPr="00D83FE0">
        <w:rPr>
          <w:rFonts w:ascii="Times New Roman" w:eastAsiaTheme="minorHAnsi" w:hAnsi="Times New Roman" w:cs="Times New Roman"/>
          <w:sz w:val="24"/>
          <w:szCs w:val="24"/>
        </w:rPr>
        <w:t xml:space="preserve"> dan RS MMC pada </w:t>
      </w:r>
      <w:proofErr w:type="spellStart"/>
      <w:r w:rsidRPr="00D83FE0">
        <w:rPr>
          <w:rFonts w:ascii="Times New Roman" w:eastAsiaTheme="minorHAnsi" w:hAnsi="Times New Roman" w:cs="Times New Roman"/>
          <w:sz w:val="24"/>
          <w:szCs w:val="24"/>
        </w:rPr>
        <w:t>bulan</w:t>
      </w:r>
      <w:proofErr w:type="spellEnd"/>
      <w:r w:rsidRPr="00D83FE0">
        <w:rPr>
          <w:rFonts w:ascii="Times New Roman" w:eastAsiaTheme="minorHAnsi" w:hAnsi="Times New Roman" w:cs="Times New Roman"/>
          <w:sz w:val="24"/>
          <w:szCs w:val="24"/>
        </w:rPr>
        <w:t xml:space="preserve"> September 2022-Desember 2022 </w:t>
      </w:r>
      <w:proofErr w:type="spellStart"/>
      <w:r w:rsidRPr="00D83FE0">
        <w:rPr>
          <w:rFonts w:ascii="Times New Roman" w:eastAsiaTheme="minorHAnsi" w:hAnsi="Times New Roman" w:cs="Times New Roman"/>
          <w:sz w:val="24"/>
          <w:szCs w:val="24"/>
        </w:rPr>
        <w:t>didapatkan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jumlah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responden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sebanyak</w:t>
      </w:r>
      <w:proofErr w:type="spellEnd"/>
      <w:r w:rsidRPr="00D83FE0">
        <w:rPr>
          <w:rFonts w:ascii="Times New Roman" w:eastAsiaTheme="minorHAnsi" w:hAnsi="Times New Roman" w:cs="Times New Roman"/>
          <w:sz w:val="24"/>
          <w:szCs w:val="24"/>
        </w:rPr>
        <w:t xml:space="preserve"> 223 orang yang </w:t>
      </w:r>
      <w:proofErr w:type="spellStart"/>
      <w:r w:rsidRPr="00D83FE0">
        <w:rPr>
          <w:rFonts w:ascii="Times New Roman" w:eastAsiaTheme="minorHAnsi" w:hAnsi="Times New Roman" w:cs="Times New Roman"/>
          <w:sz w:val="24"/>
          <w:szCs w:val="24"/>
        </w:rPr>
        <w:t>berdistribusi</w:t>
      </w:r>
      <w:proofErr w:type="spellEnd"/>
      <w:r w:rsidRPr="00D83FE0">
        <w:rPr>
          <w:rFonts w:ascii="Times New Roman" w:eastAsiaTheme="minorHAnsi" w:hAnsi="Times New Roman" w:cs="Times New Roman"/>
          <w:sz w:val="24"/>
          <w:szCs w:val="24"/>
        </w:rPr>
        <w:t xml:space="preserve"> 105 orang </w:t>
      </w:r>
      <w:proofErr w:type="spellStart"/>
      <w:r w:rsidRPr="00D83FE0">
        <w:rPr>
          <w:rFonts w:ascii="Times New Roman" w:eastAsiaTheme="minorHAnsi" w:hAnsi="Times New Roman" w:cs="Times New Roman"/>
          <w:sz w:val="24"/>
          <w:szCs w:val="24"/>
        </w:rPr>
        <w:t>lak</w:t>
      </w:r>
      <w:r w:rsidR="003F1906">
        <w:rPr>
          <w:rFonts w:ascii="Times New Roman" w:eastAsiaTheme="minorHAnsi" w:hAnsi="Times New Roman" w:cs="Times New Roman"/>
          <w:sz w:val="24"/>
          <w:szCs w:val="24"/>
        </w:rPr>
        <w:t>i-laki</w:t>
      </w:r>
      <w:proofErr w:type="spellEnd"/>
      <w:r w:rsidR="003F1906">
        <w:rPr>
          <w:rFonts w:ascii="Times New Roman" w:eastAsiaTheme="minorHAnsi" w:hAnsi="Times New Roman" w:cs="Times New Roman"/>
          <w:sz w:val="24"/>
          <w:szCs w:val="24"/>
        </w:rPr>
        <w:t xml:space="preserve"> dan 118 orang </w:t>
      </w:r>
      <w:proofErr w:type="spellStart"/>
      <w:r w:rsidR="003F1906">
        <w:rPr>
          <w:rFonts w:ascii="Times New Roman" w:eastAsiaTheme="minorHAnsi" w:hAnsi="Times New Roman" w:cs="Times New Roman"/>
          <w:sz w:val="24"/>
          <w:szCs w:val="24"/>
        </w:rPr>
        <w:t>perempuan</w:t>
      </w:r>
      <w:proofErr w:type="spellEnd"/>
      <w:r w:rsidR="003F1906">
        <w:rPr>
          <w:rFonts w:ascii="Times New Roman" w:eastAsiaTheme="minorHAnsi" w:hAnsi="Times New Roman" w:cs="Times New Roman"/>
          <w:sz w:val="24"/>
          <w:szCs w:val="24"/>
        </w:rPr>
        <w:t>.</w:t>
      </w:r>
      <w:r w:rsidR="00C94439">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Kejadian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lokalisata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ditemukan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lebih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banyak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dibandingkan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kejadian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generalisata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Pembagian</w:t>
      </w:r>
      <w:proofErr w:type="spellEnd"/>
      <w:r w:rsidRPr="00D83FE0">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apendisitis</w:t>
      </w:r>
      <w:proofErr w:type="spellEnd"/>
      <w:r w:rsidR="003F1906">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ini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ditentukan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berdasarkan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luas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infeksi</w:t>
      </w:r>
      <w:proofErr w:type="spellEnd"/>
      <w:r w:rsidRPr="00D83FE0">
        <w:rPr>
          <w:rFonts w:ascii="Times New Roman" w:eastAsiaTheme="minorHAnsi" w:hAnsi="Times New Roman" w:cs="Times New Roman"/>
          <w:sz w:val="24"/>
          <w:szCs w:val="24"/>
        </w:rPr>
        <w:t xml:space="preserve"> pada peritoneum. </w:t>
      </w:r>
      <w:r w:rsidR="0064175F">
        <w:rPr>
          <w:rFonts w:ascii="Times New Roman" w:eastAsiaTheme="minorHAnsi" w:hAnsi="Times New Roman" w:cs="Times New Roman"/>
          <w:sz w:val="24"/>
          <w:szCs w:val="24"/>
        </w:rPr>
        <w:t xml:space="preserve">Apendisitis </w:t>
      </w:r>
      <w:proofErr w:type="spellStart"/>
      <w:r w:rsidR="0064175F">
        <w:rPr>
          <w:rFonts w:ascii="Times New Roman" w:eastAsiaTheme="minorHAnsi" w:hAnsi="Times New Roman" w:cs="Times New Roman"/>
          <w:sz w:val="24"/>
          <w:szCs w:val="24"/>
        </w:rPr>
        <w:t>perforasi</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dengan</w:t>
      </w:r>
      <w:proofErr w:type="spellEnd"/>
      <w:r w:rsidR="0064175F">
        <w:rPr>
          <w:rFonts w:ascii="Times New Roman" w:eastAsiaTheme="minorHAnsi" w:hAnsi="Times New Roman" w:cs="Times New Roman"/>
          <w:sz w:val="24"/>
          <w:szCs w:val="24"/>
        </w:rPr>
        <w:t xml:space="preserve"> peritonitis</w:t>
      </w:r>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lokalisata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merupakan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dapat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dilokalisasi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atau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diisolasi</w:t>
      </w:r>
      <w:proofErr w:type="spellEnd"/>
      <w:r w:rsidRPr="00D83FE0">
        <w:rPr>
          <w:rFonts w:ascii="Times New Roman" w:eastAsiaTheme="minorHAnsi" w:hAnsi="Times New Roman" w:cs="Times New Roman"/>
          <w:sz w:val="24"/>
          <w:szCs w:val="24"/>
        </w:rPr>
        <w:t xml:space="preserve"> di </w:t>
      </w:r>
      <w:proofErr w:type="spellStart"/>
      <w:r w:rsidRPr="00D83FE0">
        <w:rPr>
          <w:rFonts w:ascii="Times New Roman" w:eastAsiaTheme="minorHAnsi" w:hAnsi="Times New Roman" w:cs="Times New Roman"/>
          <w:sz w:val="24"/>
          <w:szCs w:val="24"/>
        </w:rPr>
        <w:t>bagian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tertentu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perut</w:t>
      </w:r>
      <w:proofErr w:type="spellEnd"/>
      <w:r w:rsidRPr="00D83FE0">
        <w:rPr>
          <w:rFonts w:ascii="Times New Roman" w:eastAsiaTheme="minorHAnsi" w:hAnsi="Times New Roman" w:cs="Times New Roman"/>
          <w:sz w:val="24"/>
          <w:szCs w:val="24"/>
        </w:rPr>
        <w:t xml:space="preserve">. </w:t>
      </w:r>
      <w:r w:rsidR="0064175F">
        <w:rPr>
          <w:rFonts w:ascii="Times New Roman" w:eastAsiaTheme="minorHAnsi" w:hAnsi="Times New Roman" w:cs="Times New Roman"/>
          <w:sz w:val="24"/>
          <w:szCs w:val="24"/>
        </w:rPr>
        <w:t xml:space="preserve">Apendisitis </w:t>
      </w:r>
      <w:proofErr w:type="spellStart"/>
      <w:r w:rsidR="0064175F">
        <w:rPr>
          <w:rFonts w:ascii="Times New Roman" w:eastAsiaTheme="minorHAnsi" w:hAnsi="Times New Roman" w:cs="Times New Roman"/>
          <w:sz w:val="24"/>
          <w:szCs w:val="24"/>
        </w:rPr>
        <w:t>perforasi</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dengan</w:t>
      </w:r>
      <w:proofErr w:type="spellEnd"/>
      <w:r w:rsidR="0064175F">
        <w:rPr>
          <w:rFonts w:ascii="Times New Roman" w:eastAsiaTheme="minorHAnsi" w:hAnsi="Times New Roman" w:cs="Times New Roman"/>
          <w:sz w:val="24"/>
          <w:szCs w:val="24"/>
        </w:rPr>
        <w:t xml:space="preserve"> peritonitis</w:t>
      </w:r>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generalisata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atau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disebut</w:t>
      </w:r>
      <w:proofErr w:type="spellEnd"/>
      <w:r w:rsidRPr="00D83FE0">
        <w:rPr>
          <w:rFonts w:ascii="Times New Roman" w:eastAsiaTheme="minorHAnsi" w:hAnsi="Times New Roman" w:cs="Times New Roman"/>
          <w:sz w:val="24"/>
          <w:szCs w:val="24"/>
        </w:rPr>
        <w:t xml:space="preserve"> juga peritonitis </w:t>
      </w:r>
      <w:proofErr w:type="spellStart"/>
      <w:r w:rsidRPr="00D83FE0">
        <w:rPr>
          <w:rFonts w:ascii="Times New Roman" w:eastAsiaTheme="minorHAnsi" w:hAnsi="Times New Roman" w:cs="Times New Roman"/>
          <w:sz w:val="24"/>
          <w:szCs w:val="24"/>
        </w:rPr>
        <w:t>difus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ditandai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adanya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tekan</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meluas</w:t>
      </w:r>
      <w:proofErr w:type="spellEnd"/>
      <w:r w:rsidRPr="00D83FE0">
        <w:rPr>
          <w:rFonts w:ascii="Times New Roman" w:eastAsiaTheme="minorHAnsi" w:hAnsi="Times New Roman" w:cs="Times New Roman"/>
          <w:sz w:val="24"/>
          <w:szCs w:val="24"/>
        </w:rPr>
        <w:t xml:space="preserve"> di </w:t>
      </w:r>
      <w:proofErr w:type="spellStart"/>
      <w:r w:rsidRPr="00D83FE0">
        <w:rPr>
          <w:rFonts w:ascii="Times New Roman" w:eastAsiaTheme="minorHAnsi" w:hAnsi="Times New Roman" w:cs="Times New Roman"/>
          <w:sz w:val="24"/>
          <w:szCs w:val="24"/>
        </w:rPr>
        <w:t>seluruh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bagian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perut</w:t>
      </w:r>
      <w:proofErr w:type="spellEnd"/>
      <w:r w:rsidR="003F1906">
        <w:rPr>
          <w:rFonts w:ascii="Times New Roman" w:eastAsiaTheme="minorHAnsi" w:hAnsi="Times New Roman" w:cs="Times New Roman"/>
          <w:sz w:val="24"/>
          <w:szCs w:val="24"/>
        </w:rPr>
        <w:t>.</w:t>
      </w:r>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Pasien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tekan</w:t>
      </w:r>
      <w:proofErr w:type="spellEnd"/>
      <w:r w:rsidRPr="00D83FE0">
        <w:rPr>
          <w:rFonts w:ascii="Times New Roman" w:eastAsiaTheme="minorHAnsi" w:hAnsi="Times New Roman" w:cs="Times New Roman"/>
          <w:sz w:val="24"/>
          <w:szCs w:val="24"/>
        </w:rPr>
        <w:t xml:space="preserve"> di </w:t>
      </w:r>
      <w:proofErr w:type="spellStart"/>
      <w:r w:rsidRPr="00D83FE0">
        <w:rPr>
          <w:rFonts w:ascii="Times New Roman" w:eastAsiaTheme="minorHAnsi" w:hAnsi="Times New Roman" w:cs="Times New Roman"/>
          <w:sz w:val="24"/>
          <w:szCs w:val="24"/>
        </w:rPr>
        <w:t>empat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kuadran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dapat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diklasifikasikan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sebagai</w:t>
      </w:r>
      <w:proofErr w:type="spellEnd"/>
      <w:r w:rsidRPr="00D83FE0">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apendisitis</w:t>
      </w:r>
      <w:proofErr w:type="spellEnd"/>
      <w:r w:rsidR="003F1906">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perforasi</w:t>
      </w:r>
      <w:proofErr w:type="spellEnd"/>
      <w:r w:rsidR="003F1906">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dengan</w:t>
      </w:r>
      <w:proofErr w:type="spellEnd"/>
      <w:r w:rsidR="003F1906">
        <w:rPr>
          <w:rFonts w:ascii="Times New Roman" w:eastAsiaTheme="minorHAnsi" w:hAnsi="Times New Roman" w:cs="Times New Roman"/>
          <w:sz w:val="24"/>
          <w:szCs w:val="24"/>
        </w:rPr>
        <w:t xml:space="preserve"> </w:t>
      </w:r>
      <w:r w:rsidRPr="00D83FE0">
        <w:rPr>
          <w:rFonts w:ascii="Times New Roman" w:eastAsiaTheme="minorHAnsi" w:hAnsi="Times New Roman" w:cs="Times New Roman"/>
          <w:sz w:val="24"/>
          <w:szCs w:val="24"/>
        </w:rPr>
        <w:t xml:space="preserve">peritonitis </w:t>
      </w:r>
      <w:proofErr w:type="spellStart"/>
      <w:r w:rsidRPr="00D83FE0">
        <w:rPr>
          <w:rFonts w:ascii="Times New Roman" w:eastAsiaTheme="minorHAnsi" w:hAnsi="Times New Roman" w:cs="Times New Roman"/>
          <w:sz w:val="24"/>
          <w:szCs w:val="24"/>
        </w:rPr>
        <w:t>generalisata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sedangkan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pasien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tekan</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terbatas</w:t>
      </w:r>
      <w:proofErr w:type="spellEnd"/>
      <w:r w:rsidRPr="00D83FE0">
        <w:rPr>
          <w:rFonts w:ascii="Times New Roman" w:eastAsiaTheme="minorHAnsi" w:hAnsi="Times New Roman" w:cs="Times New Roman"/>
          <w:sz w:val="24"/>
          <w:szCs w:val="24"/>
        </w:rPr>
        <w:t xml:space="preserve"> pada </w:t>
      </w:r>
      <w:proofErr w:type="spellStart"/>
      <w:r w:rsidRPr="00D83FE0">
        <w:rPr>
          <w:rFonts w:ascii="Times New Roman" w:eastAsiaTheme="minorHAnsi" w:hAnsi="Times New Roman" w:cs="Times New Roman"/>
          <w:sz w:val="24"/>
          <w:szCs w:val="24"/>
        </w:rPr>
        <w:t>satu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atau</w:t>
      </w:r>
      <w:proofErr w:type="spellEnd"/>
      <w:r w:rsidRPr="00D83FE0">
        <w:rPr>
          <w:rFonts w:ascii="Times New Roman" w:eastAsiaTheme="minorHAnsi" w:hAnsi="Times New Roman" w:cs="Times New Roman"/>
          <w:sz w:val="24"/>
          <w:szCs w:val="24"/>
        </w:rPr>
        <w:t xml:space="preserve"> dua </w:t>
      </w:r>
      <w:proofErr w:type="spellStart"/>
      <w:r w:rsidRPr="00D83FE0">
        <w:rPr>
          <w:rFonts w:ascii="Times New Roman" w:eastAsiaTheme="minorHAnsi" w:hAnsi="Times New Roman" w:cs="Times New Roman"/>
          <w:sz w:val="24"/>
          <w:szCs w:val="24"/>
        </w:rPr>
        <w:t>kuadran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dapat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diklasifikasikan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sebagai</w:t>
      </w:r>
      <w:proofErr w:type="spellEnd"/>
      <w:r w:rsidRPr="00D83FE0">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apendisitis</w:t>
      </w:r>
      <w:proofErr w:type="spellEnd"/>
      <w:r w:rsidR="003F1906">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perforasi</w:t>
      </w:r>
      <w:proofErr w:type="spellEnd"/>
      <w:r w:rsidR="003F1906">
        <w:rPr>
          <w:rFonts w:ascii="Times New Roman" w:eastAsiaTheme="minorHAnsi" w:hAnsi="Times New Roman" w:cs="Times New Roman"/>
          <w:sz w:val="24"/>
          <w:szCs w:val="24"/>
        </w:rPr>
        <w:t xml:space="preserve"> </w:t>
      </w:r>
      <w:proofErr w:type="spellStart"/>
      <w:r w:rsidR="003F1906">
        <w:rPr>
          <w:rFonts w:ascii="Times New Roman" w:eastAsiaTheme="minorHAnsi" w:hAnsi="Times New Roman" w:cs="Times New Roman"/>
          <w:sz w:val="24"/>
          <w:szCs w:val="24"/>
        </w:rPr>
        <w:t>dengan</w:t>
      </w:r>
      <w:proofErr w:type="spellEnd"/>
      <w:r w:rsidR="003F1906">
        <w:rPr>
          <w:rFonts w:ascii="Times New Roman" w:eastAsiaTheme="minorHAnsi" w:hAnsi="Times New Roman" w:cs="Times New Roman"/>
          <w:sz w:val="24"/>
          <w:szCs w:val="24"/>
        </w:rPr>
        <w:t xml:space="preserve"> </w:t>
      </w:r>
      <w:r w:rsidRPr="00D83FE0">
        <w:rPr>
          <w:rFonts w:ascii="Times New Roman" w:eastAsiaTheme="minorHAnsi" w:hAnsi="Times New Roman" w:cs="Times New Roman"/>
          <w:sz w:val="24"/>
          <w:szCs w:val="24"/>
        </w:rPr>
        <w:t xml:space="preserve">peritonitis </w:t>
      </w:r>
      <w:proofErr w:type="spellStart"/>
      <w:r w:rsidRPr="00D83FE0">
        <w:rPr>
          <w:rFonts w:ascii="Times New Roman" w:eastAsiaTheme="minorHAnsi" w:hAnsi="Times New Roman" w:cs="Times New Roman"/>
          <w:sz w:val="24"/>
          <w:szCs w:val="24"/>
        </w:rPr>
        <w:t>lokalisata</w:t>
      </w:r>
      <w:proofErr w:type="spellEnd"/>
      <w:r w:rsidR="00174FF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fldChar w:fldCharType="begin" w:fldLock="1"/>
      </w:r>
      <w:r w:rsidR="00174FF9">
        <w:rPr>
          <w:rFonts w:ascii="Times New Roman" w:eastAsiaTheme="minorHAnsi" w:hAnsi="Times New Roman" w:cs="Times New Roman"/>
          <w:sz w:val="24"/>
          <w:szCs w:val="24"/>
        </w:rPr>
        <w:instrText>ADDIN CSL_CITATION {"citationItems":[{"id":"ITEM-1","itemData":{"DOI":"10.1177/1457496920984078","ISSN":"1799-7267 (Electronic)","PMID":"33406974","abstract":"Secondary peritonitis and intra-abdominal sepsis are a global health problem. The  life-threatening systemic insult that results from intra-abdominal sepsis has been extensively studied and remains somewhat poorly understood. While local surgical therapy for perforation of the abdominal viscera is an age-old therapy, systemic therapies to control the subsequent systemic inflammatory response are scarce. Advancements in critical care have led to improved outcomes in secondary peritonitis. The understanding of the effect of secondary peritonitis on the human microbiome is an evolving field and has yielded potential therapeutic targets. This review of secondary peritonitis discusses the history, classification, pathophysiology, diagnosis, treatment, and future directions of the management of secondary peritonitis. Ongoing clinical studies in the treatment of secondary peritonitis and the open abdomen are discussed.","author":[{"dropping-particle":"","family":"Clements","given":"T W","non-dropping-particle":"","parse-names":false,"suffix":""},{"dropping-particle":"","family":"Tolonen","given":"M","non-dropping-particle":"","parse-names":false,"suffix":""},{"dropping-particle":"","family":"Ball","given":"C G","non-dropping-particle":"","parse-names":false,"suffix":""},{"dropping-particle":"","family":"Kirkpatrick","given":"A W","non-dropping-particle":"","parse-names":false,"suffix":""}],"container-title":"Scandinavian journal of surgery : SJS : official organ for the Finnish Surgical  Society and the Scandinavian Surgical Society","id":"ITEM-1","issue":"2","issued":{"date-parts":[["2021","6"]]},"language":"eng","page":"139-149","publisher-place":"England","title":"Secondary Peritonitis and Intra-Abdominal Sepsis: An Increasingly Global Disease  in Search of Better Systemic Therapies.","type":"article-journal","volume":"110"},"uris":["http://www.mendeley.com/documents/?uuid=5b6cab4a-499d-4c32-9cad-e88d53873ef9"]}],"mendeley":{"formattedCitation":"(4)","plainTextFormattedCitation":"(4)","previouslyFormattedCitation":"(4)"},"properties":{"noteIndex":0},"schema":"https://github.com/citation-style-language/schema/raw/master/csl-citation.json"}</w:instrText>
      </w:r>
      <w:r>
        <w:rPr>
          <w:rFonts w:ascii="Times New Roman" w:eastAsiaTheme="minorHAnsi" w:hAnsi="Times New Roman" w:cs="Times New Roman"/>
          <w:sz w:val="24"/>
          <w:szCs w:val="24"/>
        </w:rPr>
        <w:fldChar w:fldCharType="separate"/>
      </w:r>
      <w:r w:rsidR="00174FF9" w:rsidRPr="00174FF9">
        <w:rPr>
          <w:rFonts w:ascii="Times New Roman" w:eastAsiaTheme="minorHAnsi" w:hAnsi="Times New Roman" w:cs="Times New Roman"/>
          <w:noProof/>
          <w:sz w:val="24"/>
          <w:szCs w:val="24"/>
        </w:rPr>
        <w:t>(4)</w:t>
      </w:r>
      <w:r>
        <w:rPr>
          <w:rFonts w:ascii="Times New Roman" w:eastAsiaTheme="minorHAnsi" w:hAnsi="Times New Roman" w:cs="Times New Roman"/>
          <w:sz w:val="24"/>
          <w:szCs w:val="24"/>
        </w:rPr>
        <w:fldChar w:fldCharType="end"/>
      </w:r>
      <w:r w:rsidRPr="00D83FE0">
        <w:rPr>
          <w:rFonts w:ascii="Times New Roman" w:eastAsiaTheme="minorHAnsi" w:hAnsi="Times New Roman" w:cs="Times New Roman"/>
          <w:sz w:val="24"/>
          <w:szCs w:val="24"/>
        </w:rPr>
        <w:t xml:space="preserve">. </w:t>
      </w:r>
    </w:p>
    <w:p w14:paraId="51DAE057" w14:textId="77777777" w:rsidR="00D83FE0" w:rsidRPr="00D83FE0" w:rsidRDefault="00D83FE0" w:rsidP="00C94439">
      <w:pPr>
        <w:autoSpaceDE w:val="0"/>
        <w:autoSpaceDN w:val="0"/>
        <w:adjustRightInd w:val="0"/>
        <w:spacing w:after="0" w:line="360" w:lineRule="auto"/>
        <w:ind w:left="284" w:firstLine="567"/>
        <w:jc w:val="both"/>
        <w:rPr>
          <w:rFonts w:ascii="Times New Roman" w:eastAsiaTheme="minorHAnsi" w:hAnsi="Times New Roman" w:cs="Times New Roman"/>
          <w:sz w:val="24"/>
          <w:szCs w:val="24"/>
        </w:rPr>
      </w:pPr>
      <w:r w:rsidRPr="00D83FE0">
        <w:rPr>
          <w:rFonts w:ascii="Times New Roman" w:eastAsiaTheme="minorHAnsi" w:hAnsi="Times New Roman" w:cs="Times New Roman"/>
          <w:sz w:val="24"/>
          <w:szCs w:val="24"/>
        </w:rPr>
        <w:lastRenderedPageBreak/>
        <w:t xml:space="preserve">Apendisitis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lebih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sering</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ditemukan</w:t>
      </w:r>
      <w:proofErr w:type="spellEnd"/>
      <w:r w:rsidRPr="00D83FE0">
        <w:rPr>
          <w:rFonts w:ascii="Times New Roman" w:eastAsiaTheme="minorHAnsi" w:hAnsi="Times New Roman" w:cs="Times New Roman"/>
          <w:sz w:val="24"/>
          <w:szCs w:val="24"/>
        </w:rPr>
        <w:t xml:space="preserve"> pada </w:t>
      </w:r>
      <w:proofErr w:type="spellStart"/>
      <w:r w:rsidRPr="00D83FE0">
        <w:rPr>
          <w:rFonts w:ascii="Times New Roman" w:eastAsiaTheme="minorHAnsi" w:hAnsi="Times New Roman" w:cs="Times New Roman"/>
          <w:sz w:val="24"/>
          <w:szCs w:val="24"/>
        </w:rPr>
        <w:t>usia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remaja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akhir</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yaitu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rentang</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usia</w:t>
      </w:r>
      <w:proofErr w:type="spellEnd"/>
      <w:r w:rsidRPr="00D83FE0">
        <w:rPr>
          <w:rFonts w:ascii="Times New Roman" w:eastAsiaTheme="minorHAnsi" w:hAnsi="Times New Roman" w:cs="Times New Roman"/>
          <w:sz w:val="24"/>
          <w:szCs w:val="24"/>
        </w:rPr>
        <w:t xml:space="preserve"> 17-25 </w:t>
      </w:r>
      <w:proofErr w:type="spellStart"/>
      <w:r w:rsidRPr="00D83FE0">
        <w:rPr>
          <w:rFonts w:ascii="Times New Roman" w:eastAsiaTheme="minorHAnsi" w:hAnsi="Times New Roman" w:cs="Times New Roman"/>
          <w:sz w:val="24"/>
          <w:szCs w:val="24"/>
        </w:rPr>
        <w:t>tahun</w:t>
      </w:r>
      <w:proofErr w:type="spellEnd"/>
      <w:r w:rsidRPr="00D83FE0">
        <w:rPr>
          <w:rFonts w:ascii="Times New Roman" w:eastAsiaTheme="minorHAnsi" w:hAnsi="Times New Roman" w:cs="Times New Roman"/>
          <w:sz w:val="24"/>
          <w:szCs w:val="24"/>
        </w:rPr>
        <w:t xml:space="preserve">. Faktor </w:t>
      </w:r>
      <w:proofErr w:type="spellStart"/>
      <w:r w:rsidRPr="00D83FE0">
        <w:rPr>
          <w:rFonts w:ascii="Times New Roman" w:eastAsiaTheme="minorHAnsi" w:hAnsi="Times New Roman" w:cs="Times New Roman"/>
          <w:sz w:val="24"/>
          <w:szCs w:val="24"/>
        </w:rPr>
        <w:t>penyebab</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meningkatnya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kejadian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pada </w:t>
      </w:r>
      <w:proofErr w:type="spellStart"/>
      <w:r w:rsidRPr="00D83FE0">
        <w:rPr>
          <w:rFonts w:ascii="Times New Roman" w:eastAsiaTheme="minorHAnsi" w:hAnsi="Times New Roman" w:cs="Times New Roman"/>
          <w:sz w:val="24"/>
          <w:szCs w:val="24"/>
        </w:rPr>
        <w:t>usia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ini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akibat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adanya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perkembangan</w:t>
      </w:r>
      <w:proofErr w:type="spellEnd"/>
      <w:r w:rsidRPr="00D83FE0">
        <w:rPr>
          <w:rFonts w:ascii="Times New Roman" w:eastAsiaTheme="minorHAnsi" w:hAnsi="Times New Roman" w:cs="Times New Roman"/>
          <w:sz w:val="24"/>
          <w:szCs w:val="24"/>
        </w:rPr>
        <w:t xml:space="preserve"> </w:t>
      </w:r>
      <w:proofErr w:type="spellStart"/>
      <w:r w:rsidR="00381BB8">
        <w:rPr>
          <w:rFonts w:ascii="Times New Roman" w:eastAsiaTheme="minorHAnsi" w:hAnsi="Times New Roman" w:cs="Times New Roman"/>
          <w:sz w:val="24"/>
          <w:szCs w:val="24"/>
        </w:rPr>
        <w:t>maksimal</w:t>
      </w:r>
      <w:proofErr w:type="spellEnd"/>
      <w:r w:rsidR="00381BB8">
        <w:rPr>
          <w:rFonts w:ascii="Times New Roman" w:eastAsiaTheme="minorHAnsi" w:hAnsi="Times New Roman" w:cs="Times New Roman"/>
          <w:sz w:val="24"/>
          <w:szCs w:val="24"/>
        </w:rPr>
        <w:t xml:space="preserve"> </w:t>
      </w:r>
      <w:proofErr w:type="spellStart"/>
      <w:r w:rsidR="00381BB8">
        <w:rPr>
          <w:rFonts w:ascii="Times New Roman" w:eastAsiaTheme="minorHAnsi" w:hAnsi="Times New Roman" w:cs="Times New Roman"/>
          <w:sz w:val="24"/>
          <w:szCs w:val="24"/>
        </w:rPr>
        <w:t>dari</w:t>
      </w:r>
      <w:proofErr w:type="spellEnd"/>
      <w:r w:rsidR="00381BB8">
        <w:rPr>
          <w:rFonts w:ascii="Times New Roman" w:eastAsiaTheme="minorHAnsi" w:hAnsi="Times New Roman" w:cs="Times New Roman"/>
          <w:sz w:val="24"/>
          <w:szCs w:val="24"/>
        </w:rPr>
        <w:t xml:space="preserve"> </w:t>
      </w:r>
      <w:proofErr w:type="spellStart"/>
      <w:r w:rsidR="00381BB8">
        <w:rPr>
          <w:rFonts w:ascii="Times New Roman" w:eastAsiaTheme="minorHAnsi" w:hAnsi="Times New Roman" w:cs="Times New Roman"/>
          <w:sz w:val="24"/>
          <w:szCs w:val="24"/>
        </w:rPr>
        <w:t>jaringan</w:t>
      </w:r>
      <w:proofErr w:type="spellEnd"/>
      <w:r w:rsidR="00381BB8">
        <w:rPr>
          <w:rFonts w:ascii="Times New Roman" w:eastAsiaTheme="minorHAnsi" w:hAnsi="Times New Roman" w:cs="Times New Roman"/>
          <w:sz w:val="24"/>
          <w:szCs w:val="24"/>
        </w:rPr>
        <w:t xml:space="preserve"> </w:t>
      </w:r>
      <w:proofErr w:type="spellStart"/>
      <w:r w:rsidR="00381BB8">
        <w:rPr>
          <w:rFonts w:ascii="Times New Roman" w:eastAsiaTheme="minorHAnsi" w:hAnsi="Times New Roman" w:cs="Times New Roman"/>
          <w:sz w:val="24"/>
          <w:szCs w:val="24"/>
        </w:rPr>
        <w:t>limfoid</w:t>
      </w:r>
      <w:proofErr w:type="spellEnd"/>
      <w:r w:rsidRPr="00D83FE0">
        <w:rPr>
          <w:rFonts w:ascii="Times New Roman" w:eastAsiaTheme="minorHAnsi" w:hAnsi="Times New Roman" w:cs="Times New Roman"/>
          <w:sz w:val="24"/>
          <w:szCs w:val="24"/>
        </w:rPr>
        <w:t xml:space="preserve">. Selain </w:t>
      </w:r>
      <w:proofErr w:type="spellStart"/>
      <w:r w:rsidRPr="00D83FE0">
        <w:rPr>
          <w:rFonts w:ascii="Times New Roman" w:eastAsiaTheme="minorHAnsi" w:hAnsi="Times New Roman" w:cs="Times New Roman"/>
          <w:sz w:val="24"/>
          <w:szCs w:val="24"/>
        </w:rPr>
        <w:t>itu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pola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hidup</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tidak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sehat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khususnya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kurang</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mengonsumsi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makanan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tinggi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serat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dapat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meningkatk</w:t>
      </w:r>
      <w:r w:rsidR="00381BB8">
        <w:rPr>
          <w:rFonts w:ascii="Times New Roman" w:eastAsiaTheme="minorHAnsi" w:hAnsi="Times New Roman" w:cs="Times New Roman"/>
          <w:sz w:val="24"/>
          <w:szCs w:val="24"/>
        </w:rPr>
        <w:t>an</w:t>
      </w:r>
      <w:proofErr w:type="spellEnd"/>
      <w:r w:rsidR="00381BB8">
        <w:rPr>
          <w:rFonts w:ascii="Times New Roman" w:eastAsiaTheme="minorHAnsi" w:hAnsi="Times New Roman" w:cs="Times New Roman"/>
          <w:sz w:val="24"/>
          <w:szCs w:val="24"/>
        </w:rPr>
        <w:t xml:space="preserve"> </w:t>
      </w:r>
      <w:proofErr w:type="spellStart"/>
      <w:r w:rsidR="00381BB8">
        <w:rPr>
          <w:rFonts w:ascii="Times New Roman" w:eastAsiaTheme="minorHAnsi" w:hAnsi="Times New Roman" w:cs="Times New Roman"/>
          <w:sz w:val="24"/>
          <w:szCs w:val="24"/>
        </w:rPr>
        <w:t>resiko</w:t>
      </w:r>
      <w:proofErr w:type="spellEnd"/>
      <w:r w:rsidR="00381BB8">
        <w:rPr>
          <w:rFonts w:ascii="Times New Roman" w:eastAsiaTheme="minorHAnsi" w:hAnsi="Times New Roman" w:cs="Times New Roman"/>
          <w:sz w:val="24"/>
          <w:szCs w:val="24"/>
        </w:rPr>
        <w:t xml:space="preserve"> </w:t>
      </w:r>
      <w:proofErr w:type="spellStart"/>
      <w:r w:rsidR="00381BB8">
        <w:rPr>
          <w:rFonts w:ascii="Times New Roman" w:eastAsiaTheme="minorHAnsi" w:hAnsi="Times New Roman" w:cs="Times New Roman"/>
          <w:sz w:val="24"/>
          <w:szCs w:val="24"/>
        </w:rPr>
        <w:t>apendisitis</w:t>
      </w:r>
      <w:proofErr w:type="spellEnd"/>
      <w:r w:rsidR="00381BB8">
        <w:rPr>
          <w:rFonts w:ascii="Times New Roman" w:eastAsiaTheme="minorHAnsi" w:hAnsi="Times New Roman" w:cs="Times New Roman"/>
          <w:sz w:val="24"/>
          <w:szCs w:val="24"/>
        </w:rPr>
        <w:t xml:space="preserve"> </w:t>
      </w:r>
      <w:proofErr w:type="spellStart"/>
      <w:r w:rsidR="00381BB8">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r w:rsidR="0064175F">
        <w:rPr>
          <w:rFonts w:ascii="Times New Roman" w:eastAsiaTheme="minorHAnsi" w:hAnsi="Times New Roman" w:cs="Times New Roman"/>
          <w:sz w:val="24"/>
          <w:szCs w:val="24"/>
        </w:rPr>
        <w:t>P</w:t>
      </w:r>
      <w:r w:rsidRPr="00D83FE0">
        <w:rPr>
          <w:rFonts w:ascii="Times New Roman" w:eastAsiaTheme="minorHAnsi" w:hAnsi="Times New Roman" w:cs="Times New Roman"/>
          <w:sz w:val="24"/>
          <w:szCs w:val="24"/>
        </w:rPr>
        <w:t xml:space="preserve">erempuan </w:t>
      </w:r>
      <w:proofErr w:type="spellStart"/>
      <w:r w:rsidRPr="00D83FE0">
        <w:rPr>
          <w:rFonts w:ascii="Times New Roman" w:eastAsiaTheme="minorHAnsi" w:hAnsi="Times New Roman" w:cs="Times New Roman"/>
          <w:sz w:val="24"/>
          <w:szCs w:val="24"/>
        </w:rPr>
        <w:t>lebih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berisiko</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untuk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mengalami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Hal </w:t>
      </w:r>
      <w:proofErr w:type="spellStart"/>
      <w:r w:rsidRPr="00D83FE0">
        <w:rPr>
          <w:rFonts w:ascii="Times New Roman" w:eastAsiaTheme="minorHAnsi" w:hAnsi="Times New Roman" w:cs="Times New Roman"/>
          <w:sz w:val="24"/>
          <w:szCs w:val="24"/>
        </w:rPr>
        <w:t>ini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ditunjukkan</w:t>
      </w:r>
      <w:proofErr w:type="spellEnd"/>
      <w:r w:rsidRPr="00D83FE0">
        <w:rPr>
          <w:rFonts w:ascii="Times New Roman" w:eastAsiaTheme="minorHAnsi" w:hAnsi="Times New Roman" w:cs="Times New Roman"/>
          <w:sz w:val="24"/>
          <w:szCs w:val="24"/>
        </w:rPr>
        <w:t xml:space="preserve"> oleh </w:t>
      </w:r>
      <w:proofErr w:type="spellStart"/>
      <w:r w:rsidRPr="00D83FE0">
        <w:rPr>
          <w:rFonts w:ascii="Times New Roman" w:eastAsiaTheme="minorHAnsi" w:hAnsi="Times New Roman" w:cs="Times New Roman"/>
          <w:sz w:val="24"/>
          <w:szCs w:val="24"/>
        </w:rPr>
        <w:t>terdapatnya</w:t>
      </w:r>
      <w:proofErr w:type="spellEnd"/>
      <w:r w:rsidRPr="00D83FE0">
        <w:rPr>
          <w:rFonts w:ascii="Times New Roman" w:eastAsiaTheme="minorHAnsi" w:hAnsi="Times New Roman" w:cs="Times New Roman"/>
          <w:sz w:val="24"/>
          <w:szCs w:val="24"/>
        </w:rPr>
        <w:t xml:space="preserve"> 118 orang </w:t>
      </w:r>
      <w:proofErr w:type="spellStart"/>
      <w:r w:rsidRPr="00D83FE0">
        <w:rPr>
          <w:rFonts w:ascii="Times New Roman" w:eastAsiaTheme="minorHAnsi" w:hAnsi="Times New Roman" w:cs="Times New Roman"/>
          <w:sz w:val="24"/>
          <w:szCs w:val="24"/>
        </w:rPr>
        <w:t>perempuan</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mengalami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Penyebab</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tingginya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kasus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pada </w:t>
      </w:r>
      <w:proofErr w:type="spellStart"/>
      <w:r w:rsidRPr="00D83FE0">
        <w:rPr>
          <w:rFonts w:ascii="Times New Roman" w:eastAsiaTheme="minorHAnsi" w:hAnsi="Times New Roman" w:cs="Times New Roman"/>
          <w:sz w:val="24"/>
          <w:szCs w:val="24"/>
        </w:rPr>
        <w:t>perempuan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adalah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kesalahan</w:t>
      </w:r>
      <w:proofErr w:type="spellEnd"/>
      <w:r w:rsidRPr="00D83FE0">
        <w:rPr>
          <w:rFonts w:ascii="Times New Roman" w:eastAsiaTheme="minorHAnsi" w:hAnsi="Times New Roman" w:cs="Times New Roman"/>
          <w:sz w:val="24"/>
          <w:szCs w:val="24"/>
        </w:rPr>
        <w:t xml:space="preserve"> diagnosis dan </w:t>
      </w:r>
      <w:proofErr w:type="spellStart"/>
      <w:r w:rsidRPr="00D83FE0">
        <w:rPr>
          <w:rFonts w:ascii="Times New Roman" w:eastAsiaTheme="minorHAnsi" w:hAnsi="Times New Roman" w:cs="Times New Roman"/>
          <w:sz w:val="24"/>
          <w:szCs w:val="24"/>
        </w:rPr>
        <w:t>keterlambatan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penanganan</w:t>
      </w:r>
      <w:proofErr w:type="spellEnd"/>
      <w:r w:rsidRPr="00D83FE0">
        <w:rPr>
          <w:rFonts w:ascii="Times New Roman" w:eastAsiaTheme="minorHAnsi" w:hAnsi="Times New Roman" w:cs="Times New Roman"/>
          <w:sz w:val="24"/>
          <w:szCs w:val="24"/>
        </w:rPr>
        <w:t xml:space="preserve">. Perempuan </w:t>
      </w:r>
      <w:proofErr w:type="spellStart"/>
      <w:r w:rsidRPr="00D83FE0">
        <w:rPr>
          <w:rFonts w:ascii="Times New Roman" w:eastAsiaTheme="minorHAnsi" w:hAnsi="Times New Roman" w:cs="Times New Roman"/>
          <w:sz w:val="24"/>
          <w:szCs w:val="24"/>
        </w:rPr>
        <w:t>dapat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memiliki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gejala</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menyerupai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seperti</w:t>
      </w:r>
      <w:proofErr w:type="spellEnd"/>
      <w:r w:rsidRPr="00D83FE0">
        <w:rPr>
          <w:rFonts w:ascii="Times New Roman" w:eastAsiaTheme="minorHAnsi" w:hAnsi="Times New Roman" w:cs="Times New Roman"/>
          <w:sz w:val="24"/>
          <w:szCs w:val="24"/>
        </w:rPr>
        <w:t xml:space="preserve"> pada </w:t>
      </w:r>
      <w:proofErr w:type="spellStart"/>
      <w:r w:rsidRPr="00D83FE0">
        <w:rPr>
          <w:rFonts w:ascii="Times New Roman" w:eastAsiaTheme="minorHAnsi" w:hAnsi="Times New Roman" w:cs="Times New Roman"/>
          <w:sz w:val="24"/>
          <w:szCs w:val="24"/>
        </w:rPr>
        <w:t>kasus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penyakit</w:t>
      </w:r>
      <w:proofErr w:type="spellEnd"/>
      <w:r w:rsidRPr="00D83FE0">
        <w:rPr>
          <w:rFonts w:ascii="Times New Roman" w:eastAsiaTheme="minorHAnsi" w:hAnsi="Times New Roman" w:cs="Times New Roman"/>
          <w:sz w:val="24"/>
          <w:szCs w:val="24"/>
        </w:rPr>
        <w:t xml:space="preserve"> ovarium, </w:t>
      </w:r>
      <w:proofErr w:type="spellStart"/>
      <w:r w:rsidRPr="00D83FE0">
        <w:rPr>
          <w:rFonts w:ascii="Times New Roman" w:eastAsiaTheme="minorHAnsi" w:hAnsi="Times New Roman" w:cs="Times New Roman"/>
          <w:i/>
          <w:sz w:val="24"/>
          <w:szCs w:val="24"/>
        </w:rPr>
        <w:t>dismenore</w:t>
      </w:r>
      <w:proofErr w:type="spellEnd"/>
      <w:r w:rsidR="0064175F">
        <w:rPr>
          <w:rFonts w:ascii="Times New Roman" w:eastAsiaTheme="minorHAnsi" w:hAnsi="Times New Roman" w:cs="Times New Roman"/>
          <w:sz w:val="24"/>
          <w:szCs w:val="24"/>
        </w:rPr>
        <w:t xml:space="preserve"> dan </w:t>
      </w:r>
      <w:proofErr w:type="spellStart"/>
      <w:r w:rsidR="0064175F">
        <w:rPr>
          <w:rFonts w:ascii="Times New Roman" w:eastAsiaTheme="minorHAnsi" w:hAnsi="Times New Roman" w:cs="Times New Roman"/>
          <w:sz w:val="24"/>
          <w:szCs w:val="24"/>
        </w:rPr>
        <w:t>infeksi</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saluran</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kemih</w:t>
      </w:r>
      <w:proofErr w:type="spellEnd"/>
      <w:r w:rsidR="00174FF9">
        <w:rPr>
          <w:rFonts w:ascii="Times New Roman" w:eastAsiaTheme="minorHAnsi" w:hAnsi="Times New Roman" w:cs="Times New Roman"/>
          <w:sz w:val="24"/>
          <w:szCs w:val="24"/>
        </w:rPr>
        <w:t xml:space="preserve"> </w:t>
      </w:r>
      <w:r w:rsidRPr="00D83FE0">
        <w:rPr>
          <w:rFonts w:ascii="Times New Roman" w:eastAsiaTheme="minorHAnsi" w:hAnsi="Times New Roman" w:cs="Times New Roman"/>
          <w:sz w:val="24"/>
          <w:szCs w:val="24"/>
        </w:rPr>
        <w:fldChar w:fldCharType="begin" w:fldLock="1"/>
      </w:r>
      <w:r w:rsidR="00174FF9">
        <w:rPr>
          <w:rFonts w:ascii="Times New Roman" w:eastAsiaTheme="minorHAnsi" w:hAnsi="Times New Roman" w:cs="Times New Roman"/>
          <w:sz w:val="24"/>
          <w:szCs w:val="24"/>
        </w:rPr>
        <w:instrText>ADDIN CSL_CITATION {"citationItems":[{"id":"ITEM-1","itemData":{"DOI":"10.14744/TurkPediatriArs.2019.82956","ISSN":"13086278","abstract":"Aim: Appendicitis is the most common cause of surgical abdominal pain in children. The incidence of appendicitis is higher in boys than girls. Delay in diagnosis may result in perforation of the appendix. Aim of this study is, to examine the terms of gender distribution of perforated appendicitis cases in eastern Turkey. Material and Methods: Patients who underwent appendectomy in our clinic between the years of 2017-2018 were classified according to histopathology results as acute appendicitis and perforated appendicitis. Two groups was evaluated in term of; the age, gender, and length of hospital stay. Results: Of the patients included in the study, 168 were male and 99 were female. The incidence of perforated appendicitis was higher in girls (%59), (p=0,001) and acute appendicitis was higher in boys (%63), (p=0,001). The mean age was 11.44±3.50 years in acute appendicitis and 9.22±4.26 years in perforated appendicitis. In perforated appendicitis, the mean length of hospital stay (6,73 day) was longer than acute appendicitis (2,59 day) (p=0,001). In addition, the mean length of hospital stay (8,13 day) for girls with perforated appendicitis was statistically significantly longer than boys (6,03 day), (p=0,001). Conclusion: While diagnosing appendicitis in the east of Turkey; living environment of the child, education level of the family, socioeconomic status and cultural structure of the society must be considered. It should not be forgotten that the rate of perforated appendicitis in girls is higher than boys in this region.","author":[{"dropping-particle":"","family":"Avci","given":"Veli","non-dropping-particle":"","parse-names":false,"suffix":""},{"dropping-particle":"","family":"Ayengin","given":"Kemal","non-dropping-particle":"","parse-names":false,"suffix":""}],"container-title":"Turk Pediatri Arsivi","id":"ITEM-1","issue":"1","issued":{"date-parts":[["2019"]]},"page":"40-43","title":"Why is the rate of perforated appendicitis higher in girls in eastern Turkey, unlike the literature?","type":"article-journal","volume":"54"},"uris":["http://www.mendeley.com/documents/?uuid=9b37ae57-43b0-4a32-97fa-dada047edf93","http://www.mendeley.com/documents/?uuid=0c0bccbb-1c87-4ec0-af54-83e8131057b3"]}],"mendeley":{"formattedCitation":"(5)","plainTextFormattedCitation":"(5)","previouslyFormattedCitation":"(5)"},"properties":{"noteIndex":0},"schema":"https://github.com/citation-style-language/schema/raw/master/csl-citation.json"}</w:instrText>
      </w:r>
      <w:r w:rsidRPr="00D83FE0">
        <w:rPr>
          <w:rFonts w:ascii="Times New Roman" w:eastAsiaTheme="minorHAnsi" w:hAnsi="Times New Roman" w:cs="Times New Roman"/>
          <w:sz w:val="24"/>
          <w:szCs w:val="24"/>
        </w:rPr>
        <w:fldChar w:fldCharType="separate"/>
      </w:r>
      <w:r w:rsidR="00174FF9" w:rsidRPr="00174FF9">
        <w:rPr>
          <w:rFonts w:ascii="Times New Roman" w:eastAsiaTheme="minorHAnsi" w:hAnsi="Times New Roman" w:cs="Times New Roman"/>
          <w:noProof/>
          <w:sz w:val="24"/>
          <w:szCs w:val="24"/>
        </w:rPr>
        <w:t>(5)</w:t>
      </w:r>
      <w:r w:rsidRPr="00D83FE0">
        <w:rPr>
          <w:rFonts w:ascii="Times New Roman" w:eastAsiaTheme="minorHAnsi" w:hAnsi="Times New Roman" w:cs="Times New Roman"/>
          <w:sz w:val="24"/>
          <w:szCs w:val="24"/>
        </w:rPr>
        <w:fldChar w:fldCharType="end"/>
      </w:r>
      <w:r w:rsidRPr="00D83FE0">
        <w:rPr>
          <w:rFonts w:ascii="Times New Roman" w:eastAsiaTheme="minorHAnsi" w:hAnsi="Times New Roman" w:cs="Times New Roman"/>
          <w:sz w:val="24"/>
          <w:szCs w:val="24"/>
        </w:rPr>
        <w:t xml:space="preserve">. </w:t>
      </w:r>
    </w:p>
    <w:p w14:paraId="54DD4697" w14:textId="77777777" w:rsidR="00D83FE0" w:rsidRPr="00D83FE0" w:rsidRDefault="00D83FE0" w:rsidP="00C94439">
      <w:pPr>
        <w:autoSpaceDE w:val="0"/>
        <w:autoSpaceDN w:val="0"/>
        <w:adjustRightInd w:val="0"/>
        <w:spacing w:after="0" w:line="360" w:lineRule="auto"/>
        <w:ind w:left="284" w:firstLine="567"/>
        <w:jc w:val="both"/>
        <w:rPr>
          <w:rFonts w:ascii="Times New Roman" w:eastAsiaTheme="minorHAnsi" w:hAnsi="Times New Roman" w:cs="Times New Roman"/>
          <w:sz w:val="24"/>
          <w:szCs w:val="24"/>
        </w:rPr>
      </w:pPr>
      <w:proofErr w:type="spellStart"/>
      <w:r w:rsidRPr="00D83FE0">
        <w:rPr>
          <w:rFonts w:ascii="Times New Roman" w:eastAsiaTheme="minorHAnsi" w:hAnsi="Times New Roman" w:cs="Times New Roman"/>
          <w:sz w:val="24"/>
          <w:szCs w:val="24"/>
        </w:rPr>
        <w:t>Berdasarkan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hasil</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penelitian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ditemukan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bahwa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responden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juga </w:t>
      </w:r>
      <w:proofErr w:type="spellStart"/>
      <w:r w:rsidRPr="00D83FE0">
        <w:rPr>
          <w:rFonts w:ascii="Times New Roman" w:eastAsiaTheme="minorHAnsi" w:hAnsi="Times New Roman" w:cs="Times New Roman"/>
          <w:sz w:val="24"/>
          <w:szCs w:val="24"/>
        </w:rPr>
        <w:t>meng</w:t>
      </w:r>
      <w:r w:rsidR="0064175F">
        <w:rPr>
          <w:rFonts w:ascii="Times New Roman" w:eastAsiaTheme="minorHAnsi" w:hAnsi="Times New Roman" w:cs="Times New Roman"/>
          <w:sz w:val="24"/>
          <w:szCs w:val="24"/>
        </w:rPr>
        <w:t>alami</w:t>
      </w:r>
      <w:proofErr w:type="spellEnd"/>
      <w:r w:rsidR="0064175F">
        <w:rPr>
          <w:rFonts w:ascii="Times New Roman" w:eastAsiaTheme="minorHAnsi" w:hAnsi="Times New Roman" w:cs="Times New Roman"/>
          <w:sz w:val="24"/>
          <w:szCs w:val="24"/>
        </w:rPr>
        <w:t xml:space="preserve"> 3 </w:t>
      </w:r>
      <w:proofErr w:type="spellStart"/>
      <w:r w:rsidR="0064175F">
        <w:rPr>
          <w:rFonts w:ascii="Times New Roman" w:eastAsiaTheme="minorHAnsi" w:hAnsi="Times New Roman" w:cs="Times New Roman"/>
          <w:sz w:val="24"/>
          <w:szCs w:val="24"/>
        </w:rPr>
        <w:t>gejala</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spesifik</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yaitu</w:t>
      </w:r>
      <w:proofErr w:type="spellEnd"/>
      <w:r w:rsidR="0064175F">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demam</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riwayat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perut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kanan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bawah</w:t>
      </w:r>
      <w:proofErr w:type="spellEnd"/>
      <w:r w:rsidRPr="00D83FE0">
        <w:rPr>
          <w:rFonts w:ascii="Times New Roman" w:eastAsiaTheme="minorHAnsi" w:hAnsi="Times New Roman" w:cs="Times New Roman"/>
          <w:sz w:val="24"/>
          <w:szCs w:val="24"/>
        </w:rPr>
        <w:t xml:space="preserve"> dan </w:t>
      </w:r>
      <w:proofErr w:type="spellStart"/>
      <w:r w:rsidRPr="00D83FE0">
        <w:rPr>
          <w:rFonts w:ascii="Times New Roman" w:eastAsiaTheme="minorHAnsi" w:hAnsi="Times New Roman" w:cs="Times New Roman"/>
          <w:sz w:val="24"/>
          <w:szCs w:val="24"/>
        </w:rPr>
        <w:t>mual</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muntah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Responden</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tidak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mengalami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demam</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disebabkan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karena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sudah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mengonsumsi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obat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antipiretik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seperti</w:t>
      </w:r>
      <w:proofErr w:type="spellEnd"/>
      <w:r w:rsidRPr="00D83FE0">
        <w:rPr>
          <w:rFonts w:ascii="Times New Roman" w:eastAsiaTheme="minorHAnsi" w:hAnsi="Times New Roman" w:cs="Times New Roman"/>
          <w:sz w:val="24"/>
          <w:szCs w:val="24"/>
        </w:rPr>
        <w:t xml:space="preserve"> </w:t>
      </w:r>
      <w:r w:rsidRPr="00D83FE0">
        <w:rPr>
          <w:rFonts w:ascii="Times New Roman" w:eastAsiaTheme="minorHAnsi" w:hAnsi="Times New Roman" w:cs="Times New Roman"/>
          <w:i/>
          <w:sz w:val="24"/>
          <w:szCs w:val="24"/>
        </w:rPr>
        <w:t>paracetamol</w:t>
      </w:r>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sebelum</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masuk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rumah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sakit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sehingga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ketika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dilakukan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pemeriksaan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awal</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tidak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ditemukan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kenaikan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suhu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tubuh</w:t>
      </w:r>
      <w:proofErr w:type="spellEnd"/>
      <w:r w:rsidRPr="00D83FE0">
        <w:rPr>
          <w:rFonts w:ascii="Times New Roman" w:eastAsiaTheme="minorHAnsi" w:hAnsi="Times New Roman" w:cs="Times New Roman"/>
          <w:sz w:val="24"/>
          <w:szCs w:val="24"/>
        </w:rPr>
        <w:t xml:space="preserve">. Faktor </w:t>
      </w:r>
      <w:proofErr w:type="spellStart"/>
      <w:r w:rsidRPr="00D83FE0">
        <w:rPr>
          <w:rFonts w:ascii="Times New Roman" w:eastAsiaTheme="minorHAnsi" w:hAnsi="Times New Roman" w:cs="Times New Roman"/>
          <w:sz w:val="24"/>
          <w:szCs w:val="24"/>
        </w:rPr>
        <w:t>penyebab</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tidak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adanya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riwayat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perut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kanan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bawah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adalah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usia</w:t>
      </w:r>
      <w:proofErr w:type="spellEnd"/>
      <w:r w:rsidRPr="00D83FE0">
        <w:rPr>
          <w:rFonts w:ascii="Times New Roman" w:eastAsiaTheme="minorHAnsi" w:hAnsi="Times New Roman" w:cs="Times New Roman"/>
          <w:sz w:val="24"/>
          <w:szCs w:val="24"/>
        </w:rPr>
        <w:t xml:space="preserve"> dan </w:t>
      </w:r>
      <w:proofErr w:type="spellStart"/>
      <w:r w:rsidRPr="00D83FE0">
        <w:rPr>
          <w:rFonts w:ascii="Times New Roman" w:eastAsiaTheme="minorHAnsi" w:hAnsi="Times New Roman" w:cs="Times New Roman"/>
          <w:sz w:val="24"/>
          <w:szCs w:val="24"/>
        </w:rPr>
        <w:t>jenis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kelamin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Responden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lansia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memiliki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sumber</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lebih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satu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sehingga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tidak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ada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lokasi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spesifik</w:t>
      </w:r>
      <w:proofErr w:type="spellEnd"/>
      <w:r w:rsidRPr="00D83FE0">
        <w:rPr>
          <w:rFonts w:ascii="Times New Roman" w:eastAsiaTheme="minorHAnsi" w:hAnsi="Times New Roman" w:cs="Times New Roman"/>
          <w:sz w:val="24"/>
          <w:szCs w:val="24"/>
        </w:rPr>
        <w:t xml:space="preserve">. Selain </w:t>
      </w:r>
      <w:proofErr w:type="spellStart"/>
      <w:r w:rsidRPr="00D83FE0">
        <w:rPr>
          <w:rFonts w:ascii="Times New Roman" w:eastAsiaTheme="minorHAnsi" w:hAnsi="Times New Roman" w:cs="Times New Roman"/>
          <w:sz w:val="24"/>
          <w:szCs w:val="24"/>
        </w:rPr>
        <w:t>itu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laki-laki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memiliki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ambang</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lebih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tinggi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karena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pengaruh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hormon</w:t>
      </w:r>
      <w:proofErr w:type="spellEnd"/>
      <w:r w:rsidRPr="00D83FE0">
        <w:rPr>
          <w:rFonts w:ascii="Times New Roman" w:eastAsiaTheme="minorHAnsi" w:hAnsi="Times New Roman" w:cs="Times New Roman"/>
          <w:sz w:val="24"/>
          <w:szCs w:val="24"/>
        </w:rPr>
        <w:t xml:space="preserve"> </w:t>
      </w:r>
      <w:r w:rsidRPr="00D83FE0">
        <w:rPr>
          <w:rFonts w:ascii="Times New Roman" w:eastAsiaTheme="minorHAnsi" w:hAnsi="Times New Roman" w:cs="Times New Roman"/>
          <w:i/>
          <w:sz w:val="24"/>
          <w:szCs w:val="24"/>
        </w:rPr>
        <w:t xml:space="preserve">testosterone </w:t>
      </w:r>
      <w:proofErr w:type="spellStart"/>
      <w:r w:rsidRPr="00D83FE0">
        <w:rPr>
          <w:rFonts w:ascii="Times New Roman" w:eastAsiaTheme="minorHAnsi" w:hAnsi="Times New Roman" w:cs="Times New Roman"/>
          <w:sz w:val="24"/>
          <w:szCs w:val="24"/>
        </w:rPr>
        <w:t>sedangkan</w:t>
      </w:r>
      <w:proofErr w:type="spellEnd"/>
      <w:r w:rsidRPr="00D83FE0">
        <w:rPr>
          <w:rFonts w:ascii="Times New Roman" w:eastAsiaTheme="minorHAnsi" w:hAnsi="Times New Roman" w:cs="Times New Roman"/>
          <w:sz w:val="24"/>
          <w:szCs w:val="24"/>
        </w:rPr>
        <w:t xml:space="preserve"> pada </w:t>
      </w:r>
      <w:proofErr w:type="spellStart"/>
      <w:r w:rsidRPr="00D83FE0">
        <w:rPr>
          <w:rFonts w:ascii="Times New Roman" w:eastAsiaTheme="minorHAnsi" w:hAnsi="Times New Roman" w:cs="Times New Roman"/>
          <w:sz w:val="24"/>
          <w:szCs w:val="24"/>
        </w:rPr>
        <w:t>perempuan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karena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tingginya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kadar</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hormon</w:t>
      </w:r>
      <w:proofErr w:type="spellEnd"/>
      <w:r w:rsidRPr="00D83FE0">
        <w:rPr>
          <w:rFonts w:ascii="Times New Roman" w:eastAsiaTheme="minorHAnsi" w:hAnsi="Times New Roman" w:cs="Times New Roman"/>
          <w:sz w:val="24"/>
          <w:szCs w:val="24"/>
        </w:rPr>
        <w:t xml:space="preserve"> </w:t>
      </w:r>
      <w:r w:rsidRPr="00D83FE0">
        <w:rPr>
          <w:rFonts w:ascii="Times New Roman" w:eastAsiaTheme="minorHAnsi" w:hAnsi="Times New Roman" w:cs="Times New Roman"/>
          <w:i/>
          <w:sz w:val="24"/>
          <w:szCs w:val="24"/>
        </w:rPr>
        <w:t>estrogen</w:t>
      </w:r>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menyebabkan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perempuan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lebih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sensitif</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terhadap</w:t>
      </w:r>
      <w:proofErr w:type="spellEnd"/>
      <w:r w:rsidRPr="00D83FE0">
        <w:rPr>
          <w:rFonts w:ascii="Times New Roman" w:eastAsiaTheme="minorHAnsi" w:hAnsi="Times New Roman" w:cs="Times New Roman"/>
          <w:sz w:val="24"/>
          <w:szCs w:val="24"/>
        </w:rPr>
        <w:t xml:space="preserve"> rasa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R</w:t>
      </w:r>
      <w:r w:rsidRPr="00D83FE0">
        <w:rPr>
          <w:rFonts w:ascii="Times New Roman" w:eastAsiaTheme="minorHAnsi" w:hAnsi="Times New Roman" w:cs="Times New Roman"/>
          <w:sz w:val="24"/>
          <w:szCs w:val="24"/>
        </w:rPr>
        <w:t>esponden</w:t>
      </w:r>
      <w:proofErr w:type="spellEnd"/>
      <w:r w:rsidRPr="00D83FE0">
        <w:rPr>
          <w:rFonts w:ascii="Times New Roman" w:eastAsiaTheme="minorHAnsi" w:hAnsi="Times New Roman" w:cs="Times New Roman"/>
          <w:sz w:val="24"/>
          <w:szCs w:val="24"/>
        </w:rPr>
        <w:t xml:space="preserve"> </w:t>
      </w:r>
      <w:r w:rsidR="0064175F">
        <w:rPr>
          <w:rFonts w:ascii="Times New Roman" w:eastAsiaTheme="minorHAnsi" w:hAnsi="Times New Roman" w:cs="Times New Roman"/>
          <w:sz w:val="24"/>
          <w:szCs w:val="24"/>
        </w:rPr>
        <w:t xml:space="preserve">yang </w:t>
      </w:r>
      <w:proofErr w:type="spellStart"/>
      <w:r w:rsidR="0064175F">
        <w:rPr>
          <w:rFonts w:ascii="Times New Roman" w:eastAsiaTheme="minorHAnsi" w:hAnsi="Times New Roman" w:cs="Times New Roman"/>
          <w:sz w:val="24"/>
          <w:szCs w:val="24"/>
        </w:rPr>
        <w:t>tidak</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mengalami</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mual</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muntah</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karena</w:t>
      </w:r>
      <w:proofErr w:type="spellEnd"/>
      <w:r w:rsidR="0064175F">
        <w:rPr>
          <w:rFonts w:ascii="Times New Roman" w:eastAsiaTheme="minorHAnsi" w:hAnsi="Times New Roman" w:cs="Times New Roman"/>
          <w:sz w:val="24"/>
          <w:szCs w:val="24"/>
        </w:rPr>
        <w:t xml:space="preserve"> </w:t>
      </w:r>
      <w:proofErr w:type="spellStart"/>
      <w:r w:rsidR="0064175F">
        <w:rPr>
          <w:rFonts w:ascii="Times New Roman" w:eastAsiaTheme="minorHAnsi" w:hAnsi="Times New Roman" w:cs="Times New Roman"/>
          <w:sz w:val="24"/>
          <w:szCs w:val="24"/>
        </w:rPr>
        <w:t>telah</w:t>
      </w:r>
      <w:proofErr w:type="spellEnd"/>
      <w:r w:rsidR="0064175F">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mengonsumsi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obat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antimual</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bekerja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cara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menghambat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kerja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neurotramsmiter</w:t>
      </w:r>
      <w:proofErr w:type="spellEnd"/>
      <w:r w:rsidRPr="00D83FE0">
        <w:rPr>
          <w:rFonts w:ascii="Times New Roman" w:eastAsiaTheme="minorHAnsi" w:hAnsi="Times New Roman" w:cs="Times New Roman"/>
          <w:sz w:val="24"/>
          <w:szCs w:val="24"/>
        </w:rPr>
        <w:t xml:space="preserve"> di </w:t>
      </w:r>
      <w:proofErr w:type="spellStart"/>
      <w:r w:rsidRPr="00D83FE0">
        <w:rPr>
          <w:rFonts w:ascii="Times New Roman" w:eastAsiaTheme="minorHAnsi" w:hAnsi="Times New Roman" w:cs="Times New Roman"/>
          <w:sz w:val="24"/>
          <w:szCs w:val="24"/>
        </w:rPr>
        <w:t>otak</w:t>
      </w:r>
      <w:proofErr w:type="spellEnd"/>
      <w:r w:rsidR="000A6467">
        <w:rPr>
          <w:rFonts w:ascii="Times New Roman" w:eastAsiaTheme="minorHAnsi" w:hAnsi="Times New Roman" w:cs="Times New Roman"/>
          <w:sz w:val="24"/>
          <w:szCs w:val="24"/>
        </w:rPr>
        <w:t xml:space="preserve"> </w:t>
      </w:r>
      <w:proofErr w:type="spellStart"/>
      <w:r w:rsidR="000A6467">
        <w:rPr>
          <w:rFonts w:ascii="Times New Roman" w:eastAsiaTheme="minorHAnsi" w:hAnsi="Times New Roman" w:cs="Times New Roman"/>
          <w:sz w:val="24"/>
          <w:szCs w:val="24"/>
        </w:rPr>
        <w:t>sebelum</w:t>
      </w:r>
      <w:proofErr w:type="spellEnd"/>
      <w:r w:rsidR="000A6467">
        <w:rPr>
          <w:rFonts w:ascii="Times New Roman" w:eastAsiaTheme="minorHAnsi" w:hAnsi="Times New Roman" w:cs="Times New Roman"/>
          <w:sz w:val="24"/>
          <w:szCs w:val="24"/>
        </w:rPr>
        <w:t xml:space="preserve"> </w:t>
      </w:r>
      <w:proofErr w:type="spellStart"/>
      <w:r w:rsidR="000A6467">
        <w:rPr>
          <w:rFonts w:ascii="Times New Roman" w:eastAsiaTheme="minorHAnsi" w:hAnsi="Times New Roman" w:cs="Times New Roman"/>
          <w:sz w:val="24"/>
          <w:szCs w:val="24"/>
        </w:rPr>
        <w:t>masuk</w:t>
      </w:r>
      <w:proofErr w:type="spellEnd"/>
      <w:r w:rsidR="000A6467">
        <w:rPr>
          <w:rFonts w:ascii="Times New Roman" w:eastAsiaTheme="minorHAnsi" w:hAnsi="Times New Roman" w:cs="Times New Roman"/>
          <w:sz w:val="24"/>
          <w:szCs w:val="24"/>
        </w:rPr>
        <w:t xml:space="preserve"> </w:t>
      </w:r>
      <w:proofErr w:type="spellStart"/>
      <w:r w:rsidR="000A6467">
        <w:rPr>
          <w:rFonts w:ascii="Times New Roman" w:eastAsiaTheme="minorHAnsi" w:hAnsi="Times New Roman" w:cs="Times New Roman"/>
          <w:sz w:val="24"/>
          <w:szCs w:val="24"/>
        </w:rPr>
        <w:t>rumah</w:t>
      </w:r>
      <w:proofErr w:type="spellEnd"/>
      <w:r w:rsidR="000A6467">
        <w:rPr>
          <w:rFonts w:ascii="Times New Roman" w:eastAsiaTheme="minorHAnsi" w:hAnsi="Times New Roman" w:cs="Times New Roman"/>
          <w:sz w:val="24"/>
          <w:szCs w:val="24"/>
        </w:rPr>
        <w:t xml:space="preserve"> </w:t>
      </w:r>
      <w:proofErr w:type="spellStart"/>
      <w:r w:rsidR="000A6467">
        <w:rPr>
          <w:rFonts w:ascii="Times New Roman" w:eastAsiaTheme="minorHAnsi" w:hAnsi="Times New Roman" w:cs="Times New Roman"/>
          <w:sz w:val="24"/>
          <w:szCs w:val="24"/>
        </w:rPr>
        <w:t>sakit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Pemeriksaan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fisik</w:t>
      </w:r>
      <w:proofErr w:type="spellEnd"/>
      <w:r w:rsidRPr="00D83FE0">
        <w:rPr>
          <w:rFonts w:ascii="Times New Roman" w:eastAsiaTheme="minorHAnsi" w:hAnsi="Times New Roman" w:cs="Times New Roman"/>
          <w:sz w:val="24"/>
          <w:szCs w:val="24"/>
        </w:rPr>
        <w:t xml:space="preserve"> pada </w:t>
      </w:r>
      <w:proofErr w:type="spellStart"/>
      <w:r w:rsidRPr="00D83FE0">
        <w:rPr>
          <w:rFonts w:ascii="Times New Roman" w:eastAsiaTheme="minorHAnsi" w:hAnsi="Times New Roman" w:cs="Times New Roman"/>
          <w:sz w:val="24"/>
          <w:szCs w:val="24"/>
        </w:rPr>
        <w:t>pasien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menunjukkan</w:t>
      </w:r>
      <w:proofErr w:type="spellEnd"/>
      <w:r w:rsidRPr="00D83FE0">
        <w:rPr>
          <w:rFonts w:ascii="Times New Roman" w:eastAsiaTheme="minorHAnsi" w:hAnsi="Times New Roman" w:cs="Times New Roman"/>
          <w:sz w:val="24"/>
          <w:szCs w:val="24"/>
        </w:rPr>
        <w:t xml:space="preserve"> </w:t>
      </w:r>
      <w:r w:rsidRPr="00D83FE0">
        <w:rPr>
          <w:rFonts w:ascii="Times New Roman" w:eastAsiaTheme="minorHAnsi" w:hAnsi="Times New Roman" w:cs="Times New Roman"/>
          <w:i/>
          <w:sz w:val="24"/>
          <w:szCs w:val="24"/>
        </w:rPr>
        <w:t>rebound tenderness</w:t>
      </w:r>
      <w:r w:rsidRPr="00D83FE0">
        <w:rPr>
          <w:rFonts w:ascii="Times New Roman" w:eastAsiaTheme="minorHAnsi" w:hAnsi="Times New Roman" w:cs="Times New Roman"/>
          <w:sz w:val="24"/>
          <w:szCs w:val="24"/>
        </w:rPr>
        <w:t xml:space="preserve">, dan </w:t>
      </w:r>
      <w:proofErr w:type="spellStart"/>
      <w:r w:rsidRPr="00D83FE0">
        <w:rPr>
          <w:rFonts w:ascii="Times New Roman" w:eastAsiaTheme="minorHAnsi" w:hAnsi="Times New Roman" w:cs="Times New Roman"/>
          <w:sz w:val="24"/>
          <w:szCs w:val="24"/>
        </w:rPr>
        <w:t>nyeri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saat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palpasi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Kedua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hal</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tersebut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merupakan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gejala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spesifik</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dimiliki</w:t>
      </w:r>
      <w:proofErr w:type="spellEnd"/>
      <w:r w:rsidRPr="00D83FE0">
        <w:rPr>
          <w:rFonts w:ascii="Times New Roman" w:eastAsiaTheme="minorHAnsi" w:hAnsi="Times New Roman" w:cs="Times New Roman"/>
          <w:sz w:val="24"/>
          <w:szCs w:val="24"/>
        </w:rPr>
        <w:t xml:space="preserve"> oleh </w:t>
      </w:r>
      <w:proofErr w:type="spellStart"/>
      <w:r w:rsidRPr="00D83FE0">
        <w:rPr>
          <w:rFonts w:ascii="Times New Roman" w:eastAsiaTheme="minorHAnsi" w:hAnsi="Times New Roman" w:cs="Times New Roman"/>
          <w:sz w:val="24"/>
          <w:szCs w:val="24"/>
        </w:rPr>
        <w:t>pasien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w:t>
      </w:r>
      <w:r w:rsidRPr="00D83FE0">
        <w:rPr>
          <w:rFonts w:ascii="Times New Roman" w:eastAsiaTheme="minorHAnsi" w:hAnsi="Times New Roman" w:cs="Times New Roman"/>
          <w:sz w:val="24"/>
          <w:szCs w:val="24"/>
        </w:rPr>
        <w:fldChar w:fldCharType="begin" w:fldLock="1"/>
      </w:r>
      <w:r w:rsidR="00174FF9">
        <w:rPr>
          <w:rFonts w:ascii="Times New Roman" w:eastAsiaTheme="minorHAnsi" w:hAnsi="Times New Roman" w:cs="Times New Roman"/>
          <w:sz w:val="24"/>
          <w:szCs w:val="24"/>
        </w:rPr>
        <w:instrText>ADDIN CSL_CITATION {"citationItems":[{"id":"ITEM-1","itemData":{"DOI":"10.35790/ecl.v9i1.31853","abstract":"Abstract: Peritonitis is defined as inflammation of serosal membrane that lines the abdominal cavity (peritoneum) and the organs contained therein. Secondary peritonitis accounts for 1% of urgent emergent hospital admidssions and is the second leading cause of sepsis in patients in intensive care units globally. Despite the growth in the availability of imaging and laboratory test, the rapid diagnosis of peritonitis remains a challenge for physicians in emergency medicine, surgery, and critical care. This study was aimed to obtain the rapid and appropriate diagnostic methods of secondary peritonitis. This was a literature review study using databases of PubMed, ClinicalKey, and Google Scholar on topics related to the diagnosis of secondary peritonitis. The results showed that there were 12 literatures in this study consisting of 5 review articles, 1 literature review, and 6 prospective studies. The literatures reviewed the diagnosis of secondary peritonitis based on clinical manifestations, physical examination, and the other examinations including laboratory examination, abdominal ultrasound, and abdominal CT scan. In conclusion, the diagnosis of secondary peritonitis is based on clinical manifestation including abdominal pain, rigidity, and rebound tenderness. These sign and symptoms may be supported by laboratory and radiology findings as additional tests if needed. Abdominal ultrasonography is the most practical and non-invasive radiology test for rapid diagnostic in a subgroup of patients with secondary peritonitis whose clinical impression is unclear.                            Keywords: Secondary Peritonitis, Diagnosis of Secondary Peritonitis, Acute Abdomen Abstrak: Peritonitis adalah inflamasi pada selaput serosa yang membungkus rongga abdomen (peritoneum) dan organ yang terkandung di dalamnya. Peritonitis sekunder menyumbang 1% insiden pada pasien yang masuk di UGD dan merupakan penyebab utama kedua terjadinya sepsis pada pasien di ICU secara global. Di tengah perkembangan ketersediaan pemeriksaan radiologi dan laboratorium yang pesat, diagnosis yang cepat pada peritonitis masih menjadi tantangan bagi para dokter dalam penanganan darurat, pembedahan, dan perawatan pasien kritis. Penelitian ini bertujuan untuk mengetahui metode diagnosis yang cepat dan tepat pada peritonitis sekunder. Jenis penelitian ialah literature review menggunakan database PubMed, ClinicalKey, dan Google Scholar. Hasil penelitian mendapatkan 12 literatur terdiri dari 5 re…","author":[{"dropping-particle":"","family":"Mannana","given":"Amalita","non-dropping-particle":"","parse-names":false,"suffix":""},{"dropping-particle":"","family":"Tangel","given":"Stephanus J. Ch.","non-dropping-particle":"","parse-names":false,"suffix":""},{"dropping-particle":"","family":"Prasetyo","given":"Eko","non-dropping-particle":"","parse-names":false,"suffix":""}],"container-title":"e-CliniC","id":"ITEM-1","issue":"1","issued":{"date-parts":[["2021"]]},"page":"33-39","title":"Diagnosis Akut Abdomen akibat Peritonitis","type":"article-journal","volume":"9"},"uris":["http://www.mendeley.com/documents/?uuid=01416390-4362-440c-9083-1d73d3014b44","http://www.mendeley.com/documents/?uuid=40fff44f-1017-493e-b6c4-8cbd4bc014c0"]}],"mendeley":{"formattedCitation":"(6)","plainTextFormattedCitation":"(6)","previouslyFormattedCitation":"(6)"},"properties":{"noteIndex":0},"schema":"https://github.com/citation-style-language/schema/raw/master/csl-citation.json"}</w:instrText>
      </w:r>
      <w:r w:rsidRPr="00D83FE0">
        <w:rPr>
          <w:rFonts w:ascii="Times New Roman" w:eastAsiaTheme="minorHAnsi" w:hAnsi="Times New Roman" w:cs="Times New Roman"/>
          <w:sz w:val="24"/>
          <w:szCs w:val="24"/>
        </w:rPr>
        <w:fldChar w:fldCharType="separate"/>
      </w:r>
      <w:r w:rsidR="00174FF9" w:rsidRPr="00174FF9">
        <w:rPr>
          <w:rFonts w:ascii="Times New Roman" w:eastAsiaTheme="minorHAnsi" w:hAnsi="Times New Roman" w:cs="Times New Roman"/>
          <w:noProof/>
          <w:sz w:val="24"/>
          <w:szCs w:val="24"/>
        </w:rPr>
        <w:t>(6)</w:t>
      </w:r>
      <w:r w:rsidRPr="00D83FE0">
        <w:rPr>
          <w:rFonts w:ascii="Times New Roman" w:eastAsiaTheme="minorHAnsi" w:hAnsi="Times New Roman" w:cs="Times New Roman"/>
          <w:sz w:val="24"/>
          <w:szCs w:val="24"/>
        </w:rPr>
        <w:fldChar w:fldCharType="end"/>
      </w:r>
      <w:r w:rsidRPr="00D83FE0">
        <w:rPr>
          <w:rFonts w:ascii="Times New Roman" w:eastAsiaTheme="minorHAnsi" w:hAnsi="Times New Roman" w:cs="Times New Roman"/>
          <w:sz w:val="24"/>
          <w:szCs w:val="24"/>
        </w:rPr>
        <w:t>.</w:t>
      </w:r>
    </w:p>
    <w:p w14:paraId="47E9F8A7" w14:textId="77777777" w:rsidR="00D83FE0" w:rsidRPr="00D83FE0" w:rsidRDefault="00D83FE0" w:rsidP="00C94439">
      <w:pPr>
        <w:autoSpaceDE w:val="0"/>
        <w:autoSpaceDN w:val="0"/>
        <w:adjustRightInd w:val="0"/>
        <w:spacing w:after="0" w:line="360" w:lineRule="auto"/>
        <w:ind w:left="284" w:firstLine="567"/>
        <w:jc w:val="both"/>
        <w:rPr>
          <w:rFonts w:ascii="Times New Roman" w:eastAsiaTheme="minorHAnsi" w:hAnsi="Times New Roman" w:cs="Times New Roman"/>
          <w:sz w:val="24"/>
          <w:szCs w:val="24"/>
        </w:rPr>
      </w:pPr>
      <w:proofErr w:type="spellStart"/>
      <w:r w:rsidRPr="00D83FE0">
        <w:rPr>
          <w:rFonts w:ascii="Times New Roman" w:eastAsiaTheme="minorHAnsi" w:hAnsi="Times New Roman" w:cs="Times New Roman"/>
          <w:sz w:val="24"/>
          <w:szCs w:val="24"/>
        </w:rPr>
        <w:t>Penelitian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ini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menunjukkan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bahwa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pasien</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mengalami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leukositosis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sedang</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memiliki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frekuensi</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lebih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tinggi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yaitu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kada</w:t>
      </w:r>
      <w:r w:rsidR="000A6467">
        <w:rPr>
          <w:rFonts w:ascii="Times New Roman" w:eastAsiaTheme="minorHAnsi" w:hAnsi="Times New Roman" w:cs="Times New Roman"/>
          <w:sz w:val="24"/>
          <w:szCs w:val="24"/>
        </w:rPr>
        <w:t>r</w:t>
      </w:r>
      <w:proofErr w:type="spellEnd"/>
      <w:r w:rsidR="000A6467">
        <w:rPr>
          <w:rFonts w:ascii="Times New Roman" w:eastAsiaTheme="minorHAnsi" w:hAnsi="Times New Roman" w:cs="Times New Roman"/>
          <w:sz w:val="24"/>
          <w:szCs w:val="24"/>
        </w:rPr>
        <w:t xml:space="preserve"> </w:t>
      </w:r>
      <w:proofErr w:type="spellStart"/>
      <w:r w:rsidR="000A6467">
        <w:rPr>
          <w:rFonts w:ascii="Times New Roman" w:eastAsiaTheme="minorHAnsi" w:hAnsi="Times New Roman" w:cs="Times New Roman"/>
          <w:sz w:val="24"/>
          <w:szCs w:val="24"/>
        </w:rPr>
        <w:t>leukosit</w:t>
      </w:r>
      <w:proofErr w:type="spellEnd"/>
      <w:r w:rsidR="000A6467">
        <w:rPr>
          <w:rFonts w:ascii="Times New Roman" w:eastAsiaTheme="minorHAnsi" w:hAnsi="Times New Roman" w:cs="Times New Roman"/>
          <w:sz w:val="24"/>
          <w:szCs w:val="24"/>
        </w:rPr>
        <w:t xml:space="preserve"> 15.000-20.000 </w:t>
      </w:r>
      <w:proofErr w:type="spellStart"/>
      <w:r w:rsidR="000A6467">
        <w:rPr>
          <w:rFonts w:ascii="Times New Roman" w:eastAsiaTheme="minorHAnsi" w:hAnsi="Times New Roman" w:cs="Times New Roman"/>
          <w:sz w:val="24"/>
          <w:szCs w:val="24"/>
        </w:rPr>
        <w:t>sel</w:t>
      </w:r>
      <w:proofErr w:type="spellEnd"/>
      <w:r w:rsidR="000A6467">
        <w:rPr>
          <w:rFonts w:ascii="Times New Roman" w:eastAsiaTheme="minorHAnsi" w:hAnsi="Times New Roman" w:cs="Times New Roman"/>
          <w:sz w:val="24"/>
          <w:szCs w:val="24"/>
        </w:rPr>
        <w:t xml:space="preserve">/µl. </w:t>
      </w:r>
      <w:proofErr w:type="spellStart"/>
      <w:r w:rsidRPr="00D83FE0">
        <w:rPr>
          <w:rFonts w:ascii="Times New Roman" w:eastAsiaTheme="minorHAnsi" w:hAnsi="Times New Roman" w:cs="Times New Roman"/>
          <w:sz w:val="24"/>
          <w:szCs w:val="24"/>
        </w:rPr>
        <w:t>Apendiks</w:t>
      </w:r>
      <w:proofErr w:type="spellEnd"/>
      <w:r w:rsidRPr="00D83FE0">
        <w:rPr>
          <w:rFonts w:ascii="Times New Roman" w:eastAsiaTheme="minorHAnsi" w:hAnsi="Times New Roman" w:cs="Times New Roman"/>
          <w:sz w:val="24"/>
          <w:szCs w:val="24"/>
        </w:rPr>
        <w:t xml:space="preserve"> yang </w:t>
      </w:r>
      <w:proofErr w:type="spellStart"/>
      <w:r w:rsidRPr="00D83FE0">
        <w:rPr>
          <w:rFonts w:ascii="Times New Roman" w:eastAsiaTheme="minorHAnsi" w:hAnsi="Times New Roman" w:cs="Times New Roman"/>
          <w:sz w:val="24"/>
          <w:szCs w:val="24"/>
        </w:rPr>
        <w:t>mengalami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ruptur</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pecah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atau</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berlubang</w:t>
      </w:r>
      <w:proofErr w:type="spellEnd"/>
      <w:r w:rsidRPr="00D83FE0">
        <w:rPr>
          <w:rFonts w:ascii="Times New Roman" w:eastAsiaTheme="minorHAnsi" w:hAnsi="Times New Roman" w:cs="Times New Roman"/>
          <w:sz w:val="24"/>
          <w:szCs w:val="24"/>
        </w:rPr>
        <w:t xml:space="preserve"> dan </w:t>
      </w:r>
      <w:proofErr w:type="spellStart"/>
      <w:r w:rsidRPr="00D83FE0">
        <w:rPr>
          <w:rFonts w:ascii="Times New Roman" w:eastAsiaTheme="minorHAnsi" w:hAnsi="Times New Roman" w:cs="Times New Roman"/>
          <w:sz w:val="24"/>
          <w:szCs w:val="24"/>
        </w:rPr>
        <w:t>kemudian</w:t>
      </w:r>
      <w:proofErr w:type="spellEnd"/>
      <w:r w:rsidRPr="00D83FE0">
        <w:rPr>
          <w:rFonts w:ascii="Times New Roman" w:eastAsiaTheme="minorHAnsi" w:hAnsi="Times New Roman" w:cs="Times New Roman"/>
          <w:sz w:val="24"/>
          <w:szCs w:val="24"/>
        </w:rPr>
        <w:t xml:space="preserve"> pus yang </w:t>
      </w:r>
      <w:proofErr w:type="spellStart"/>
      <w:r w:rsidRPr="00D83FE0">
        <w:rPr>
          <w:rFonts w:ascii="Times New Roman" w:eastAsiaTheme="minorHAnsi" w:hAnsi="Times New Roman" w:cs="Times New Roman"/>
          <w:sz w:val="24"/>
          <w:szCs w:val="24"/>
        </w:rPr>
        <w:t>terdapat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dalam</w:t>
      </w:r>
      <w:proofErr w:type="spellEnd"/>
      <w:r w:rsidRPr="00D83FE0">
        <w:rPr>
          <w:rFonts w:ascii="Times New Roman" w:eastAsiaTheme="minorHAnsi" w:hAnsi="Times New Roman" w:cs="Times New Roman"/>
          <w:sz w:val="24"/>
          <w:szCs w:val="24"/>
        </w:rPr>
        <w:t xml:space="preserve"> lumen </w:t>
      </w:r>
      <w:proofErr w:type="spellStart"/>
      <w:r w:rsidRPr="00D83FE0">
        <w:rPr>
          <w:rFonts w:ascii="Times New Roman" w:eastAsiaTheme="minorHAnsi" w:hAnsi="Times New Roman" w:cs="Times New Roman"/>
          <w:sz w:val="24"/>
          <w:szCs w:val="24"/>
        </w:rPr>
        <w:t>apendiks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keluar</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menyebar</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ke</w:t>
      </w:r>
      <w:proofErr w:type="spellEnd"/>
      <w:r w:rsidRPr="00D83FE0">
        <w:rPr>
          <w:rFonts w:ascii="Times New Roman" w:eastAsiaTheme="minorHAnsi" w:hAnsi="Times New Roman" w:cs="Times New Roman"/>
          <w:sz w:val="24"/>
          <w:szCs w:val="24"/>
        </w:rPr>
        <w:t xml:space="preserve"> organ-organ lain </w:t>
      </w:r>
      <w:proofErr w:type="spellStart"/>
      <w:r w:rsidRPr="00D83FE0">
        <w:rPr>
          <w:rFonts w:ascii="Times New Roman" w:eastAsiaTheme="minorHAnsi" w:hAnsi="Times New Roman" w:cs="Times New Roman"/>
          <w:sz w:val="24"/>
          <w:szCs w:val="24"/>
        </w:rPr>
        <w:t>maupun</w:t>
      </w:r>
      <w:proofErr w:type="spellEnd"/>
      <w:r w:rsidRPr="00D83FE0">
        <w:rPr>
          <w:rFonts w:ascii="Times New Roman" w:eastAsiaTheme="minorHAnsi" w:hAnsi="Times New Roman" w:cs="Times New Roman"/>
          <w:sz w:val="24"/>
          <w:szCs w:val="24"/>
        </w:rPr>
        <w:t xml:space="preserve"> di </w:t>
      </w:r>
      <w:proofErr w:type="spellStart"/>
      <w:r w:rsidRPr="00D83FE0">
        <w:rPr>
          <w:rFonts w:ascii="Times New Roman" w:eastAsiaTheme="minorHAnsi" w:hAnsi="Times New Roman" w:cs="Times New Roman"/>
          <w:sz w:val="24"/>
          <w:szCs w:val="24"/>
        </w:rPr>
        <w:t>dalam</w:t>
      </w:r>
      <w:proofErr w:type="spellEnd"/>
      <w:r w:rsidRPr="00D83FE0">
        <w:rPr>
          <w:rFonts w:ascii="Times New Roman" w:eastAsiaTheme="minorHAnsi" w:hAnsi="Times New Roman" w:cs="Times New Roman"/>
          <w:sz w:val="24"/>
          <w:szCs w:val="24"/>
        </w:rPr>
        <w:t xml:space="preserve"> fossa </w:t>
      </w:r>
      <w:proofErr w:type="spellStart"/>
      <w:r w:rsidRPr="00D83FE0">
        <w:rPr>
          <w:rFonts w:ascii="Times New Roman" w:eastAsiaTheme="minorHAnsi" w:hAnsi="Times New Roman" w:cs="Times New Roman"/>
          <w:sz w:val="24"/>
          <w:szCs w:val="24"/>
        </w:rPr>
        <w:t>apendiks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vermivormis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sehingga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mengakibatkan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te</w:t>
      </w:r>
      <w:r w:rsidR="00495899">
        <w:rPr>
          <w:rFonts w:ascii="Times New Roman" w:eastAsiaTheme="minorHAnsi" w:hAnsi="Times New Roman" w:cs="Times New Roman"/>
          <w:sz w:val="24"/>
          <w:szCs w:val="24"/>
        </w:rPr>
        <w:t>rjadinya</w:t>
      </w:r>
      <w:proofErr w:type="spellEnd"/>
      <w:r w:rsidR="00495899">
        <w:rPr>
          <w:rFonts w:ascii="Times New Roman" w:eastAsiaTheme="minorHAnsi" w:hAnsi="Times New Roman" w:cs="Times New Roman"/>
          <w:sz w:val="24"/>
          <w:szCs w:val="24"/>
        </w:rPr>
        <w:t xml:space="preserve"> </w:t>
      </w:r>
      <w:proofErr w:type="spellStart"/>
      <w:r w:rsidR="00495899">
        <w:rPr>
          <w:rFonts w:ascii="Times New Roman" w:eastAsiaTheme="minorHAnsi" w:hAnsi="Times New Roman" w:cs="Times New Roman"/>
          <w:sz w:val="24"/>
          <w:szCs w:val="24"/>
        </w:rPr>
        <w:t>leukositosis</w:t>
      </w:r>
      <w:proofErr w:type="spellEnd"/>
      <w:r w:rsidR="00174FF9">
        <w:rPr>
          <w:rFonts w:ascii="Times New Roman" w:eastAsiaTheme="minorHAnsi" w:hAnsi="Times New Roman" w:cs="Times New Roman"/>
          <w:sz w:val="24"/>
          <w:szCs w:val="24"/>
        </w:rPr>
        <w:t xml:space="preserve"> </w:t>
      </w:r>
      <w:r w:rsidRPr="00D83FE0">
        <w:rPr>
          <w:rFonts w:ascii="Times New Roman" w:eastAsiaTheme="minorHAnsi" w:hAnsi="Times New Roman" w:cs="Times New Roman"/>
          <w:sz w:val="24"/>
          <w:szCs w:val="24"/>
        </w:rPr>
        <w:fldChar w:fldCharType="begin" w:fldLock="1"/>
      </w:r>
      <w:r w:rsidR="00174FF9">
        <w:rPr>
          <w:rFonts w:ascii="Times New Roman" w:eastAsiaTheme="minorHAnsi" w:hAnsi="Times New Roman" w:cs="Times New Roman"/>
          <w:sz w:val="24"/>
          <w:szCs w:val="24"/>
        </w:rPr>
        <w:instrText>ADDIN CSL_CITATION {"citationItems":[{"id":"ITEM-1","itemData":{"DOI":"10.35816/jiskh.v11i1.288","ISSN":"2354-6093","abstract":"Latar Belakang: Appendisitis atau peradangan pada usus buntu merupakan salah satu angka kematian 0,2 0,8% di dunia, di Indonesia sendiri appendisitis menempati urutan ke empat paling banyak yang menjalani rawat inap. Appendisitis adalah salah satu penyebab kegawatdaruratan abdomen di Negara berkembang, kasus Appendisitis terjadi lebih banyak pada laki – laki di bandingkan perempuan dengan perbandingan kejadian 1:4, dan menyerang pada rata – rata umur 10 hingga 30 tahun. Tujuan Penelitian: Mengetahui perbandingan jumlah leukosit antara pasien appendisitis akut dan appendisitis perforasi di RSUD H. Dr. Abdul Moeloek Tahun 2017-2019. Metode Penelitian: Jenis penelitian ini adalah kuantitatif dengan desain penelitian analitik observasional dengan pendekatan snowball. Pengambilan data menggunakan data sekunder dengan melihat jumlah leukosit pada rekam medik responden. Analisis bivariat dengan uji Independen T-test. Hasil: Jumlah responden 56 orang diketahui uji univariat jumlah leukosit Appendisitis Akut sebanyak 28 orang dan Appendisitis Perforasi sebanyak 28 orang. Hasil uji bivariat didapatkan nilai p-value = 0.000. Kesimpulan: Terdapat perbedaan bermakna jumlah leukosit kelompok Appendisitis Akut dengan Appendisitis Perforasi.\r  ","author":[{"dropping-particle":"","family":"Wijaya","given":"Wahyu","non-dropping-particle":"","parse-names":false,"suffix":""},{"dropping-particle":"","family":"Eranto","given":"Mizar","non-dropping-particle":"","parse-names":false,"suffix":""},{"dropping-particle":"","family":"Alfarisi","given":"Ringgo","non-dropping-particle":"","parse-names":false,"suffix":""}],"container-title":"Jurnal Ilmiah Kesehatan Sandi Husada","id":"ITEM-1","issue":"1","issued":{"date-parts":[["2020"]]},"page":"341-346","title":"Perbandingan Jumlah Leukosit Darah Pada Pasien Appendisitis Akut Dengan Appendisitis Perforasi","type":"article-journal","volume":"11"},"uris":["http://www.mendeley.com/documents/?uuid=05519ad4-44bd-466d-af77-e1e820947cb8","http://www.mendeley.com/documents/?uuid=96614de2-2279-40db-b602-e046ab606b24"]}],"mendeley":{"formattedCitation":"(7)","plainTextFormattedCitation":"(7)","previouslyFormattedCitation":"(7)"},"properties":{"noteIndex":0},"schema":"https://github.com/citation-style-language/schema/raw/master/csl-citation.json"}</w:instrText>
      </w:r>
      <w:r w:rsidRPr="00D83FE0">
        <w:rPr>
          <w:rFonts w:ascii="Times New Roman" w:eastAsiaTheme="minorHAnsi" w:hAnsi="Times New Roman" w:cs="Times New Roman"/>
          <w:sz w:val="24"/>
          <w:szCs w:val="24"/>
        </w:rPr>
        <w:fldChar w:fldCharType="separate"/>
      </w:r>
      <w:r w:rsidR="00174FF9" w:rsidRPr="00174FF9">
        <w:rPr>
          <w:rFonts w:ascii="Times New Roman" w:eastAsiaTheme="minorHAnsi" w:hAnsi="Times New Roman" w:cs="Times New Roman"/>
          <w:noProof/>
          <w:sz w:val="24"/>
          <w:szCs w:val="24"/>
        </w:rPr>
        <w:t>(7)</w:t>
      </w:r>
      <w:r w:rsidRPr="00D83FE0">
        <w:rPr>
          <w:rFonts w:ascii="Times New Roman" w:eastAsiaTheme="minorHAnsi" w:hAnsi="Times New Roman" w:cs="Times New Roman"/>
          <w:sz w:val="24"/>
          <w:szCs w:val="24"/>
        </w:rPr>
        <w:fldChar w:fldCharType="end"/>
      </w:r>
      <w:r w:rsidR="000A6467">
        <w:rPr>
          <w:rFonts w:ascii="Times New Roman" w:eastAsiaTheme="minorHAnsi" w:hAnsi="Times New Roman" w:cs="Times New Roman"/>
          <w:sz w:val="24"/>
          <w:szCs w:val="24"/>
        </w:rPr>
        <w:t xml:space="preserve">. </w:t>
      </w:r>
      <w:proofErr w:type="spellStart"/>
      <w:r w:rsidR="000A6467">
        <w:rPr>
          <w:rFonts w:ascii="Times New Roman" w:eastAsiaTheme="minorHAnsi" w:hAnsi="Times New Roman" w:cs="Times New Roman"/>
          <w:sz w:val="24"/>
          <w:szCs w:val="24"/>
        </w:rPr>
        <w:t>Responden</w:t>
      </w:r>
      <w:proofErr w:type="spellEnd"/>
      <w:r w:rsidR="000A6467">
        <w:rPr>
          <w:rFonts w:ascii="Times New Roman" w:eastAsiaTheme="minorHAnsi" w:hAnsi="Times New Roman" w:cs="Times New Roman"/>
          <w:sz w:val="24"/>
          <w:szCs w:val="24"/>
        </w:rPr>
        <w:t xml:space="preserve"> </w:t>
      </w:r>
      <w:r w:rsidRPr="00D83FE0">
        <w:rPr>
          <w:rFonts w:ascii="Times New Roman" w:eastAsiaTheme="minorHAnsi" w:hAnsi="Times New Roman" w:cs="Times New Roman"/>
          <w:sz w:val="24"/>
          <w:szCs w:val="24"/>
        </w:rPr>
        <w:t xml:space="preserve">yang </w:t>
      </w:r>
      <w:proofErr w:type="spellStart"/>
      <w:r w:rsidRPr="00D83FE0">
        <w:rPr>
          <w:rFonts w:ascii="Times New Roman" w:eastAsiaTheme="minorHAnsi" w:hAnsi="Times New Roman" w:cs="Times New Roman"/>
          <w:sz w:val="24"/>
          <w:szCs w:val="24"/>
        </w:rPr>
        <w:t>tidak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mengalami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leuko</w:t>
      </w:r>
      <w:r w:rsidR="000A6467">
        <w:rPr>
          <w:rFonts w:ascii="Times New Roman" w:eastAsiaTheme="minorHAnsi" w:hAnsi="Times New Roman" w:cs="Times New Roman"/>
          <w:sz w:val="24"/>
          <w:szCs w:val="24"/>
        </w:rPr>
        <w:t>sitosis</w:t>
      </w:r>
      <w:proofErr w:type="spellEnd"/>
      <w:r w:rsidR="000A6467">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disebabkan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karena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sebelum</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masuk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rumah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sakit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sudah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lastRenderedPageBreak/>
        <w:t>mengonsumsi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obat-obatan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seperti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analgetik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antipiretik</w:t>
      </w:r>
      <w:proofErr w:type="spellEnd"/>
      <w:r w:rsidRPr="00D83FE0">
        <w:rPr>
          <w:rFonts w:ascii="Times New Roman" w:eastAsiaTheme="minorHAnsi" w:hAnsi="Times New Roman" w:cs="Times New Roman"/>
          <w:sz w:val="24"/>
          <w:szCs w:val="24"/>
        </w:rPr>
        <w:t xml:space="preserve"> dan </w:t>
      </w:r>
      <w:proofErr w:type="spellStart"/>
      <w:r w:rsidRPr="00D83FE0">
        <w:rPr>
          <w:rFonts w:ascii="Times New Roman" w:eastAsiaTheme="minorHAnsi" w:hAnsi="Times New Roman" w:cs="Times New Roman"/>
          <w:sz w:val="24"/>
          <w:szCs w:val="24"/>
        </w:rPr>
        <w:t>antibiotik</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secara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bebas</w:t>
      </w:r>
      <w:proofErr w:type="spellEnd"/>
      <w:r w:rsidRPr="00D83FE0">
        <w:rPr>
          <w:rFonts w:ascii="Times New Roman" w:eastAsiaTheme="minorHAnsi" w:hAnsi="Times New Roman" w:cs="Times New Roman"/>
          <w:sz w:val="24"/>
          <w:szCs w:val="24"/>
        </w:rPr>
        <w:t xml:space="preserve">. Hal </w:t>
      </w:r>
      <w:proofErr w:type="spellStart"/>
      <w:r w:rsidRPr="00D83FE0">
        <w:rPr>
          <w:rFonts w:ascii="Times New Roman" w:eastAsiaTheme="minorHAnsi" w:hAnsi="Times New Roman" w:cs="Times New Roman"/>
          <w:sz w:val="24"/>
          <w:szCs w:val="24"/>
        </w:rPr>
        <w:t>tersebut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menyebabkan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kadar</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leukosit</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dalam</w:t>
      </w:r>
      <w:proofErr w:type="spellEnd"/>
      <w:r w:rsidRPr="00D83FE0">
        <w:rPr>
          <w:rFonts w:ascii="Times New Roman" w:eastAsiaTheme="minorHAnsi" w:hAnsi="Times New Roman" w:cs="Times New Roman"/>
          <w:sz w:val="24"/>
          <w:szCs w:val="24"/>
        </w:rPr>
        <w:t xml:space="preserve"> batas normal </w:t>
      </w:r>
      <w:proofErr w:type="spellStart"/>
      <w:r w:rsidRPr="00D83FE0">
        <w:rPr>
          <w:rFonts w:ascii="Times New Roman" w:eastAsiaTheme="minorHAnsi" w:hAnsi="Times New Roman" w:cs="Times New Roman"/>
          <w:sz w:val="24"/>
          <w:szCs w:val="24"/>
        </w:rPr>
        <w:t>ketika</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dilakukan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pemeriksaan</w:t>
      </w:r>
      <w:proofErr w:type="spellEnd"/>
      <w:r w:rsidRPr="00D83FE0">
        <w:rPr>
          <w:rFonts w:ascii="Times New Roman" w:eastAsiaTheme="minorHAnsi" w:hAnsi="Times New Roman" w:cs="Times New Roman"/>
          <w:sz w:val="24"/>
          <w:szCs w:val="24"/>
        </w:rPr>
        <w:t xml:space="preserve">. </w:t>
      </w:r>
    </w:p>
    <w:p w14:paraId="75F50AC9" w14:textId="5189E97C" w:rsidR="00D83FE0" w:rsidRPr="00D83FE0" w:rsidRDefault="000A6467" w:rsidP="00C94439">
      <w:pPr>
        <w:autoSpaceDE w:val="0"/>
        <w:autoSpaceDN w:val="0"/>
        <w:adjustRightInd w:val="0"/>
        <w:spacing w:after="0" w:line="360" w:lineRule="auto"/>
        <w:ind w:left="284"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L</w:t>
      </w:r>
      <w:r w:rsidR="00D83FE0" w:rsidRPr="00D83FE0">
        <w:rPr>
          <w:rFonts w:ascii="Times New Roman" w:eastAsiaTheme="minorHAnsi" w:hAnsi="Times New Roman" w:cs="Times New Roman"/>
          <w:sz w:val="24"/>
          <w:szCs w:val="24"/>
        </w:rPr>
        <w:t xml:space="preserve">ama </w:t>
      </w:r>
      <w:proofErr w:type="spellStart"/>
      <w:r w:rsidR="00D83FE0" w:rsidRPr="00D83FE0">
        <w:rPr>
          <w:rFonts w:ascii="Times New Roman" w:eastAsiaTheme="minorHAnsi" w:hAnsi="Times New Roman" w:cs="Times New Roman"/>
          <w:sz w:val="24"/>
          <w:szCs w:val="24"/>
        </w:rPr>
        <w:t>rawatan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pasien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apendisitis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perforasi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lebih</w:t>
      </w:r>
      <w:proofErr w:type="spellEnd"/>
      <w:r w:rsidR="00D83FE0" w:rsidRPr="00D83FE0">
        <w:rPr>
          <w:rFonts w:ascii="Times New Roman" w:eastAsiaTheme="minorHAnsi" w:hAnsi="Times New Roman" w:cs="Times New Roman"/>
          <w:sz w:val="24"/>
          <w:szCs w:val="24"/>
        </w:rPr>
        <w:t xml:space="preserve"> lama </w:t>
      </w:r>
      <w:proofErr w:type="spellStart"/>
      <w:r w:rsidR="00D83FE0" w:rsidRPr="00D83FE0">
        <w:rPr>
          <w:rFonts w:ascii="Times New Roman" w:eastAsiaTheme="minorHAnsi" w:hAnsi="Times New Roman" w:cs="Times New Roman"/>
          <w:sz w:val="24"/>
          <w:szCs w:val="24"/>
        </w:rPr>
        <w:t>karena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perbedaan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tindakan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yaitu</w:t>
      </w:r>
      <w:proofErr w:type="spellEnd"/>
      <w:r w:rsidR="00D83FE0" w:rsidRPr="00D83FE0">
        <w:rPr>
          <w:rFonts w:ascii="Times New Roman" w:eastAsiaTheme="minorHAnsi" w:hAnsi="Times New Roman" w:cs="Times New Roman"/>
          <w:sz w:val="24"/>
          <w:szCs w:val="24"/>
        </w:rPr>
        <w:t xml:space="preserve"> rata-rata </w:t>
      </w:r>
      <w:proofErr w:type="spellStart"/>
      <w:r w:rsidR="00D83FE0" w:rsidRPr="00D83FE0">
        <w:rPr>
          <w:rFonts w:ascii="Times New Roman" w:eastAsiaTheme="minorHAnsi" w:hAnsi="Times New Roman" w:cs="Times New Roman"/>
          <w:sz w:val="24"/>
          <w:szCs w:val="24"/>
        </w:rPr>
        <w:t>pasien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apendisitis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perforasi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dirawat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lebih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dari</w:t>
      </w:r>
      <w:proofErr w:type="spellEnd"/>
      <w:r w:rsidR="00D83FE0" w:rsidRPr="00D83FE0">
        <w:rPr>
          <w:rFonts w:ascii="Times New Roman" w:eastAsiaTheme="minorHAnsi" w:hAnsi="Times New Roman" w:cs="Times New Roman"/>
          <w:sz w:val="24"/>
          <w:szCs w:val="24"/>
        </w:rPr>
        <w:t xml:space="preserve"> 5 </w:t>
      </w:r>
      <w:proofErr w:type="spellStart"/>
      <w:r w:rsidR="00D83FE0" w:rsidRPr="00D83FE0">
        <w:rPr>
          <w:rFonts w:ascii="Times New Roman" w:eastAsiaTheme="minorHAnsi" w:hAnsi="Times New Roman" w:cs="Times New Roman"/>
          <w:sz w:val="24"/>
          <w:szCs w:val="24"/>
        </w:rPr>
        <w:t>hari</w:t>
      </w:r>
      <w:proofErr w:type="spellEnd"/>
      <w:r w:rsidR="00D83FE0" w:rsidRPr="00D83FE0">
        <w:rPr>
          <w:rFonts w:ascii="Times New Roman" w:eastAsiaTheme="minorHAnsi" w:hAnsi="Times New Roman" w:cs="Times New Roman"/>
          <w:sz w:val="24"/>
          <w:szCs w:val="24"/>
        </w:rPr>
        <w:t xml:space="preserve">. Banyak </w:t>
      </w:r>
      <w:proofErr w:type="spellStart"/>
      <w:r w:rsidR="00D83FE0" w:rsidRPr="00D83FE0">
        <w:rPr>
          <w:rFonts w:ascii="Times New Roman" w:eastAsiaTheme="minorHAnsi" w:hAnsi="Times New Roman" w:cs="Times New Roman"/>
          <w:sz w:val="24"/>
          <w:szCs w:val="24"/>
        </w:rPr>
        <w:t>faktor</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mempengaruhi</w:t>
      </w:r>
      <w:proofErr w:type="spellEnd"/>
      <w:r w:rsidR="00D83FE0" w:rsidRPr="00D83FE0">
        <w:rPr>
          <w:rFonts w:ascii="Times New Roman" w:eastAsiaTheme="minorHAnsi" w:hAnsi="Times New Roman" w:cs="Times New Roman"/>
          <w:sz w:val="24"/>
          <w:szCs w:val="24"/>
        </w:rPr>
        <w:t xml:space="preserve"> lama </w:t>
      </w:r>
      <w:proofErr w:type="spellStart"/>
      <w:r w:rsidR="00D83FE0" w:rsidRPr="00D83FE0">
        <w:rPr>
          <w:rFonts w:ascii="Times New Roman" w:eastAsiaTheme="minorHAnsi" w:hAnsi="Times New Roman" w:cs="Times New Roman"/>
          <w:sz w:val="24"/>
          <w:szCs w:val="24"/>
        </w:rPr>
        <w:t>rawatan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seperti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jenis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operasi</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dijalani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tenaga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dokter</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menangani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hari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masuk</w:t>
      </w:r>
      <w:proofErr w:type="spellEnd"/>
      <w:r w:rsidR="00D83FE0" w:rsidRPr="00D83FE0">
        <w:rPr>
          <w:rFonts w:ascii="Times New Roman" w:eastAsiaTheme="minorHAnsi" w:hAnsi="Times New Roman" w:cs="Times New Roman"/>
          <w:sz w:val="24"/>
          <w:szCs w:val="24"/>
        </w:rPr>
        <w:t xml:space="preserve"> dan </w:t>
      </w:r>
      <w:proofErr w:type="spellStart"/>
      <w:r w:rsidR="00D83FE0" w:rsidRPr="00D83FE0">
        <w:rPr>
          <w:rFonts w:ascii="Times New Roman" w:eastAsiaTheme="minorHAnsi" w:hAnsi="Times New Roman" w:cs="Times New Roman"/>
          <w:sz w:val="24"/>
          <w:szCs w:val="24"/>
        </w:rPr>
        <w:t>hari</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pulang</w:t>
      </w:r>
      <w:proofErr w:type="spellEnd"/>
      <w:r>
        <w:rPr>
          <w:rFonts w:ascii="Times New Roman" w:eastAsiaTheme="minorHAnsi" w:hAnsi="Times New Roman" w:cs="Times New Roman"/>
          <w:sz w:val="24"/>
          <w:szCs w:val="24"/>
        </w:rPr>
        <w:t xml:space="preserve"> RS, dan </w:t>
      </w:r>
      <w:proofErr w:type="spellStart"/>
      <w:r>
        <w:rPr>
          <w:rFonts w:ascii="Times New Roman" w:eastAsiaTheme="minorHAnsi" w:hAnsi="Times New Roman" w:cs="Times New Roman"/>
          <w:sz w:val="24"/>
          <w:szCs w:val="24"/>
        </w:rPr>
        <w:t>usia</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responden</w:t>
      </w:r>
      <w:proofErr w:type="spellEnd"/>
      <w:r w:rsidR="00174FF9">
        <w:rPr>
          <w:rFonts w:ascii="Times New Roman" w:eastAsiaTheme="minorHAnsi" w:hAnsi="Times New Roman" w:cs="Times New Roman"/>
          <w:sz w:val="24"/>
          <w:szCs w:val="24"/>
        </w:rPr>
        <w:t xml:space="preserve"> </w:t>
      </w:r>
      <w:r w:rsidR="00D83FE0" w:rsidRPr="00D83FE0">
        <w:rPr>
          <w:rFonts w:ascii="Times New Roman" w:eastAsiaTheme="minorHAnsi" w:hAnsi="Times New Roman" w:cs="Times New Roman"/>
          <w:sz w:val="24"/>
          <w:szCs w:val="24"/>
        </w:rPr>
        <w:fldChar w:fldCharType="begin" w:fldLock="1"/>
      </w:r>
      <w:r w:rsidR="00174FF9">
        <w:rPr>
          <w:rFonts w:ascii="Times New Roman" w:eastAsiaTheme="minorHAnsi" w:hAnsi="Times New Roman" w:cs="Times New Roman"/>
          <w:sz w:val="24"/>
          <w:szCs w:val="24"/>
        </w:rPr>
        <w:instrText>ADDIN CSL_CITATION {"citationItems":[{"id":"ITEM-1","itemData":{"DOI":"10.37148/arteri.v1i4.81","abstract":"Appendicitis is one of the causes of mortality rates 0,2 – 0,8% in the world. In Indonesia itself, appendicitis occupies the fourth most patients who undergo hospitalization. The worse this type of appendicitis, the longer the patient should undergo hospitalization in the hospital's surgical treatment room. The duration of the patient post-surgery is varied depending on the type of appendicitis suffered. This study aims to describe the difference in the length of stay in post appendectomy patients between acute appendicitis and perforated appendicitis. The research is a comparative analytical research retrospective with a cross-sectional approach. In this study, the samples were recorded from medical records of appendicitis patients in 2016-2019, totaling 60 respondents of acute appendicitis and 60 respondents of perforation appendicitis. The sampling techniques in this study used a total sampling technique. Analysis of data is using univariate analysis and Independent bivariate tests. It is known that the average length of inpatient hospitalization is acute for 9 days. The shortest hospitalization is for 2 days, and the longest is 23 days.  The respondent with an appendicitis perforation with an average length of stay is 34 days, the shortest time hospitalization is 4 days, and the longest is 90 days. The Mann-Whitney U test showed a significant difference (p = 0,000 / p&lt;0,005) of hospitalization length in acute appendicitis and perforation appendicitis of an appendectomy patient.","author":[{"dropping-particle":"","family":"Refolinda","given":"Septi Auliza","non-dropping-particle":"","parse-names":false,"suffix":""},{"dropping-particle":"","family":"Eriantono","given":"Mizar","non-dropping-particle":"","parse-names":false,"suffix":""},{"dropping-particle":"","family":"Alfarisi","given":"Ringgo","non-dropping-particle":"","parse-names":false,"suffix":""},{"dropping-particle":"","family":"Willy","given":"Joan","non-dropping-particle":"","parse-names":false,"suffix":""}],"container-title":"ARTERI : Jurnal Ilmu Kesehatan","id":"ITEM-1","issue":"4","issued":{"date-parts":[["2020"]]},"page":"276-283","title":"Perbedaan Lamanya Rawat Inap Pasien Post Appendektomi Pada Appendiksitis Akut dan Appendiksitis Perforasi","type":"article-journal","volume":"1"},"uris":["http://www.mendeley.com/documents/?uuid=a6d12cb9-d417-4c3d-b7f8-e5d3b581761f","http://www.mendeley.com/documents/?uuid=483ae74d-ba9b-4a9e-9156-686fabbac4c1"]}],"mendeley":{"formattedCitation":"(8)","plainTextFormattedCitation":"(8)","previouslyFormattedCitation":"(8)"},"properties":{"noteIndex":0},"schema":"https://github.com/citation-style-language/schema/raw/master/csl-citation.json"}</w:instrText>
      </w:r>
      <w:r w:rsidR="00D83FE0" w:rsidRPr="00D83FE0">
        <w:rPr>
          <w:rFonts w:ascii="Times New Roman" w:eastAsiaTheme="minorHAnsi" w:hAnsi="Times New Roman" w:cs="Times New Roman"/>
          <w:sz w:val="24"/>
          <w:szCs w:val="24"/>
        </w:rPr>
        <w:fldChar w:fldCharType="separate"/>
      </w:r>
      <w:r w:rsidR="00174FF9" w:rsidRPr="00174FF9">
        <w:rPr>
          <w:rFonts w:ascii="Times New Roman" w:eastAsiaTheme="minorHAnsi" w:hAnsi="Times New Roman" w:cs="Times New Roman"/>
          <w:noProof/>
          <w:sz w:val="24"/>
          <w:szCs w:val="24"/>
        </w:rPr>
        <w:t>(8)</w:t>
      </w:r>
      <w:r w:rsidR="00D83FE0" w:rsidRPr="00D83FE0">
        <w:rPr>
          <w:rFonts w:ascii="Times New Roman" w:eastAsiaTheme="minorHAnsi" w:hAnsi="Times New Roman" w:cs="Times New Roman"/>
          <w:sz w:val="24"/>
          <w:szCs w:val="24"/>
        </w:rPr>
        <w:fldChar w:fldCharType="end"/>
      </w:r>
      <w:r w:rsidR="00D83FE0" w:rsidRPr="00D83FE0">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P</w:t>
      </w:r>
      <w:r w:rsidR="00D83FE0" w:rsidRPr="00D83FE0">
        <w:rPr>
          <w:rFonts w:ascii="Times New Roman" w:eastAsiaTheme="minorHAnsi" w:hAnsi="Times New Roman" w:cs="Times New Roman"/>
          <w:sz w:val="24"/>
          <w:szCs w:val="24"/>
        </w:rPr>
        <w:t>asien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apendisitis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perforasi</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sudah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mendapat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tindakan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operasi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mendapatkan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perawatan</w:t>
      </w:r>
      <w:proofErr w:type="spellEnd"/>
      <w:r w:rsidR="00D83FE0" w:rsidRPr="00D83FE0">
        <w:rPr>
          <w:rFonts w:ascii="Times New Roman" w:eastAsiaTheme="minorHAnsi" w:hAnsi="Times New Roman" w:cs="Times New Roman"/>
          <w:sz w:val="24"/>
          <w:szCs w:val="24"/>
        </w:rPr>
        <w:t xml:space="preserve"> di </w:t>
      </w:r>
      <w:proofErr w:type="spellStart"/>
      <w:r w:rsidR="00D83FE0" w:rsidRPr="00D83FE0">
        <w:rPr>
          <w:rFonts w:ascii="Times New Roman" w:eastAsiaTheme="minorHAnsi" w:hAnsi="Times New Roman" w:cs="Times New Roman"/>
          <w:sz w:val="24"/>
          <w:szCs w:val="24"/>
        </w:rPr>
        <w:t>ruang</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rawat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biasa</w:t>
      </w:r>
      <w:proofErr w:type="spellEnd"/>
      <w:r w:rsidR="00D83FE0" w:rsidRPr="00D83FE0">
        <w:rPr>
          <w:rFonts w:ascii="Times New Roman" w:eastAsiaTheme="minorHAnsi" w:hAnsi="Times New Roman" w:cs="Times New Roman"/>
          <w:sz w:val="24"/>
          <w:szCs w:val="24"/>
        </w:rPr>
        <w:t xml:space="preserve">. Hal </w:t>
      </w:r>
      <w:proofErr w:type="spellStart"/>
      <w:r w:rsidR="00D83FE0" w:rsidRPr="00D83FE0">
        <w:rPr>
          <w:rFonts w:ascii="Times New Roman" w:eastAsiaTheme="minorHAnsi" w:hAnsi="Times New Roman" w:cs="Times New Roman"/>
          <w:sz w:val="24"/>
          <w:szCs w:val="24"/>
        </w:rPr>
        <w:t>ini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disebabkan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karena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tindakan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laparotomi</w:t>
      </w:r>
      <w:proofErr w:type="spellEnd"/>
      <w:r w:rsidR="00D83FE0" w:rsidRPr="00D83FE0">
        <w:rPr>
          <w:rFonts w:ascii="Times New Roman" w:eastAsiaTheme="minorHAnsi" w:hAnsi="Times New Roman" w:cs="Times New Roman"/>
          <w:sz w:val="24"/>
          <w:szCs w:val="24"/>
        </w:rPr>
        <w:t xml:space="preserve"> pada </w:t>
      </w:r>
      <w:proofErr w:type="spellStart"/>
      <w:r w:rsidR="00D83FE0" w:rsidRPr="00D83FE0">
        <w:rPr>
          <w:rFonts w:ascii="Times New Roman" w:eastAsiaTheme="minorHAnsi" w:hAnsi="Times New Roman" w:cs="Times New Roman"/>
          <w:sz w:val="24"/>
          <w:szCs w:val="24"/>
        </w:rPr>
        <w:t>kasus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apendisitis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perforasi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dapat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mengalami</w:t>
      </w:r>
      <w:proofErr w:type="spellEnd"/>
      <w:r w:rsidR="00D83FE0" w:rsidRPr="00D83FE0">
        <w:rPr>
          <w:rFonts w:ascii="Times New Roman" w:eastAsiaTheme="minorHAnsi" w:hAnsi="Times New Roman" w:cs="Times New Roman"/>
          <w:sz w:val="24"/>
          <w:szCs w:val="24"/>
        </w:rPr>
        <w:t xml:space="preserve"> proses </w:t>
      </w:r>
      <w:proofErr w:type="spellStart"/>
      <w:r w:rsidR="00D83FE0" w:rsidRPr="00D83FE0">
        <w:rPr>
          <w:rFonts w:ascii="Times New Roman" w:eastAsiaTheme="minorHAnsi" w:hAnsi="Times New Roman" w:cs="Times New Roman"/>
          <w:sz w:val="24"/>
          <w:szCs w:val="24"/>
        </w:rPr>
        <w:t>penyembuhan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luka</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cepat</w:t>
      </w:r>
      <w:proofErr w:type="spellEnd"/>
      <w:r w:rsidR="00D83FE0" w:rsidRPr="00D83FE0">
        <w:rPr>
          <w:rFonts w:ascii="Times New Roman" w:eastAsiaTheme="minorHAnsi" w:hAnsi="Times New Roman" w:cs="Times New Roman"/>
          <w:sz w:val="24"/>
          <w:szCs w:val="24"/>
        </w:rPr>
        <w:t xml:space="preserve"> dan lama </w:t>
      </w:r>
      <w:proofErr w:type="spellStart"/>
      <w:r w:rsidR="00D83FE0" w:rsidRPr="00D83FE0">
        <w:rPr>
          <w:rFonts w:ascii="Times New Roman" w:eastAsiaTheme="minorHAnsi" w:hAnsi="Times New Roman" w:cs="Times New Roman"/>
          <w:sz w:val="24"/>
          <w:szCs w:val="24"/>
        </w:rPr>
        <w:t>rawatan</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singkat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Namun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terdapat</w:t>
      </w:r>
      <w:proofErr w:type="spellEnd"/>
      <w:r w:rsidR="00D83FE0" w:rsidRPr="00D83FE0">
        <w:rPr>
          <w:rFonts w:ascii="Times New Roman" w:eastAsiaTheme="minorHAnsi" w:hAnsi="Times New Roman" w:cs="Times New Roman"/>
          <w:sz w:val="24"/>
          <w:szCs w:val="24"/>
        </w:rPr>
        <w:t xml:space="preserve"> 35 </w:t>
      </w:r>
      <w:proofErr w:type="spellStart"/>
      <w:r w:rsidR="00D83FE0" w:rsidRPr="00D83FE0">
        <w:rPr>
          <w:rFonts w:ascii="Times New Roman" w:eastAsiaTheme="minorHAnsi" w:hAnsi="Times New Roman" w:cs="Times New Roman"/>
          <w:sz w:val="24"/>
          <w:szCs w:val="24"/>
        </w:rPr>
        <w:t>responden</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mendapatkan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perawatan</w:t>
      </w:r>
      <w:proofErr w:type="spellEnd"/>
      <w:r w:rsidR="00D83FE0" w:rsidRPr="00D83FE0">
        <w:rPr>
          <w:rFonts w:ascii="Times New Roman" w:eastAsiaTheme="minorHAnsi" w:hAnsi="Times New Roman" w:cs="Times New Roman"/>
          <w:sz w:val="24"/>
          <w:szCs w:val="24"/>
        </w:rPr>
        <w:t xml:space="preserve"> di ICU </w:t>
      </w:r>
      <w:proofErr w:type="spellStart"/>
      <w:r w:rsidR="00D83FE0" w:rsidRPr="00D83FE0">
        <w:rPr>
          <w:rFonts w:ascii="Times New Roman" w:eastAsiaTheme="minorHAnsi" w:hAnsi="Times New Roman" w:cs="Times New Roman"/>
          <w:sz w:val="24"/>
          <w:szCs w:val="24"/>
        </w:rPr>
        <w:t>setelah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tindakan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operasi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akibat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adanya</w:t>
      </w:r>
      <w:proofErr w:type="spellEnd"/>
      <w:r w:rsidR="00D83FE0" w:rsidRPr="00D83FE0">
        <w:rPr>
          <w:rFonts w:ascii="Times New Roman" w:eastAsiaTheme="minorHAnsi" w:hAnsi="Times New Roman" w:cs="Times New Roman"/>
          <w:sz w:val="24"/>
          <w:szCs w:val="24"/>
        </w:rPr>
        <w:t xml:space="preserve"> sepsis. </w:t>
      </w:r>
      <w:proofErr w:type="spellStart"/>
      <w:r w:rsidR="00D83FE0" w:rsidRPr="00D83FE0">
        <w:rPr>
          <w:rFonts w:ascii="Times New Roman" w:eastAsiaTheme="minorHAnsi" w:hAnsi="Times New Roman" w:cs="Times New Roman"/>
          <w:sz w:val="24"/>
          <w:szCs w:val="24"/>
        </w:rPr>
        <w:t>Infeksi</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dialami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responden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sudah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menyebar</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ke</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seluruh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tubuh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melalui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darah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sehingga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butu</w:t>
      </w:r>
      <w:r>
        <w:rPr>
          <w:rFonts w:ascii="Times New Roman" w:eastAsiaTheme="minorHAnsi" w:hAnsi="Times New Roman" w:cs="Times New Roman"/>
          <w:sz w:val="24"/>
          <w:szCs w:val="24"/>
        </w:rPr>
        <w:t>h</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penangan</w:t>
      </w:r>
      <w:proofErr w:type="spellEnd"/>
      <w:r>
        <w:rPr>
          <w:rFonts w:ascii="Times New Roman" w:eastAsiaTheme="minorHAnsi" w:hAnsi="Times New Roman" w:cs="Times New Roman"/>
          <w:sz w:val="24"/>
          <w:szCs w:val="24"/>
        </w:rPr>
        <w:t xml:space="preserve"> yang </w:t>
      </w:r>
      <w:proofErr w:type="spellStart"/>
      <w:r>
        <w:rPr>
          <w:rFonts w:ascii="Times New Roman" w:eastAsiaTheme="minorHAnsi" w:hAnsi="Times New Roman" w:cs="Times New Roman"/>
          <w:sz w:val="24"/>
          <w:szCs w:val="24"/>
        </w:rPr>
        <w:t>lebih</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intensif</w:t>
      </w:r>
      <w:proofErr w:type="spellEnd"/>
      <w:r w:rsidR="00174FF9">
        <w:rPr>
          <w:rFonts w:ascii="Times New Roman" w:eastAsiaTheme="minorHAnsi" w:hAnsi="Times New Roman" w:cs="Times New Roman"/>
          <w:sz w:val="24"/>
          <w:szCs w:val="24"/>
        </w:rPr>
        <w:t xml:space="preserve"> </w:t>
      </w:r>
      <w:r w:rsidR="00D83FE0" w:rsidRPr="00D83FE0">
        <w:rPr>
          <w:rFonts w:ascii="Times New Roman" w:eastAsiaTheme="minorHAnsi" w:hAnsi="Times New Roman" w:cs="Times New Roman"/>
          <w:sz w:val="24"/>
          <w:szCs w:val="24"/>
        </w:rPr>
        <w:fldChar w:fldCharType="begin" w:fldLock="1"/>
      </w:r>
      <w:r w:rsidR="00174FF9">
        <w:rPr>
          <w:rFonts w:ascii="Times New Roman" w:eastAsiaTheme="minorHAnsi" w:hAnsi="Times New Roman" w:cs="Times New Roman"/>
          <w:sz w:val="24"/>
          <w:szCs w:val="24"/>
        </w:rPr>
        <w:instrText>ADDIN CSL_CITATION {"citationItems":[{"id":"ITEM-1","itemData":{"DOI":"10.23917/biomedika.v10i1.5852","ISSN":"2085-8345","abstract":"ABSTRAKApendisitis menjadi salah satu kasus bedah abdomen yang paling sering terjadi di dunia.Apendisitis perforasi berhubungan dengan tingkat mortalitas yang tinggi. Peradangan akut pada apendiks perforasi memerlukan tindakan pembedahan segera untuk mencegah terjadinya komplikasi berbahaya. Tindakan pascabedah sangat diperlukan untuk mencegah komplikasi lanjutan. Pemasangan drain diharapkan mampu menurunkan risiko komplikasi abses intra-abdominal, meskipun demikian, drain intraabdomen setelah operasi apendisitis dalam kasus apendisitis perforasi masih kontroversi. Ada beberapa ahli bedah yang memilih untuk tidak memasang drain pasca bedah. Penelitian ini untuk mengetahui ada perbedaan penggunaan drain dan tanpa penggunaan drain intra abdomen terhadap lama perawatan pascaoperasi laparotomi apendisitis perforasi. Subjek penelitian ini adalah pasien apendisitis perforasi yang pasca-apendiktomi, dengan total sampel 20. Teknik sampling menggunakan random sampling. Jenis penelitian ini desain eksperimen semu (quasi experiment) dengan metode Posstest-Only Control Design. Dalam rancangan ini sampel dibagi menjadi dua kelompok yaitu, kelompok I dilakukan pemasangan drain intra abdomen dan kelompok II tidak dilakukan pemasangan drain kemudian dilakukan follow up untuk menilai lamanya perawatan pascaoperasi pada apendisitis perforasi. Mayoritas pasien pascaoperasi apendisitis perforasi berumur antara 40-60 tahun (45%). Penyembuhan luka dan terjadinya komplikasi pasien pascaoperasi apendisitis perforasi baik yang dipasang drain maupun yang tidak dipasang drain semuanya mengalami proses penyembuhan luka dengan baik (100%) dan tidak ada yang mengalami komplikasi (100%). Lama perawatan pasien tanpa dipasang drain tercepat perawatan 4 hari dan paling lama 6 hari, sedangkan yang dipasang drain cenderung lebih lama, yaitu tercepat 5 hari dan terlama 8 hari. Ada perbedaan yang signifikan antara lama perawatan pasien pasca operasi apendisitis perforasi dengan yang dipasang drain dengan yang tidak dipasang drain dengan nilai p=0,001. Secara statistik terdapat hubungan yang sangat signifikan antara lama perawatan pasien pascaoperasi apendisitis perforasi dengan yang dipasang drain dengan yang tidak dipasang drain. Kata Kunci: Drain Apendisitis Perforasi, Lama Perawatan","author":[{"dropping-particle":"","family":"Indra","given":"Rahmadi","non-dropping-particle":"","parse-names":false,"suffix":""},{"dropping-particle":"","family":"Bagus B.S.A","given":"Ida","non-dropping-particle":"","parse-names":false,"suffix":""},{"dropping-particle":"","family":"Alfianto","given":"Untung","non-dropping-particle":"","parse-names":false,"suffix":""}],"container-title":"Biomedika","id":"ITEM-1","issue":"1","issued":{"date-parts":[["2018"]]},"page":"35-40","title":"Perbedaan Penggunaan Drain Dan Tanpa Penggunaan Drain Intra Abdomen Terhadap Lama Perawatan Pascaoperasi Laparotomi Apendisitis Perforasi","type":"article-journal","volume":"10"},"uris":["http://www.mendeley.com/documents/?uuid=429919c9-4c2d-4a36-9a9d-58e65ea72251","http://www.mendeley.com/documents/?uuid=a2762a2b-de90-47a6-9fca-52833190c6b6"]}],"mendeley":{"formattedCitation":"(9)","plainTextFormattedCitation":"(9)","previouslyFormattedCitation":"(9)"},"properties":{"noteIndex":0},"schema":"https://github.com/citation-style-language/schema/raw/master/csl-citation.json"}</w:instrText>
      </w:r>
      <w:r w:rsidR="00D83FE0" w:rsidRPr="00D83FE0">
        <w:rPr>
          <w:rFonts w:ascii="Times New Roman" w:eastAsiaTheme="minorHAnsi" w:hAnsi="Times New Roman" w:cs="Times New Roman"/>
          <w:sz w:val="24"/>
          <w:szCs w:val="24"/>
        </w:rPr>
        <w:fldChar w:fldCharType="separate"/>
      </w:r>
      <w:r w:rsidR="00174FF9" w:rsidRPr="00174FF9">
        <w:rPr>
          <w:rFonts w:ascii="Times New Roman" w:eastAsiaTheme="minorHAnsi" w:hAnsi="Times New Roman" w:cs="Times New Roman"/>
          <w:noProof/>
          <w:sz w:val="24"/>
          <w:szCs w:val="24"/>
        </w:rPr>
        <w:t>(9)</w:t>
      </w:r>
      <w:r w:rsidR="00D83FE0" w:rsidRPr="00D83FE0">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P</w:t>
      </w:r>
      <w:r w:rsidR="00D83FE0" w:rsidRPr="00D83FE0">
        <w:rPr>
          <w:rFonts w:ascii="Times New Roman" w:eastAsiaTheme="minorHAnsi" w:hAnsi="Times New Roman" w:cs="Times New Roman"/>
          <w:sz w:val="24"/>
          <w:szCs w:val="24"/>
        </w:rPr>
        <w:t>asien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apendisitis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perforasi</w:t>
      </w:r>
      <w:proofErr w:type="spellEnd"/>
      <w:r w:rsidR="00D83FE0" w:rsidRPr="00D83FE0">
        <w:rPr>
          <w:rFonts w:ascii="Times New Roman" w:eastAsiaTheme="minorHAnsi" w:hAnsi="Times New Roman" w:cs="Times New Roman"/>
          <w:sz w:val="24"/>
          <w:szCs w:val="24"/>
        </w:rPr>
        <w:t xml:space="preserve"> di </w:t>
      </w:r>
      <w:proofErr w:type="spellStart"/>
      <w:r w:rsidR="00D83FE0" w:rsidRPr="00D83FE0">
        <w:rPr>
          <w:rFonts w:ascii="Times New Roman" w:eastAsiaTheme="minorHAnsi" w:hAnsi="Times New Roman" w:cs="Times New Roman"/>
          <w:sz w:val="24"/>
          <w:szCs w:val="24"/>
        </w:rPr>
        <w:t>rumah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sakit</w:t>
      </w:r>
      <w:proofErr w:type="spellEnd"/>
      <w:r w:rsidR="00D83FE0" w:rsidRPr="00D83FE0">
        <w:rPr>
          <w:rFonts w:ascii="Times New Roman" w:eastAsiaTheme="minorHAnsi" w:hAnsi="Times New Roman" w:cs="Times New Roman"/>
          <w:sz w:val="24"/>
          <w:szCs w:val="24"/>
        </w:rPr>
        <w:t xml:space="preserve"> wilayah Kota </w:t>
      </w:r>
      <w:proofErr w:type="spellStart"/>
      <w:r w:rsidR="00D83FE0" w:rsidRPr="00D83FE0">
        <w:rPr>
          <w:rFonts w:ascii="Times New Roman" w:eastAsiaTheme="minorHAnsi" w:hAnsi="Times New Roman" w:cs="Times New Roman"/>
          <w:sz w:val="24"/>
          <w:szCs w:val="24"/>
        </w:rPr>
        <w:t>Lhokseumawe</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lebih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banyak</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jumlah</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tidak</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mengalami</w:t>
      </w:r>
      <w:proofErr w:type="spellEnd"/>
      <w:r w:rsidR="00D83FE0" w:rsidRPr="00D83FE0">
        <w:rPr>
          <w:rFonts w:ascii="Times New Roman" w:eastAsiaTheme="minorHAnsi" w:hAnsi="Times New Roman" w:cs="Times New Roman"/>
          <w:sz w:val="24"/>
          <w:szCs w:val="24"/>
        </w:rPr>
        <w:t xml:space="preserve"> sepsis. Hal </w:t>
      </w:r>
      <w:proofErr w:type="spellStart"/>
      <w:r w:rsidR="00D83FE0" w:rsidRPr="00D83FE0">
        <w:rPr>
          <w:rFonts w:ascii="Times New Roman" w:eastAsiaTheme="minorHAnsi" w:hAnsi="Times New Roman" w:cs="Times New Roman"/>
          <w:sz w:val="24"/>
          <w:szCs w:val="24"/>
        </w:rPr>
        <w:t>ini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dapat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disebabkan</w:t>
      </w:r>
      <w:proofErr w:type="spellEnd"/>
      <w:r w:rsidR="00D83FE0" w:rsidRPr="00D83FE0">
        <w:rPr>
          <w:rFonts w:ascii="Times New Roman" w:eastAsiaTheme="minorHAnsi" w:hAnsi="Times New Roman" w:cs="Times New Roman"/>
          <w:sz w:val="24"/>
          <w:szCs w:val="24"/>
        </w:rPr>
        <w:t xml:space="preserve"> oleh </w:t>
      </w:r>
      <w:proofErr w:type="spellStart"/>
      <w:r w:rsidR="00D83FE0" w:rsidRPr="00D83FE0">
        <w:rPr>
          <w:rFonts w:ascii="Times New Roman" w:eastAsiaTheme="minorHAnsi" w:hAnsi="Times New Roman" w:cs="Times New Roman"/>
          <w:sz w:val="24"/>
          <w:szCs w:val="24"/>
        </w:rPr>
        <w:t>faktor</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usia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pasien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apendisitis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perforasi</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berada</w:t>
      </w:r>
      <w:proofErr w:type="spellEnd"/>
      <w:r w:rsidR="00D83FE0" w:rsidRPr="00D83FE0">
        <w:rPr>
          <w:rFonts w:ascii="Times New Roman" w:eastAsiaTheme="minorHAnsi" w:hAnsi="Times New Roman" w:cs="Times New Roman"/>
          <w:sz w:val="24"/>
          <w:szCs w:val="24"/>
        </w:rPr>
        <w:t xml:space="preserve"> pada </w:t>
      </w:r>
      <w:proofErr w:type="spellStart"/>
      <w:r w:rsidR="00D83FE0" w:rsidRPr="00D83FE0">
        <w:rPr>
          <w:rFonts w:ascii="Times New Roman" w:eastAsiaTheme="minorHAnsi" w:hAnsi="Times New Roman" w:cs="Times New Roman"/>
          <w:sz w:val="24"/>
          <w:szCs w:val="24"/>
        </w:rPr>
        <w:t>rentang</w:t>
      </w:r>
      <w:proofErr w:type="spellEnd"/>
      <w:r w:rsidR="00D83FE0" w:rsidRPr="00D83FE0">
        <w:rPr>
          <w:rFonts w:ascii="Times New Roman" w:eastAsiaTheme="minorHAnsi" w:hAnsi="Times New Roman" w:cs="Times New Roman"/>
          <w:sz w:val="24"/>
          <w:szCs w:val="24"/>
        </w:rPr>
        <w:t xml:space="preserve"> 17-25 </w:t>
      </w:r>
      <w:proofErr w:type="spellStart"/>
      <w:r w:rsidR="00D83FE0" w:rsidRPr="00D83FE0">
        <w:rPr>
          <w:rFonts w:ascii="Times New Roman" w:eastAsiaTheme="minorHAnsi" w:hAnsi="Times New Roman" w:cs="Times New Roman"/>
          <w:sz w:val="24"/>
          <w:szCs w:val="24"/>
        </w:rPr>
        <w:t>tahun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sehingga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reaksi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imunitas</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tubuhnya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bagus</w:t>
      </w:r>
      <w:proofErr w:type="spellEnd"/>
      <w:r w:rsidR="00D83FE0" w:rsidRPr="00D83FE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R</w:t>
      </w:r>
      <w:r w:rsidR="00D83FE0" w:rsidRPr="00D83FE0">
        <w:rPr>
          <w:rFonts w:ascii="Times New Roman" w:eastAsiaTheme="minorHAnsi" w:hAnsi="Times New Roman" w:cs="Times New Roman"/>
          <w:sz w:val="24"/>
          <w:szCs w:val="24"/>
        </w:rPr>
        <w:t>ata-rata</w:t>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pasien</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apendisitis</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perforasi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pulang</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dari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rumah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sakit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dalam</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keadaan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hidup</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Namun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terdapat</w:t>
      </w:r>
      <w:proofErr w:type="spellEnd"/>
      <w:r w:rsidR="00D83FE0" w:rsidRPr="00D83FE0">
        <w:rPr>
          <w:rFonts w:ascii="Times New Roman" w:eastAsiaTheme="minorHAnsi" w:hAnsi="Times New Roman" w:cs="Times New Roman"/>
          <w:sz w:val="24"/>
          <w:szCs w:val="24"/>
        </w:rPr>
        <w:t xml:space="preserve"> 9 </w:t>
      </w:r>
      <w:proofErr w:type="spellStart"/>
      <w:r w:rsidR="00D83FE0" w:rsidRPr="00D83FE0">
        <w:rPr>
          <w:rFonts w:ascii="Times New Roman" w:eastAsiaTheme="minorHAnsi" w:hAnsi="Times New Roman" w:cs="Times New Roman"/>
          <w:sz w:val="24"/>
          <w:szCs w:val="24"/>
        </w:rPr>
        <w:t>pasien</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meninggal</w:t>
      </w:r>
      <w:proofErr w:type="spellEnd"/>
      <w:r w:rsidR="00D83FE0" w:rsidRPr="00D83FE0">
        <w:rPr>
          <w:rFonts w:ascii="Times New Roman" w:eastAsiaTheme="minorHAnsi" w:hAnsi="Times New Roman" w:cs="Times New Roman"/>
          <w:sz w:val="24"/>
          <w:szCs w:val="24"/>
        </w:rPr>
        <w:t xml:space="preserve"> dunia </w:t>
      </w:r>
      <w:proofErr w:type="spellStart"/>
      <w:r w:rsidR="00D83FE0" w:rsidRPr="00D83FE0">
        <w:rPr>
          <w:rFonts w:ascii="Times New Roman" w:eastAsiaTheme="minorHAnsi" w:hAnsi="Times New Roman" w:cs="Times New Roman"/>
          <w:sz w:val="24"/>
          <w:szCs w:val="24"/>
        </w:rPr>
        <w:t>setelah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menerima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perawatan</w:t>
      </w:r>
      <w:proofErr w:type="spellEnd"/>
      <w:r w:rsidR="00D83FE0" w:rsidRPr="00D83FE0">
        <w:rPr>
          <w:rFonts w:ascii="Times New Roman" w:eastAsiaTheme="minorHAnsi" w:hAnsi="Times New Roman" w:cs="Times New Roman"/>
          <w:sz w:val="24"/>
          <w:szCs w:val="24"/>
        </w:rPr>
        <w:t xml:space="preserve"> di </w:t>
      </w:r>
      <w:proofErr w:type="spellStart"/>
      <w:r w:rsidR="00D83FE0" w:rsidRPr="00D83FE0">
        <w:rPr>
          <w:rFonts w:ascii="Times New Roman" w:eastAsiaTheme="minorHAnsi" w:hAnsi="Times New Roman" w:cs="Times New Roman"/>
          <w:sz w:val="24"/>
          <w:szCs w:val="24"/>
        </w:rPr>
        <w:t>rumah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sakit</w:t>
      </w:r>
      <w:proofErr w:type="spellEnd"/>
      <w:r w:rsidR="00D83FE0" w:rsidRPr="00D83FE0">
        <w:rPr>
          <w:rFonts w:ascii="Times New Roman" w:eastAsiaTheme="minorHAnsi" w:hAnsi="Times New Roman" w:cs="Times New Roman"/>
          <w:sz w:val="24"/>
          <w:szCs w:val="24"/>
        </w:rPr>
        <w:t xml:space="preserve">.  Hal </w:t>
      </w:r>
      <w:proofErr w:type="spellStart"/>
      <w:r w:rsidR="00D83FE0" w:rsidRPr="00D83FE0">
        <w:rPr>
          <w:rFonts w:ascii="Times New Roman" w:eastAsiaTheme="minorHAnsi" w:hAnsi="Times New Roman" w:cs="Times New Roman"/>
          <w:sz w:val="24"/>
          <w:szCs w:val="24"/>
        </w:rPr>
        <w:t>ini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disebabkan</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karena</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faktor</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usia</w:t>
      </w:r>
      <w:proofErr w:type="spellEnd"/>
      <w:r w:rsidR="00D83FE0" w:rsidRPr="00D83FE0">
        <w:rPr>
          <w:rFonts w:ascii="Times New Roman" w:eastAsiaTheme="minorHAnsi" w:hAnsi="Times New Roman" w:cs="Times New Roman"/>
          <w:sz w:val="24"/>
          <w:szCs w:val="24"/>
        </w:rPr>
        <w:t xml:space="preserve"> yang </w:t>
      </w:r>
      <w:proofErr w:type="spellStart"/>
      <w:r w:rsidR="00D83FE0" w:rsidRPr="00D83FE0">
        <w:rPr>
          <w:rFonts w:ascii="Times New Roman" w:eastAsiaTheme="minorHAnsi" w:hAnsi="Times New Roman" w:cs="Times New Roman"/>
          <w:sz w:val="24"/>
          <w:szCs w:val="24"/>
        </w:rPr>
        <w:t>sudah</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lansia</w:t>
      </w:r>
      <w:proofErr w:type="spellEnd"/>
      <w:r w:rsidR="00D83FE0" w:rsidRPr="00D83FE0">
        <w:rPr>
          <w:rFonts w:ascii="Times New Roman" w:eastAsiaTheme="minorHAnsi" w:hAnsi="Times New Roman" w:cs="Times New Roman"/>
          <w:sz w:val="24"/>
          <w:szCs w:val="24"/>
        </w:rPr>
        <w:t xml:space="preserve"> dan </w:t>
      </w:r>
      <w:proofErr w:type="spellStart"/>
      <w:r w:rsidR="00D83FE0" w:rsidRPr="00D83FE0">
        <w:rPr>
          <w:rFonts w:ascii="Times New Roman" w:eastAsiaTheme="minorHAnsi" w:hAnsi="Times New Roman" w:cs="Times New Roman"/>
          <w:sz w:val="24"/>
          <w:szCs w:val="24"/>
        </w:rPr>
        <w:t>memiliki</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penyakit</w:t>
      </w:r>
      <w:proofErr w:type="spellEnd"/>
      <w:r w:rsidR="00D83FE0" w:rsidRPr="00D83FE0">
        <w:rPr>
          <w:rFonts w:ascii="Times New Roman" w:eastAsiaTheme="minorHAnsi" w:hAnsi="Times New Roman" w:cs="Times New Roman"/>
          <w:sz w:val="24"/>
          <w:szCs w:val="24"/>
        </w:rPr>
        <w:t xml:space="preserve"> </w:t>
      </w:r>
      <w:proofErr w:type="spellStart"/>
      <w:r w:rsidR="00D83FE0" w:rsidRPr="00D83FE0">
        <w:rPr>
          <w:rFonts w:ascii="Times New Roman" w:eastAsiaTheme="minorHAnsi" w:hAnsi="Times New Roman" w:cs="Times New Roman"/>
          <w:sz w:val="24"/>
          <w:szCs w:val="24"/>
        </w:rPr>
        <w:t>komorbid</w:t>
      </w:r>
      <w:proofErr w:type="spellEnd"/>
      <w:r w:rsidR="00D83FE0" w:rsidRPr="00D83FE0">
        <w:rPr>
          <w:rFonts w:ascii="Times New Roman" w:eastAsiaTheme="minorHAnsi" w:hAnsi="Times New Roman" w:cs="Times New Roman"/>
          <w:sz w:val="24"/>
          <w:szCs w:val="24"/>
        </w:rPr>
        <w:t xml:space="preserve">. </w:t>
      </w:r>
    </w:p>
    <w:p w14:paraId="54ABC558" w14:textId="77777777" w:rsidR="00ED572F" w:rsidRDefault="00D83FE0" w:rsidP="00C94439">
      <w:pPr>
        <w:autoSpaceDE w:val="0"/>
        <w:autoSpaceDN w:val="0"/>
        <w:adjustRightInd w:val="0"/>
        <w:spacing w:after="0" w:line="360" w:lineRule="auto"/>
        <w:ind w:left="284" w:firstLine="567"/>
        <w:jc w:val="both"/>
        <w:rPr>
          <w:rFonts w:ascii="Times New Roman" w:hAnsi="Times New Roman" w:cs="Times New Roman"/>
          <w:sz w:val="24"/>
          <w:szCs w:val="24"/>
        </w:rPr>
      </w:pPr>
      <w:proofErr w:type="spellStart"/>
      <w:r w:rsidRPr="00D83FE0">
        <w:rPr>
          <w:rFonts w:ascii="Times New Roman" w:eastAsiaTheme="minorHAnsi" w:hAnsi="Times New Roman" w:cs="Times New Roman"/>
          <w:sz w:val="24"/>
          <w:szCs w:val="24"/>
        </w:rPr>
        <w:t>Prevalensi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pasien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apendisitis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perforasi</w:t>
      </w:r>
      <w:proofErr w:type="spellEnd"/>
      <w:r w:rsidRPr="00D83FE0">
        <w:rPr>
          <w:rFonts w:ascii="Times New Roman" w:eastAsiaTheme="minorHAnsi" w:hAnsi="Times New Roman" w:cs="Times New Roman"/>
          <w:sz w:val="24"/>
          <w:szCs w:val="24"/>
        </w:rPr>
        <w:t xml:space="preserve"> di </w:t>
      </w:r>
      <w:proofErr w:type="spellStart"/>
      <w:r w:rsidRPr="00D83FE0">
        <w:rPr>
          <w:rFonts w:ascii="Times New Roman" w:eastAsiaTheme="minorHAnsi" w:hAnsi="Times New Roman" w:cs="Times New Roman"/>
          <w:sz w:val="24"/>
          <w:szCs w:val="24"/>
        </w:rPr>
        <w:t>rumah</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sakit</w:t>
      </w:r>
      <w:proofErr w:type="spellEnd"/>
      <w:r w:rsidRPr="00D83FE0">
        <w:rPr>
          <w:rFonts w:ascii="Times New Roman" w:eastAsiaTheme="minorHAnsi" w:hAnsi="Times New Roman" w:cs="Times New Roman"/>
          <w:sz w:val="24"/>
          <w:szCs w:val="24"/>
        </w:rPr>
        <w:t xml:space="preserve"> wilayah Kota </w:t>
      </w:r>
      <w:proofErr w:type="spellStart"/>
      <w:r w:rsidRPr="00D83FE0">
        <w:rPr>
          <w:rFonts w:ascii="Times New Roman" w:eastAsiaTheme="minorHAnsi" w:hAnsi="Times New Roman" w:cs="Times New Roman"/>
          <w:sz w:val="24"/>
          <w:szCs w:val="24"/>
        </w:rPr>
        <w:t>Lhokseumawe</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tahun</w:t>
      </w:r>
      <w:proofErr w:type="spellEnd"/>
      <w:r w:rsidRPr="00D83FE0">
        <w:rPr>
          <w:rFonts w:ascii="Times New Roman" w:eastAsiaTheme="minorHAnsi" w:hAnsi="Times New Roman" w:cs="Times New Roman"/>
          <w:sz w:val="24"/>
          <w:szCs w:val="24"/>
        </w:rPr>
        <w:t xml:space="preserve"> 2020-2022 </w:t>
      </w:r>
      <w:proofErr w:type="spellStart"/>
      <w:r w:rsidRPr="00D83FE0">
        <w:rPr>
          <w:rFonts w:ascii="Times New Roman" w:eastAsiaTheme="minorHAnsi" w:hAnsi="Times New Roman" w:cs="Times New Roman"/>
          <w:sz w:val="24"/>
          <w:szCs w:val="24"/>
        </w:rPr>
        <w:t>adalah</w:t>
      </w:r>
      <w:proofErr w:type="spellEnd"/>
      <w:r w:rsidRPr="00D83FE0">
        <w:rPr>
          <w:rFonts w:ascii="Times New Roman" w:eastAsiaTheme="minorHAnsi" w:hAnsi="Times New Roman" w:cs="Times New Roman"/>
          <w:sz w:val="24"/>
          <w:szCs w:val="24"/>
        </w:rPr>
        <w:t xml:space="preserve"> 1,17. </w:t>
      </w:r>
      <w:proofErr w:type="spellStart"/>
      <w:r w:rsidRPr="00D83FE0">
        <w:rPr>
          <w:rFonts w:ascii="Times New Roman" w:eastAsiaTheme="minorHAnsi" w:hAnsi="Times New Roman" w:cs="Times New Roman"/>
          <w:sz w:val="24"/>
          <w:szCs w:val="24"/>
        </w:rPr>
        <w:t>Perhitungan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ini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berdasarkan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dengan</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rumus</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prevalensi</w:t>
      </w:r>
      <w:proofErr w:type="spellEnd"/>
      <w:r w:rsidRPr="00D83FE0">
        <w:rPr>
          <w:rFonts w:ascii="Times New Roman" w:eastAsiaTheme="minorHAnsi" w:hAnsi="Times New Roman" w:cs="Times New Roman"/>
          <w:sz w:val="24"/>
          <w:szCs w:val="24"/>
        </w:rPr>
        <w:t xml:space="preserve"> </w:t>
      </w:r>
      <w:proofErr w:type="spellStart"/>
      <w:r w:rsidRPr="00D83FE0">
        <w:rPr>
          <w:rFonts w:ascii="Times New Roman" w:eastAsiaTheme="minorHAnsi" w:hAnsi="Times New Roman" w:cs="Times New Roman"/>
          <w:sz w:val="24"/>
          <w:szCs w:val="24"/>
        </w:rPr>
        <w:t>periode</w:t>
      </w:r>
      <w:proofErr w:type="spellEnd"/>
      <w:r w:rsidRPr="00D83FE0">
        <w:rPr>
          <w:rFonts w:ascii="Times New Roman" w:eastAsiaTheme="minorHAnsi" w:hAnsi="Times New Roman" w:cs="Times New Roman"/>
          <w:sz w:val="24"/>
          <w:szCs w:val="24"/>
        </w:rPr>
        <w:t xml:space="preserve"> rate. </w:t>
      </w:r>
      <w:r w:rsidRPr="00D83FE0">
        <w:rPr>
          <w:rFonts w:ascii="Times New Roman" w:hAnsi="Times New Roman" w:cs="Times New Roman"/>
          <w:sz w:val="24"/>
          <w:szCs w:val="24"/>
        </w:rPr>
        <w:t xml:space="preserve">Angka </w:t>
      </w:r>
      <w:proofErr w:type="spellStart"/>
      <w:r w:rsidRPr="00D83FE0">
        <w:rPr>
          <w:rFonts w:ascii="Times New Roman" w:hAnsi="Times New Roman" w:cs="Times New Roman"/>
          <w:sz w:val="24"/>
          <w:szCs w:val="24"/>
        </w:rPr>
        <w:t>prevalensi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periode</w:t>
      </w:r>
      <w:proofErr w:type="spellEnd"/>
      <w:r w:rsidRPr="00D83FE0">
        <w:rPr>
          <w:rFonts w:ascii="Times New Roman" w:hAnsi="Times New Roman" w:cs="Times New Roman"/>
          <w:sz w:val="24"/>
          <w:szCs w:val="24"/>
        </w:rPr>
        <w:t xml:space="preserve"> (</w:t>
      </w:r>
      <w:r w:rsidRPr="00D83FE0">
        <w:rPr>
          <w:rFonts w:ascii="Times New Roman" w:hAnsi="Times New Roman" w:cs="Times New Roman"/>
          <w:i/>
          <w:sz w:val="24"/>
          <w:szCs w:val="24"/>
        </w:rPr>
        <w:t>Period Prevalence Rate</w:t>
      </w:r>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adalah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w:t>
      </w:r>
      <w:proofErr w:type="spellStart"/>
      <w:r w:rsidR="007A0E82">
        <w:rPr>
          <w:rFonts w:ascii="Times New Roman" w:hAnsi="Times New Roman" w:cs="Times New Roman"/>
          <w:sz w:val="24"/>
          <w:szCs w:val="24"/>
        </w:rPr>
        <w:t>kasus</w:t>
      </w:r>
      <w:proofErr w:type="spellEnd"/>
      <w:r w:rsidR="007A0E82">
        <w:rPr>
          <w:rFonts w:ascii="Times New Roman" w:hAnsi="Times New Roman" w:cs="Times New Roman"/>
          <w:sz w:val="24"/>
          <w:szCs w:val="24"/>
        </w:rPr>
        <w:t xml:space="preserve"> lama</w:t>
      </w:r>
      <w:r w:rsidRPr="00D83FE0">
        <w:rPr>
          <w:rFonts w:ascii="Times New Roman" w:hAnsi="Times New Roman" w:cs="Times New Roman"/>
          <w:sz w:val="24"/>
          <w:szCs w:val="24"/>
        </w:rPr>
        <w:t xml:space="preserve"> dan </w:t>
      </w:r>
      <w:proofErr w:type="spellStart"/>
      <w:r w:rsidR="007A0E82">
        <w:rPr>
          <w:rFonts w:ascii="Times New Roman" w:hAnsi="Times New Roman" w:cs="Times New Roman"/>
          <w:sz w:val="24"/>
          <w:szCs w:val="24"/>
        </w:rPr>
        <w:t>kasus</w:t>
      </w:r>
      <w:proofErr w:type="spellEnd"/>
      <w:r w:rsidR="007A0E82">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baru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suatu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penyakit</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ditemukan</w:t>
      </w:r>
      <w:proofErr w:type="spellEnd"/>
      <w:r w:rsidRPr="00D83FE0">
        <w:rPr>
          <w:rFonts w:ascii="Times New Roman" w:hAnsi="Times New Roman" w:cs="Times New Roman"/>
          <w:sz w:val="24"/>
          <w:szCs w:val="24"/>
        </w:rPr>
        <w:t xml:space="preserve"> pada </w:t>
      </w:r>
      <w:proofErr w:type="spellStart"/>
      <w:r w:rsidRPr="00D83FE0">
        <w:rPr>
          <w:rFonts w:ascii="Times New Roman" w:hAnsi="Times New Roman" w:cs="Times New Roman"/>
          <w:sz w:val="24"/>
          <w:szCs w:val="24"/>
        </w:rPr>
        <w:t>suatu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jangka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waktu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tertentu</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dibagi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dengan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penduduk</w:t>
      </w:r>
      <w:proofErr w:type="spellEnd"/>
      <w:r w:rsidRPr="00D83FE0">
        <w:rPr>
          <w:rFonts w:ascii="Times New Roman" w:hAnsi="Times New Roman" w:cs="Times New Roman"/>
          <w:sz w:val="24"/>
          <w:szCs w:val="24"/>
        </w:rPr>
        <w:t xml:space="preserve"> pada </w:t>
      </w:r>
      <w:proofErr w:type="spellStart"/>
      <w:r w:rsidRPr="00D83FE0">
        <w:rPr>
          <w:rFonts w:ascii="Times New Roman" w:hAnsi="Times New Roman" w:cs="Times New Roman"/>
          <w:sz w:val="24"/>
          <w:szCs w:val="24"/>
        </w:rPr>
        <w:t>jangka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waktu</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bersangkutan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dikalikan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konstanta</w:t>
      </w:r>
      <w:proofErr w:type="spellEnd"/>
      <w:r w:rsidRPr="00D83FE0">
        <w:rPr>
          <w:rFonts w:ascii="Times New Roman" w:hAnsi="Times New Roman" w:cs="Times New Roman"/>
          <w:sz w:val="24"/>
          <w:szCs w:val="24"/>
        </w:rPr>
        <w:t xml:space="preserve"> </w:t>
      </w:r>
      <w:r w:rsidRPr="00D83FE0">
        <w:rPr>
          <w:rFonts w:ascii="Times New Roman" w:hAnsi="Times New Roman" w:cs="Times New Roman"/>
          <w:sz w:val="24"/>
          <w:szCs w:val="24"/>
        </w:rPr>
        <w:fldChar w:fldCharType="begin" w:fldLock="1"/>
      </w:r>
      <w:r w:rsidR="00174FF9">
        <w:rPr>
          <w:rFonts w:ascii="Times New Roman" w:hAnsi="Times New Roman" w:cs="Times New Roman"/>
          <w:sz w:val="24"/>
          <w:szCs w:val="24"/>
        </w:rPr>
        <w:instrText>ADDIN CSL_CITATION {"citationItems":[{"id":"ITEM-1","itemData":{"author":[{"dropping-particle":"","family":"Fatma","given":"Rhokmayanti","non-dropping-particle":"","parse-names":false,"suffix":""}],"id":"ITEM-1","issued":{"date-parts":[["2020"]]},"title":"Buku Ajar Surveilans","type":"chapter"},"uris":["http://www.mendeley.com/documents/?uuid=268d4c73-689b-4d4a-81df-a5fcd1df6e55","http://www.mendeley.com/documents/?uuid=ed99f669-fdf2-4471-aafa-3f70d90a0c8c"]}],"mendeley":{"formattedCitation":"(10)","plainTextFormattedCitation":"(10)","previouslyFormattedCitation":"(10)"},"properties":{"noteIndex":0},"schema":"https://github.com/citation-style-language/schema/raw/master/csl-citation.json"}</w:instrText>
      </w:r>
      <w:r w:rsidRPr="00D83FE0">
        <w:rPr>
          <w:rFonts w:ascii="Times New Roman" w:hAnsi="Times New Roman" w:cs="Times New Roman"/>
          <w:sz w:val="24"/>
          <w:szCs w:val="24"/>
        </w:rPr>
        <w:fldChar w:fldCharType="separate"/>
      </w:r>
      <w:r w:rsidR="00174FF9" w:rsidRPr="00174FF9">
        <w:rPr>
          <w:rFonts w:ascii="Times New Roman" w:hAnsi="Times New Roman" w:cs="Times New Roman"/>
          <w:noProof/>
          <w:sz w:val="24"/>
          <w:szCs w:val="24"/>
        </w:rPr>
        <w:t>(10)</w:t>
      </w:r>
      <w:r w:rsidRPr="00D83FE0">
        <w:rPr>
          <w:rFonts w:ascii="Times New Roman" w:hAnsi="Times New Roman" w:cs="Times New Roman"/>
          <w:sz w:val="24"/>
          <w:szCs w:val="24"/>
        </w:rPr>
        <w:fldChar w:fldCharType="end"/>
      </w:r>
      <w:r w:rsidRPr="00D83FE0">
        <w:rPr>
          <w:rFonts w:ascii="Times New Roman" w:hAnsi="Times New Roman" w:cs="Times New Roman"/>
          <w:sz w:val="24"/>
          <w:szCs w:val="24"/>
        </w:rPr>
        <w:t>.</w:t>
      </w:r>
    </w:p>
    <w:p w14:paraId="4FE9BE3A" w14:textId="77777777" w:rsidR="00C94439" w:rsidRPr="00684CC0" w:rsidRDefault="00C94439" w:rsidP="00C94439">
      <w:pPr>
        <w:autoSpaceDE w:val="0"/>
        <w:autoSpaceDN w:val="0"/>
        <w:adjustRightInd w:val="0"/>
        <w:spacing w:after="0" w:line="360" w:lineRule="auto"/>
        <w:ind w:left="284" w:firstLine="567"/>
        <w:jc w:val="both"/>
        <w:rPr>
          <w:rFonts w:ascii="Times New Roman" w:hAnsi="Times New Roman" w:cs="Times New Roman"/>
          <w:sz w:val="20"/>
          <w:szCs w:val="20"/>
        </w:rPr>
      </w:pPr>
    </w:p>
    <w:p w14:paraId="5CBE926A" w14:textId="6E7D5D35" w:rsidR="00D83FE0" w:rsidRDefault="00D83FE0" w:rsidP="00C94439">
      <w:pPr>
        <w:autoSpaceDE w:val="0"/>
        <w:autoSpaceDN w:val="0"/>
        <w:adjustRightInd w:val="0"/>
        <w:spacing w:after="0" w:line="360" w:lineRule="auto"/>
        <w:jc w:val="both"/>
        <w:rPr>
          <w:rFonts w:ascii="Times New Roman" w:eastAsiaTheme="minorHAnsi" w:hAnsi="Times New Roman"/>
          <w:b/>
          <w:sz w:val="24"/>
          <w:szCs w:val="24"/>
        </w:rPr>
      </w:pPr>
      <w:r w:rsidRPr="00C94439">
        <w:rPr>
          <w:rFonts w:ascii="Times New Roman" w:eastAsiaTheme="minorHAnsi" w:hAnsi="Times New Roman"/>
          <w:b/>
          <w:sz w:val="24"/>
          <w:szCs w:val="24"/>
        </w:rPr>
        <w:t>Kesimpulan dan</w:t>
      </w:r>
      <w:r w:rsidR="00D57CDC" w:rsidRPr="00C94439">
        <w:rPr>
          <w:rFonts w:ascii="Times New Roman" w:eastAsiaTheme="minorHAnsi" w:hAnsi="Times New Roman"/>
          <w:b/>
          <w:sz w:val="24"/>
          <w:szCs w:val="24"/>
        </w:rPr>
        <w:t xml:space="preserve"> Saran</w:t>
      </w:r>
    </w:p>
    <w:p w14:paraId="020459E5" w14:textId="77777777" w:rsidR="00C94439" w:rsidRPr="00C94439" w:rsidRDefault="00C94439" w:rsidP="00C94439">
      <w:pPr>
        <w:autoSpaceDE w:val="0"/>
        <w:autoSpaceDN w:val="0"/>
        <w:adjustRightInd w:val="0"/>
        <w:spacing w:after="0" w:line="360" w:lineRule="auto"/>
        <w:jc w:val="both"/>
        <w:rPr>
          <w:rFonts w:ascii="Times New Roman" w:eastAsiaTheme="minorHAnsi" w:hAnsi="Times New Roman"/>
          <w:b/>
          <w:sz w:val="6"/>
          <w:szCs w:val="6"/>
        </w:rPr>
      </w:pPr>
    </w:p>
    <w:p w14:paraId="2BBD8CA0" w14:textId="5230440D" w:rsidR="00C94439" w:rsidRDefault="00D83FE0" w:rsidP="00C94439">
      <w:pPr>
        <w:spacing w:after="0" w:line="360" w:lineRule="auto"/>
        <w:ind w:left="284" w:firstLine="567"/>
        <w:jc w:val="both"/>
        <w:rPr>
          <w:rFonts w:ascii="Times New Roman" w:hAnsi="Times New Roman"/>
          <w:sz w:val="24"/>
          <w:szCs w:val="24"/>
        </w:rPr>
      </w:pPr>
      <w:proofErr w:type="spellStart"/>
      <w:r w:rsidRPr="00D83FE0">
        <w:rPr>
          <w:rFonts w:ascii="Times New Roman" w:hAnsi="Times New Roman" w:cs="Times New Roman"/>
          <w:sz w:val="24"/>
          <w:szCs w:val="24"/>
        </w:rPr>
        <w:t>Berdasarkan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hasil</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dan </w:t>
      </w:r>
      <w:proofErr w:type="spellStart"/>
      <w:r w:rsidRPr="00D83FE0">
        <w:rPr>
          <w:rFonts w:ascii="Times New Roman" w:hAnsi="Times New Roman" w:cs="Times New Roman"/>
          <w:sz w:val="24"/>
          <w:szCs w:val="24"/>
        </w:rPr>
        <w:t>pembahasan</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telah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dijelaskan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maka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dapat</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disimpulkan</w:t>
      </w:r>
      <w:proofErr w:type="spellEnd"/>
      <w:r w:rsidRPr="00D83FE0">
        <w:rPr>
          <w:rFonts w:ascii="Times New Roman" w:hAnsi="Times New Roman" w:cs="Times New Roman"/>
          <w:sz w:val="24"/>
          <w:szCs w:val="24"/>
        </w:rPr>
        <w:t xml:space="preserve"> </w:t>
      </w:r>
      <w:proofErr w:type="spellStart"/>
      <w:r w:rsidR="000A6467">
        <w:rPr>
          <w:rFonts w:ascii="Times New Roman" w:hAnsi="Times New Roman" w:cs="Times New Roman"/>
          <w:sz w:val="24"/>
          <w:szCs w:val="24"/>
        </w:rPr>
        <w:t>bahwa</w:t>
      </w:r>
      <w:proofErr w:type="spellEnd"/>
      <w:r w:rsidR="000A6467">
        <w:rPr>
          <w:rFonts w:ascii="Times New Roman" w:hAnsi="Times New Roman" w:cs="Times New Roman"/>
          <w:sz w:val="24"/>
          <w:szCs w:val="24"/>
        </w:rPr>
        <w:t xml:space="preserve"> </w:t>
      </w:r>
      <w:proofErr w:type="spellStart"/>
      <w:r w:rsidR="000A6467">
        <w:rPr>
          <w:rFonts w:ascii="Times New Roman" w:hAnsi="Times New Roman" w:cs="Times New Roman"/>
          <w:sz w:val="24"/>
          <w:szCs w:val="24"/>
        </w:rPr>
        <w:t>dari</w:t>
      </w:r>
      <w:proofErr w:type="spellEnd"/>
      <w:r w:rsidR="000A6467">
        <w:rPr>
          <w:rFonts w:ascii="Times New Roman" w:hAnsi="Times New Roman" w:cs="Times New Roman"/>
          <w:sz w:val="24"/>
          <w:szCs w:val="24"/>
        </w:rPr>
        <w:t xml:space="preserve"> total 223 </w:t>
      </w:r>
      <w:proofErr w:type="spellStart"/>
      <w:r w:rsidR="000A6467">
        <w:rPr>
          <w:rFonts w:ascii="Times New Roman" w:hAnsi="Times New Roman" w:cs="Times New Roman"/>
          <w:sz w:val="24"/>
          <w:szCs w:val="24"/>
        </w:rPr>
        <w:t>responden</w:t>
      </w:r>
      <w:proofErr w:type="spellEnd"/>
      <w:r w:rsidR="000A6467">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apendisitis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perforasi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ditemukan</w:t>
      </w:r>
      <w:proofErr w:type="spellEnd"/>
      <w:r w:rsidRPr="00D83FE0">
        <w:rPr>
          <w:rFonts w:ascii="Times New Roman" w:hAnsi="Times New Roman" w:cs="Times New Roman"/>
          <w:sz w:val="24"/>
          <w:szCs w:val="24"/>
        </w:rPr>
        <w:t xml:space="preserve"> 35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mengalami</w:t>
      </w:r>
      <w:proofErr w:type="spellEnd"/>
      <w:r w:rsidRPr="00D83FE0">
        <w:rPr>
          <w:rFonts w:ascii="Times New Roman" w:hAnsi="Times New Roman" w:cs="Times New Roman"/>
          <w:sz w:val="24"/>
          <w:szCs w:val="24"/>
        </w:rPr>
        <w:t xml:space="preserve"> peritoni</w:t>
      </w:r>
      <w:r w:rsidR="000A6467">
        <w:rPr>
          <w:rFonts w:ascii="Times New Roman" w:hAnsi="Times New Roman" w:cs="Times New Roman"/>
          <w:sz w:val="24"/>
          <w:szCs w:val="24"/>
        </w:rPr>
        <w:t xml:space="preserve">tis </w:t>
      </w:r>
      <w:proofErr w:type="spellStart"/>
      <w:r w:rsidR="000A6467">
        <w:rPr>
          <w:rFonts w:ascii="Times New Roman" w:hAnsi="Times New Roman" w:cs="Times New Roman"/>
          <w:sz w:val="24"/>
          <w:szCs w:val="24"/>
        </w:rPr>
        <w:t>generalisata</w:t>
      </w:r>
      <w:proofErr w:type="spellEnd"/>
      <w:r w:rsidR="000A6467">
        <w:rPr>
          <w:rFonts w:ascii="Times New Roman" w:hAnsi="Times New Roman" w:cs="Times New Roman"/>
          <w:sz w:val="24"/>
          <w:szCs w:val="24"/>
        </w:rPr>
        <w:t xml:space="preserve"> dan 188 </w:t>
      </w:r>
      <w:proofErr w:type="spellStart"/>
      <w:r w:rsidR="000A6467">
        <w:rPr>
          <w:rFonts w:ascii="Times New Roman" w:hAnsi="Times New Roman" w:cs="Times New Roman"/>
          <w:sz w:val="24"/>
          <w:szCs w:val="24"/>
        </w:rPr>
        <w:t>pasien</w:t>
      </w:r>
      <w:proofErr w:type="spellEnd"/>
      <w:r w:rsidR="000A6467">
        <w:rPr>
          <w:rFonts w:ascii="Times New Roman" w:hAnsi="Times New Roman" w:cs="Times New Roman"/>
          <w:sz w:val="24"/>
          <w:szCs w:val="24"/>
        </w:rPr>
        <w:t xml:space="preserve">. </w:t>
      </w:r>
      <w:r w:rsidRPr="00D83FE0">
        <w:rPr>
          <w:rFonts w:ascii="Times New Roman" w:hAnsi="Times New Roman" w:cs="Times New Roman"/>
          <w:sz w:val="24"/>
          <w:szCs w:val="24"/>
        </w:rPr>
        <w:t xml:space="preserve">Kasus </w:t>
      </w:r>
      <w:proofErr w:type="spellStart"/>
      <w:r w:rsidRPr="00D83FE0">
        <w:rPr>
          <w:rFonts w:ascii="Times New Roman" w:hAnsi="Times New Roman" w:cs="Times New Roman"/>
          <w:sz w:val="24"/>
          <w:szCs w:val="24"/>
        </w:rPr>
        <w:t>tertinggi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berada</w:t>
      </w:r>
      <w:proofErr w:type="spellEnd"/>
      <w:r w:rsidRPr="00D83FE0">
        <w:rPr>
          <w:rFonts w:ascii="Times New Roman" w:hAnsi="Times New Roman" w:cs="Times New Roman"/>
          <w:sz w:val="24"/>
          <w:szCs w:val="24"/>
        </w:rPr>
        <w:t xml:space="preserve"> pada </w:t>
      </w:r>
      <w:proofErr w:type="spellStart"/>
      <w:r w:rsidRPr="00D83FE0">
        <w:rPr>
          <w:rFonts w:ascii="Times New Roman" w:hAnsi="Times New Roman" w:cs="Times New Roman"/>
          <w:sz w:val="24"/>
          <w:szCs w:val="24"/>
        </w:rPr>
        <w:t>usia</w:t>
      </w:r>
      <w:proofErr w:type="spellEnd"/>
      <w:r w:rsidRPr="00D83FE0">
        <w:rPr>
          <w:rFonts w:ascii="Times New Roman" w:hAnsi="Times New Roman" w:cs="Times New Roman"/>
          <w:sz w:val="24"/>
          <w:szCs w:val="24"/>
        </w:rPr>
        <w:t xml:space="preserve"> 17-25 </w:t>
      </w:r>
      <w:proofErr w:type="spellStart"/>
      <w:r w:rsidRPr="00D83FE0">
        <w:rPr>
          <w:rFonts w:ascii="Times New Roman" w:hAnsi="Times New Roman" w:cs="Times New Roman"/>
          <w:sz w:val="24"/>
          <w:szCs w:val="24"/>
        </w:rPr>
        <w:t>tahun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dengan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83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Hasil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menunjukkan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bahwa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perempuan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lebih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beresiko</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untuk</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menderita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apendisitis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perforasi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Gejala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klinis</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dialami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adalah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lastRenderedPageBreak/>
        <w:t>demam</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berjumlah</w:t>
      </w:r>
      <w:proofErr w:type="spellEnd"/>
      <w:r w:rsidRPr="00D83FE0">
        <w:rPr>
          <w:rFonts w:ascii="Times New Roman" w:hAnsi="Times New Roman" w:cs="Times New Roman"/>
          <w:sz w:val="24"/>
          <w:szCs w:val="24"/>
        </w:rPr>
        <w:t xml:space="preserve"> 202 orang, </w:t>
      </w:r>
      <w:proofErr w:type="spellStart"/>
      <w:r w:rsidRPr="00D83FE0">
        <w:rPr>
          <w:rFonts w:ascii="Times New Roman" w:hAnsi="Times New Roman" w:cs="Times New Roman"/>
          <w:sz w:val="24"/>
          <w:szCs w:val="24"/>
        </w:rPr>
        <w:t>riwayat</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nyeri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perut</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kanan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bawah</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berjumlah</w:t>
      </w:r>
      <w:proofErr w:type="spellEnd"/>
      <w:r w:rsidRPr="00D83FE0">
        <w:rPr>
          <w:rFonts w:ascii="Times New Roman" w:hAnsi="Times New Roman" w:cs="Times New Roman"/>
          <w:sz w:val="24"/>
          <w:szCs w:val="24"/>
        </w:rPr>
        <w:t xml:space="preserve"> 188 orang dan </w:t>
      </w:r>
      <w:proofErr w:type="spellStart"/>
      <w:r w:rsidRPr="00D83FE0">
        <w:rPr>
          <w:rFonts w:ascii="Times New Roman" w:hAnsi="Times New Roman" w:cs="Times New Roman"/>
          <w:sz w:val="24"/>
          <w:szCs w:val="24"/>
        </w:rPr>
        <w:t>mual</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muntah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dengan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172 orang.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ini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kebanyakan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mengalami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leukositosis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sedang</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dengan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105 orang. Lama </w:t>
      </w:r>
      <w:proofErr w:type="spellStart"/>
      <w:r w:rsidRPr="00D83FE0">
        <w:rPr>
          <w:rFonts w:ascii="Times New Roman" w:hAnsi="Times New Roman" w:cs="Times New Roman"/>
          <w:sz w:val="24"/>
          <w:szCs w:val="24"/>
        </w:rPr>
        <w:t>rawatan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rata-rata 4-7 </w:t>
      </w:r>
      <w:proofErr w:type="spellStart"/>
      <w:r w:rsidRPr="00D83FE0">
        <w:rPr>
          <w:rFonts w:ascii="Times New Roman" w:hAnsi="Times New Roman" w:cs="Times New Roman"/>
          <w:sz w:val="24"/>
          <w:szCs w:val="24"/>
        </w:rPr>
        <w:t>hari</w:t>
      </w:r>
      <w:proofErr w:type="spellEnd"/>
      <w:r w:rsidRPr="00D83FE0">
        <w:rPr>
          <w:rFonts w:ascii="Times New Roman" w:hAnsi="Times New Roman" w:cs="Times New Roman"/>
          <w:sz w:val="24"/>
          <w:szCs w:val="24"/>
        </w:rPr>
        <w:t xml:space="preserve"> dan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setelah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mendapatkan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tindakan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bedah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dirawat</w:t>
      </w:r>
      <w:proofErr w:type="spellEnd"/>
      <w:r w:rsidRPr="00D83FE0">
        <w:rPr>
          <w:rFonts w:ascii="Times New Roman" w:hAnsi="Times New Roman" w:cs="Times New Roman"/>
          <w:sz w:val="24"/>
          <w:szCs w:val="24"/>
        </w:rPr>
        <w:t xml:space="preserve"> di </w:t>
      </w:r>
      <w:proofErr w:type="spellStart"/>
      <w:r w:rsidRPr="00D83FE0">
        <w:rPr>
          <w:rFonts w:ascii="Times New Roman" w:hAnsi="Times New Roman" w:cs="Times New Roman"/>
          <w:sz w:val="24"/>
          <w:szCs w:val="24"/>
        </w:rPr>
        <w:t>ruang</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biasa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berjumlah</w:t>
      </w:r>
      <w:proofErr w:type="spellEnd"/>
      <w:r w:rsidRPr="00D83FE0">
        <w:rPr>
          <w:rFonts w:ascii="Times New Roman" w:hAnsi="Times New Roman" w:cs="Times New Roman"/>
          <w:sz w:val="24"/>
          <w:szCs w:val="24"/>
        </w:rPr>
        <w:t xml:space="preserve"> 188 orang.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tidak</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mengalami</w:t>
      </w:r>
      <w:proofErr w:type="spellEnd"/>
      <w:r w:rsidRPr="00D83FE0">
        <w:rPr>
          <w:rFonts w:ascii="Times New Roman" w:hAnsi="Times New Roman" w:cs="Times New Roman"/>
          <w:sz w:val="24"/>
          <w:szCs w:val="24"/>
        </w:rPr>
        <w:t xml:space="preserve"> sepsis </w:t>
      </w:r>
      <w:proofErr w:type="spellStart"/>
      <w:r w:rsidRPr="00D83FE0">
        <w:rPr>
          <w:rFonts w:ascii="Times New Roman" w:hAnsi="Times New Roman" w:cs="Times New Roman"/>
          <w:sz w:val="24"/>
          <w:szCs w:val="24"/>
        </w:rPr>
        <w:t>berjumlah</w:t>
      </w:r>
      <w:proofErr w:type="spellEnd"/>
      <w:r w:rsidRPr="00D83FE0">
        <w:rPr>
          <w:rFonts w:ascii="Times New Roman" w:hAnsi="Times New Roman" w:cs="Times New Roman"/>
          <w:sz w:val="24"/>
          <w:szCs w:val="24"/>
        </w:rPr>
        <w:t xml:space="preserve"> 188 orang. Hasil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menunjukkan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responden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mayoritas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pulang</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dalam</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kondisi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hidup</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dengan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jumlah</w:t>
      </w:r>
      <w:proofErr w:type="spellEnd"/>
      <w:r w:rsidRPr="00D83FE0">
        <w:rPr>
          <w:rFonts w:ascii="Times New Roman" w:hAnsi="Times New Roman" w:cs="Times New Roman"/>
          <w:sz w:val="24"/>
          <w:szCs w:val="24"/>
        </w:rPr>
        <w:t xml:space="preserve"> 214 orang. </w:t>
      </w:r>
      <w:proofErr w:type="spellStart"/>
      <w:r w:rsidRPr="00D83FE0">
        <w:rPr>
          <w:rFonts w:ascii="Times New Roman" w:hAnsi="Times New Roman" w:cs="Times New Roman"/>
          <w:sz w:val="24"/>
          <w:szCs w:val="24"/>
        </w:rPr>
        <w:t>Prevalensi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apendisitis</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perforasi</w:t>
      </w:r>
      <w:proofErr w:type="spellEnd"/>
      <w:r w:rsidRPr="00D83FE0">
        <w:rPr>
          <w:rFonts w:ascii="Times New Roman" w:hAnsi="Times New Roman" w:cs="Times New Roman"/>
          <w:sz w:val="24"/>
          <w:szCs w:val="24"/>
        </w:rPr>
        <w:t xml:space="preserve"> di </w:t>
      </w:r>
      <w:proofErr w:type="spellStart"/>
      <w:r w:rsidRPr="00D83FE0">
        <w:rPr>
          <w:rFonts w:ascii="Times New Roman" w:hAnsi="Times New Roman" w:cs="Times New Roman"/>
          <w:sz w:val="24"/>
          <w:szCs w:val="24"/>
        </w:rPr>
        <w:t>rumah</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sakit</w:t>
      </w:r>
      <w:proofErr w:type="spellEnd"/>
      <w:r w:rsidRPr="00D83FE0">
        <w:rPr>
          <w:rFonts w:ascii="Times New Roman" w:hAnsi="Times New Roman" w:cs="Times New Roman"/>
          <w:sz w:val="24"/>
          <w:szCs w:val="24"/>
        </w:rPr>
        <w:t xml:space="preserve"> wilayah Kota </w:t>
      </w:r>
      <w:proofErr w:type="spellStart"/>
      <w:r w:rsidRPr="00D83FE0">
        <w:rPr>
          <w:rFonts w:ascii="Times New Roman" w:hAnsi="Times New Roman" w:cs="Times New Roman"/>
          <w:sz w:val="24"/>
          <w:szCs w:val="24"/>
        </w:rPr>
        <w:t>Lhokseumawe</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tahun</w:t>
      </w:r>
      <w:proofErr w:type="spellEnd"/>
      <w:r w:rsidRPr="00D83FE0">
        <w:rPr>
          <w:rFonts w:ascii="Times New Roman" w:hAnsi="Times New Roman" w:cs="Times New Roman"/>
          <w:sz w:val="24"/>
          <w:szCs w:val="24"/>
        </w:rPr>
        <w:t xml:space="preserve"> 2020-2022 </w:t>
      </w:r>
      <w:proofErr w:type="spellStart"/>
      <w:r w:rsidRPr="00D83FE0">
        <w:rPr>
          <w:rFonts w:ascii="Times New Roman" w:hAnsi="Times New Roman" w:cs="Times New Roman"/>
          <w:sz w:val="24"/>
          <w:szCs w:val="24"/>
        </w:rPr>
        <w:t>adalah</w:t>
      </w:r>
      <w:proofErr w:type="spellEnd"/>
      <w:r w:rsidRPr="00D83FE0">
        <w:rPr>
          <w:rFonts w:ascii="Times New Roman" w:hAnsi="Times New Roman" w:cs="Times New Roman"/>
          <w:sz w:val="24"/>
          <w:szCs w:val="24"/>
        </w:rPr>
        <w:t xml:space="preserve"> 1,17. </w:t>
      </w:r>
      <w:proofErr w:type="spellStart"/>
      <w:r w:rsidR="00C94439">
        <w:rPr>
          <w:rFonts w:ascii="Times New Roman" w:hAnsi="Times New Roman" w:cs="Times New Roman"/>
          <w:sz w:val="24"/>
          <w:szCs w:val="24"/>
        </w:rPr>
        <w:t>S</w:t>
      </w:r>
      <w:r w:rsidRPr="00D83FE0">
        <w:rPr>
          <w:rFonts w:ascii="Times New Roman" w:hAnsi="Times New Roman" w:cs="Times New Roman"/>
          <w:sz w:val="24"/>
          <w:szCs w:val="24"/>
        </w:rPr>
        <w:t>eluruh</w:t>
      </w:r>
      <w:proofErr w:type="spellEnd"/>
      <w:r w:rsidRPr="00D83FE0">
        <w:rPr>
          <w:rFonts w:ascii="Times New Roman" w:hAnsi="Times New Roman" w:cs="Times New Roman"/>
          <w:sz w:val="24"/>
          <w:szCs w:val="24"/>
        </w:rPr>
        <w:t xml:space="preserve"> proses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dilakukan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peneliti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dalam</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menyelesaikan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ini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maka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terdapat</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beberapa</w:t>
      </w:r>
      <w:proofErr w:type="spellEnd"/>
      <w:r w:rsidRPr="00D83FE0">
        <w:rPr>
          <w:rFonts w:ascii="Times New Roman" w:hAnsi="Times New Roman" w:cs="Times New Roman"/>
          <w:sz w:val="24"/>
          <w:szCs w:val="24"/>
        </w:rPr>
        <w:t xml:space="preserve"> saran yang </w:t>
      </w:r>
      <w:proofErr w:type="spellStart"/>
      <w:r w:rsidRPr="00D83FE0">
        <w:rPr>
          <w:rFonts w:ascii="Times New Roman" w:hAnsi="Times New Roman" w:cs="Times New Roman"/>
          <w:sz w:val="24"/>
          <w:szCs w:val="24"/>
        </w:rPr>
        <w:t>dapat</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bermanfaat</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bagi</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semua</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pihak</w:t>
      </w:r>
      <w:proofErr w:type="spellEnd"/>
      <w:r w:rsidRPr="00D83FE0">
        <w:rPr>
          <w:rFonts w:ascii="Times New Roman" w:hAnsi="Times New Roman" w:cs="Times New Roman"/>
          <w:sz w:val="24"/>
          <w:szCs w:val="24"/>
        </w:rPr>
        <w:t xml:space="preserve"> yang </w:t>
      </w:r>
      <w:proofErr w:type="spellStart"/>
      <w:r w:rsidRPr="00D83FE0">
        <w:rPr>
          <w:rFonts w:ascii="Times New Roman" w:hAnsi="Times New Roman" w:cs="Times New Roman"/>
          <w:sz w:val="24"/>
          <w:szCs w:val="24"/>
        </w:rPr>
        <w:t>berperan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dalam</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penelitian</w:t>
      </w:r>
      <w:proofErr w:type="spellEnd"/>
      <w:r w:rsidRPr="00D83FE0">
        <w:rPr>
          <w:rFonts w:ascii="Times New Roman" w:hAnsi="Times New Roman" w:cs="Times New Roman"/>
          <w:sz w:val="24"/>
          <w:szCs w:val="24"/>
        </w:rPr>
        <w:t xml:space="preserve"> </w:t>
      </w:r>
      <w:proofErr w:type="spellStart"/>
      <w:r w:rsidRPr="00D83FE0">
        <w:rPr>
          <w:rFonts w:ascii="Times New Roman" w:hAnsi="Times New Roman" w:cs="Times New Roman"/>
          <w:sz w:val="24"/>
          <w:szCs w:val="24"/>
        </w:rPr>
        <w:t>ini</w:t>
      </w:r>
      <w:proofErr w:type="spellEnd"/>
      <w:r w:rsidRPr="00D83FE0">
        <w:rPr>
          <w:rFonts w:ascii="Times New Roman" w:hAnsi="Times New Roman" w:cs="Times New Roman"/>
          <w:sz w:val="24"/>
          <w:szCs w:val="24"/>
        </w:rPr>
        <w:t>,</w:t>
      </w:r>
      <w:bookmarkStart w:id="14" w:name="_Hlk97328262"/>
      <w:r w:rsidR="00C94439">
        <w:rPr>
          <w:rFonts w:ascii="Times New Roman" w:hAnsi="Times New Roman" w:cs="Times New Roman"/>
          <w:sz w:val="24"/>
          <w:szCs w:val="24"/>
        </w:rPr>
        <w:t xml:space="preserve"> </w:t>
      </w:r>
      <w:proofErr w:type="spellStart"/>
      <w:r w:rsidR="00C94439">
        <w:rPr>
          <w:rFonts w:ascii="Times New Roman" w:hAnsi="Times New Roman" w:cs="Times New Roman"/>
          <w:sz w:val="24"/>
          <w:szCs w:val="24"/>
        </w:rPr>
        <w:t>untuk</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pihak</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rumah</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sakit</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diharapkan</w:t>
      </w:r>
      <w:proofErr w:type="spellEnd"/>
      <w:r w:rsidRPr="00C94439">
        <w:rPr>
          <w:rFonts w:ascii="Times New Roman" w:hAnsi="Times New Roman"/>
          <w:sz w:val="24"/>
          <w:szCs w:val="24"/>
        </w:rPr>
        <w:t xml:space="preserve"> </w:t>
      </w:r>
      <w:bookmarkEnd w:id="14"/>
      <w:proofErr w:type="spellStart"/>
      <w:r w:rsidR="001074F3" w:rsidRPr="00C94439">
        <w:rPr>
          <w:rFonts w:ascii="Times New Roman" w:hAnsi="Times New Roman"/>
          <w:sz w:val="24"/>
          <w:szCs w:val="24"/>
        </w:rPr>
        <w:t>menggunakan</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sistem</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rekam</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medis</w:t>
      </w:r>
      <w:proofErr w:type="spellEnd"/>
      <w:r w:rsidR="001074F3" w:rsidRPr="00C94439">
        <w:rPr>
          <w:rFonts w:ascii="Times New Roman" w:hAnsi="Times New Roman"/>
          <w:sz w:val="24"/>
          <w:szCs w:val="24"/>
        </w:rPr>
        <w:t xml:space="preserve"> online </w:t>
      </w:r>
      <w:proofErr w:type="spellStart"/>
      <w:r w:rsidR="001074F3" w:rsidRPr="00C94439">
        <w:rPr>
          <w:rFonts w:ascii="Times New Roman" w:hAnsi="Times New Roman"/>
          <w:sz w:val="24"/>
          <w:szCs w:val="24"/>
        </w:rPr>
        <w:t>sehingga</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lebih</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mudah</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dalam</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mengakses</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informasi</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tentang</w:t>
      </w:r>
      <w:proofErr w:type="spellEnd"/>
      <w:r w:rsidR="001074F3" w:rsidRPr="00C94439">
        <w:rPr>
          <w:rFonts w:ascii="Times New Roman" w:hAnsi="Times New Roman"/>
          <w:sz w:val="24"/>
          <w:szCs w:val="24"/>
        </w:rPr>
        <w:t xml:space="preserve"> </w:t>
      </w:r>
      <w:proofErr w:type="spellStart"/>
      <w:r w:rsidR="001074F3" w:rsidRPr="00C94439">
        <w:rPr>
          <w:rFonts w:ascii="Times New Roman" w:hAnsi="Times New Roman"/>
          <w:sz w:val="24"/>
          <w:szCs w:val="24"/>
        </w:rPr>
        <w:t>pasien</w:t>
      </w:r>
      <w:proofErr w:type="spellEnd"/>
      <w:r w:rsidR="00C94439">
        <w:rPr>
          <w:rFonts w:ascii="Times New Roman" w:hAnsi="Times New Roman"/>
          <w:sz w:val="24"/>
          <w:szCs w:val="24"/>
        </w:rPr>
        <w:t xml:space="preserve">. </w:t>
      </w:r>
      <w:proofErr w:type="spellStart"/>
      <w:r w:rsidR="00C94439">
        <w:rPr>
          <w:rFonts w:ascii="Times New Roman" w:hAnsi="Times New Roman"/>
          <w:sz w:val="24"/>
          <w:szCs w:val="24"/>
        </w:rPr>
        <w:t>Kemudian</w:t>
      </w:r>
      <w:proofErr w:type="spellEnd"/>
      <w:r w:rsidR="00C94439">
        <w:rPr>
          <w:rFonts w:ascii="Times New Roman" w:hAnsi="Times New Roman"/>
          <w:sz w:val="24"/>
          <w:szCs w:val="24"/>
        </w:rPr>
        <w:t xml:space="preserve"> </w:t>
      </w:r>
      <w:proofErr w:type="spellStart"/>
      <w:r w:rsidR="00C94439">
        <w:rPr>
          <w:rFonts w:ascii="Times New Roman" w:hAnsi="Times New Roman"/>
          <w:sz w:val="24"/>
          <w:szCs w:val="24"/>
        </w:rPr>
        <w:t>untuk</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pasien</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diharapkan</w:t>
      </w:r>
      <w:proofErr w:type="spellEnd"/>
      <w:r w:rsidRPr="00C94439">
        <w:rPr>
          <w:rFonts w:ascii="Times New Roman" w:hAnsi="Times New Roman"/>
          <w:sz w:val="24"/>
          <w:szCs w:val="24"/>
        </w:rPr>
        <w:t xml:space="preserve"> agar </w:t>
      </w:r>
      <w:proofErr w:type="spellStart"/>
      <w:r w:rsidRPr="00C94439">
        <w:rPr>
          <w:rFonts w:ascii="Times New Roman" w:hAnsi="Times New Roman"/>
          <w:sz w:val="24"/>
          <w:szCs w:val="24"/>
        </w:rPr>
        <w:t>lebih</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peduli</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terhadap</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kesehatan</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sistem</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pencernaan</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dengan</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melakukan</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pemeriksa</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kesehatan</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jika</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mengalami</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gelaja</w:t>
      </w:r>
      <w:proofErr w:type="spellEnd"/>
      <w:r w:rsidRPr="00C94439">
        <w:rPr>
          <w:rFonts w:ascii="Times New Roman" w:hAnsi="Times New Roman"/>
          <w:sz w:val="24"/>
          <w:szCs w:val="24"/>
        </w:rPr>
        <w:t xml:space="preserve"> </w:t>
      </w:r>
      <w:proofErr w:type="spellStart"/>
      <w:r w:rsidRPr="00C94439">
        <w:rPr>
          <w:rFonts w:ascii="Times New Roman" w:hAnsi="Times New Roman"/>
          <w:sz w:val="24"/>
          <w:szCs w:val="24"/>
        </w:rPr>
        <w:t>apendisitis</w:t>
      </w:r>
      <w:proofErr w:type="spellEnd"/>
      <w:r w:rsidR="00C94439">
        <w:rPr>
          <w:rFonts w:ascii="Times New Roman" w:hAnsi="Times New Roman"/>
          <w:sz w:val="24"/>
          <w:szCs w:val="24"/>
        </w:rPr>
        <w:t>.</w:t>
      </w:r>
    </w:p>
    <w:p w14:paraId="0A5DD40F" w14:textId="77777777" w:rsidR="00684CC0" w:rsidRPr="00684CC0" w:rsidRDefault="00684CC0" w:rsidP="00684CC0">
      <w:pPr>
        <w:spacing w:after="0" w:line="360" w:lineRule="auto"/>
        <w:jc w:val="both"/>
        <w:rPr>
          <w:rFonts w:ascii="Times New Roman" w:hAnsi="Times New Roman"/>
          <w:sz w:val="20"/>
          <w:szCs w:val="20"/>
        </w:rPr>
      </w:pPr>
    </w:p>
    <w:p w14:paraId="02969E68" w14:textId="77777777" w:rsidR="00684CC0" w:rsidRPr="00684CC0" w:rsidRDefault="00684CC0" w:rsidP="00684CC0">
      <w:pPr>
        <w:spacing w:after="0" w:line="360" w:lineRule="auto"/>
        <w:jc w:val="both"/>
        <w:rPr>
          <w:rFonts w:ascii="Times New Roman" w:eastAsia="Times New Roman" w:hAnsi="Times New Roman" w:cs="Times New Roman"/>
          <w:b/>
          <w:bCs/>
          <w:sz w:val="24"/>
          <w:szCs w:val="24"/>
          <w:lang w:val="en-ID"/>
        </w:rPr>
      </w:pPr>
      <w:proofErr w:type="spellStart"/>
      <w:r w:rsidRPr="00684CC0">
        <w:rPr>
          <w:rFonts w:ascii="Times New Roman" w:eastAsia="Times New Roman" w:hAnsi="Times New Roman" w:cs="Times New Roman"/>
          <w:b/>
          <w:bCs/>
          <w:sz w:val="24"/>
          <w:szCs w:val="24"/>
          <w:lang w:val="en-ID"/>
        </w:rPr>
        <w:t>Ucapan</w:t>
      </w:r>
      <w:proofErr w:type="spellEnd"/>
      <w:r w:rsidRPr="00684CC0">
        <w:rPr>
          <w:rFonts w:ascii="Times New Roman" w:eastAsia="Times New Roman" w:hAnsi="Times New Roman" w:cs="Times New Roman"/>
          <w:b/>
          <w:bCs/>
          <w:sz w:val="24"/>
          <w:szCs w:val="24"/>
          <w:lang w:val="en-ID"/>
        </w:rPr>
        <w:t xml:space="preserve"> </w:t>
      </w:r>
      <w:proofErr w:type="spellStart"/>
      <w:r w:rsidRPr="00684CC0">
        <w:rPr>
          <w:rFonts w:ascii="Times New Roman" w:eastAsia="Times New Roman" w:hAnsi="Times New Roman" w:cs="Times New Roman"/>
          <w:b/>
          <w:bCs/>
          <w:sz w:val="24"/>
          <w:szCs w:val="24"/>
          <w:lang w:val="en-ID"/>
        </w:rPr>
        <w:t>Terima</w:t>
      </w:r>
      <w:proofErr w:type="spellEnd"/>
      <w:r w:rsidRPr="00684CC0">
        <w:rPr>
          <w:rFonts w:ascii="Times New Roman" w:eastAsia="Times New Roman" w:hAnsi="Times New Roman" w:cs="Times New Roman"/>
          <w:b/>
          <w:bCs/>
          <w:sz w:val="24"/>
          <w:szCs w:val="24"/>
          <w:lang w:val="en-ID"/>
        </w:rPr>
        <w:t xml:space="preserve"> Kasih</w:t>
      </w:r>
    </w:p>
    <w:p w14:paraId="6747BAA5" w14:textId="77777777" w:rsidR="00684CC0" w:rsidRPr="00684CC0" w:rsidRDefault="00684CC0" w:rsidP="00684CC0">
      <w:pPr>
        <w:spacing w:after="0" w:line="360" w:lineRule="auto"/>
        <w:jc w:val="both"/>
        <w:rPr>
          <w:rFonts w:ascii="Times New Roman" w:eastAsia="Times New Roman" w:hAnsi="Times New Roman" w:cs="Times New Roman"/>
          <w:b/>
          <w:bCs/>
          <w:sz w:val="10"/>
          <w:szCs w:val="10"/>
          <w:lang w:val="en-ID"/>
        </w:rPr>
      </w:pPr>
    </w:p>
    <w:p w14:paraId="3E6BC03E" w14:textId="543A5740" w:rsidR="00684CC0" w:rsidRPr="00684CC0" w:rsidRDefault="00684CC0" w:rsidP="00684CC0">
      <w:pPr>
        <w:widowControl w:val="0"/>
        <w:autoSpaceDE w:val="0"/>
        <w:autoSpaceDN w:val="0"/>
        <w:spacing w:after="0" w:line="360" w:lineRule="auto"/>
        <w:ind w:left="284" w:right="12" w:firstLine="567"/>
        <w:jc w:val="both"/>
        <w:rPr>
          <w:rFonts w:ascii="Times New Roman" w:eastAsia="Times New Roman" w:hAnsi="Times New Roman" w:cs="Times New Roman"/>
          <w:sz w:val="24"/>
          <w:szCs w:val="24"/>
        </w:rPr>
      </w:pPr>
      <w:r w:rsidRPr="00684CC0">
        <w:rPr>
          <w:rFonts w:ascii="Times New Roman" w:eastAsia="Times New Roman" w:hAnsi="Times New Roman" w:cs="Times New Roman"/>
          <w:sz w:val="24"/>
          <w:szCs w:val="24"/>
          <w:lang w:val="id"/>
        </w:rPr>
        <w:t>Peneliti mengucapkan terima kasih atas dukungan</w:t>
      </w:r>
      <w:r w:rsidRPr="00684CC0">
        <w:rPr>
          <w:rFonts w:ascii="Times New Roman" w:eastAsia="Times New Roman" w:hAnsi="Times New Roman" w:cs="Times New Roman"/>
          <w:sz w:val="24"/>
          <w:szCs w:val="24"/>
        </w:rPr>
        <w:t xml:space="preserve"> </w:t>
      </w:r>
      <w:proofErr w:type="spellStart"/>
      <w:r w:rsidRPr="00684CC0">
        <w:rPr>
          <w:rFonts w:ascii="Times New Roman" w:eastAsia="Times New Roman" w:hAnsi="Times New Roman" w:cs="Times New Roman"/>
          <w:sz w:val="24"/>
          <w:szCs w:val="24"/>
        </w:rPr>
        <w:t>dari</w:t>
      </w:r>
      <w:proofErr w:type="spellEnd"/>
      <w:r w:rsidRPr="00684CC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Rumah Sakit di Wilayah </w:t>
      </w:r>
      <w:proofErr w:type="spellStart"/>
      <w:r>
        <w:rPr>
          <w:rFonts w:ascii="Times New Roman" w:eastAsia="Times New Roman" w:hAnsi="Times New Roman" w:cs="Times New Roman"/>
          <w:sz w:val="24"/>
          <w:szCs w:val="24"/>
        </w:rPr>
        <w:t>Lhokseumawe</w:t>
      </w:r>
      <w:proofErr w:type="spellEnd"/>
      <w:r w:rsidRPr="00684CC0">
        <w:rPr>
          <w:rFonts w:ascii="Times New Roman" w:eastAsia="Times New Roman" w:hAnsi="Times New Roman" w:cs="Times New Roman"/>
          <w:sz w:val="24"/>
          <w:szCs w:val="24"/>
        </w:rPr>
        <w:t xml:space="preserve"> yang </w:t>
      </w:r>
      <w:proofErr w:type="spellStart"/>
      <w:r w:rsidRPr="00684CC0">
        <w:rPr>
          <w:rFonts w:ascii="Times New Roman" w:eastAsia="Times New Roman" w:hAnsi="Times New Roman" w:cs="Times New Roman"/>
          <w:sz w:val="24"/>
          <w:szCs w:val="24"/>
        </w:rPr>
        <w:t>telah</w:t>
      </w:r>
      <w:proofErr w:type="spellEnd"/>
      <w:r w:rsidRPr="00684CC0">
        <w:rPr>
          <w:rFonts w:ascii="Times New Roman" w:eastAsia="Times New Roman" w:hAnsi="Times New Roman" w:cs="Times New Roman"/>
          <w:sz w:val="24"/>
          <w:szCs w:val="24"/>
        </w:rPr>
        <w:t xml:space="preserve"> </w:t>
      </w:r>
      <w:proofErr w:type="spellStart"/>
      <w:r w:rsidRPr="00684CC0">
        <w:rPr>
          <w:rFonts w:ascii="Times New Roman" w:eastAsia="Times New Roman" w:hAnsi="Times New Roman" w:cs="Times New Roman"/>
          <w:sz w:val="24"/>
          <w:szCs w:val="24"/>
        </w:rPr>
        <w:t>membantu</w:t>
      </w:r>
      <w:proofErr w:type="spellEnd"/>
      <w:r w:rsidRPr="00684CC0">
        <w:rPr>
          <w:rFonts w:ascii="Times New Roman" w:eastAsia="Times New Roman" w:hAnsi="Times New Roman" w:cs="Times New Roman"/>
          <w:sz w:val="24"/>
          <w:szCs w:val="24"/>
        </w:rPr>
        <w:t xml:space="preserve"> dan</w:t>
      </w:r>
      <w:r w:rsidRPr="00684CC0">
        <w:rPr>
          <w:rFonts w:ascii="Times New Roman" w:eastAsia="Times New Roman" w:hAnsi="Times New Roman" w:cs="Times New Roman"/>
          <w:sz w:val="24"/>
          <w:szCs w:val="24"/>
          <w:lang w:val="id"/>
        </w:rPr>
        <w:t xml:space="preserve"> memfasilitasi</w:t>
      </w:r>
      <w:r w:rsidRPr="00684CC0">
        <w:rPr>
          <w:rFonts w:ascii="Times New Roman" w:eastAsia="Times New Roman" w:hAnsi="Times New Roman" w:cs="Times New Roman"/>
          <w:spacing w:val="-1"/>
          <w:sz w:val="24"/>
          <w:szCs w:val="24"/>
          <w:lang w:val="id"/>
        </w:rPr>
        <w:t xml:space="preserve"> </w:t>
      </w:r>
      <w:r w:rsidRPr="00684CC0">
        <w:rPr>
          <w:rFonts w:ascii="Times New Roman" w:eastAsia="Times New Roman" w:hAnsi="Times New Roman" w:cs="Times New Roman"/>
          <w:sz w:val="24"/>
          <w:szCs w:val="24"/>
          <w:lang w:val="id"/>
        </w:rPr>
        <w:t>penyelesaian penelitian ini.</w:t>
      </w:r>
    </w:p>
    <w:p w14:paraId="29197F2A" w14:textId="77777777" w:rsidR="00C94439" w:rsidRPr="00684CC0" w:rsidRDefault="00C94439" w:rsidP="00C94439">
      <w:pPr>
        <w:spacing w:after="0" w:line="360" w:lineRule="auto"/>
        <w:jc w:val="both"/>
        <w:rPr>
          <w:rFonts w:ascii="Times New Roman" w:hAnsi="Times New Roman"/>
          <w:sz w:val="20"/>
          <w:szCs w:val="20"/>
        </w:rPr>
      </w:pPr>
    </w:p>
    <w:p w14:paraId="20AF452A" w14:textId="21C8A2C7" w:rsidR="000A6467" w:rsidRDefault="00D83FE0" w:rsidP="00C94439">
      <w:pPr>
        <w:spacing w:after="0" w:line="360" w:lineRule="auto"/>
        <w:jc w:val="both"/>
        <w:rPr>
          <w:rFonts w:ascii="Times New Roman" w:hAnsi="Times New Roman"/>
          <w:b/>
          <w:sz w:val="24"/>
          <w:szCs w:val="24"/>
        </w:rPr>
      </w:pPr>
      <w:r w:rsidRPr="000A6467">
        <w:rPr>
          <w:rFonts w:ascii="Times New Roman" w:hAnsi="Times New Roman"/>
          <w:b/>
          <w:sz w:val="24"/>
          <w:szCs w:val="24"/>
        </w:rPr>
        <w:t>Daftar Pusta</w:t>
      </w:r>
      <w:r w:rsidR="000A6467" w:rsidRPr="000A6467">
        <w:rPr>
          <w:rFonts w:ascii="Times New Roman" w:hAnsi="Times New Roman"/>
          <w:b/>
          <w:sz w:val="24"/>
          <w:szCs w:val="24"/>
        </w:rPr>
        <w:t>ka</w:t>
      </w:r>
    </w:p>
    <w:p w14:paraId="4C641F08" w14:textId="77777777" w:rsidR="00C94439" w:rsidRPr="00C94439" w:rsidRDefault="00C94439" w:rsidP="00C94439">
      <w:pPr>
        <w:spacing w:after="0" w:line="360" w:lineRule="auto"/>
        <w:jc w:val="both"/>
        <w:rPr>
          <w:rFonts w:ascii="Times New Roman" w:hAnsi="Times New Roman"/>
          <w:b/>
          <w:sz w:val="10"/>
          <w:szCs w:val="10"/>
        </w:rPr>
      </w:pPr>
    </w:p>
    <w:p w14:paraId="7EFD19FF" w14:textId="77777777" w:rsidR="00174FF9" w:rsidRPr="00174FF9" w:rsidRDefault="000A6467"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Pr="000A6467">
        <w:rPr>
          <w:rFonts w:ascii="Times New Roman" w:hAnsi="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174FF9" w:rsidRPr="00174FF9">
        <w:rPr>
          <w:rFonts w:ascii="Times New Roman" w:hAnsi="Times New Roman" w:cs="Times New Roman"/>
          <w:noProof/>
          <w:sz w:val="24"/>
          <w:szCs w:val="24"/>
        </w:rPr>
        <w:t xml:space="preserve">1. </w:t>
      </w:r>
      <w:r w:rsidR="00174FF9" w:rsidRPr="00174FF9">
        <w:rPr>
          <w:rFonts w:ascii="Times New Roman" w:hAnsi="Times New Roman" w:cs="Times New Roman"/>
          <w:noProof/>
          <w:sz w:val="24"/>
          <w:szCs w:val="24"/>
        </w:rPr>
        <w:tab/>
        <w:t xml:space="preserve">Brunicardi FC, Andersen DK, Billiar TR DD. Schwartz’s Principles of Surgery. 9th ed. 2010. 159–67 p. </w:t>
      </w:r>
    </w:p>
    <w:p w14:paraId="4EDB3F40"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t xml:space="preserve">2. </w:t>
      </w:r>
      <w:r w:rsidRPr="00174FF9">
        <w:rPr>
          <w:rFonts w:ascii="Times New Roman" w:hAnsi="Times New Roman" w:cs="Times New Roman"/>
          <w:noProof/>
          <w:sz w:val="24"/>
          <w:szCs w:val="24"/>
        </w:rPr>
        <w:tab/>
        <w:t xml:space="preserve">Usefulness of laboratory data in the management of right iliac fossa pain in adult. Madrid, Spain. Dep Gen Dig Surg Hosp Univ Getafe. 2008;51:1093–9. </w:t>
      </w:r>
    </w:p>
    <w:p w14:paraId="4C165E94"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t xml:space="preserve">3. </w:t>
      </w:r>
      <w:r w:rsidRPr="00174FF9">
        <w:rPr>
          <w:rFonts w:ascii="Times New Roman" w:hAnsi="Times New Roman" w:cs="Times New Roman"/>
          <w:noProof/>
          <w:sz w:val="24"/>
          <w:szCs w:val="24"/>
        </w:rPr>
        <w:tab/>
        <w:t xml:space="preserve">Hapsari CA, Heriana C. Studi Epidemiologi Deskriptif Penyakit Diare Di Puskesmas Sunyaragi Kota Cirebon. Natl Nurs Conf. 2020;1(1):5. </w:t>
      </w:r>
    </w:p>
    <w:p w14:paraId="113735ED"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t xml:space="preserve">4. </w:t>
      </w:r>
      <w:r w:rsidRPr="00174FF9">
        <w:rPr>
          <w:rFonts w:ascii="Times New Roman" w:hAnsi="Times New Roman" w:cs="Times New Roman"/>
          <w:noProof/>
          <w:sz w:val="24"/>
          <w:szCs w:val="24"/>
        </w:rPr>
        <w:tab/>
        <w:t xml:space="preserve">Clements TW, Tolonen M, Ball CG, Kirkpatrick AW. Secondary Peritonitis and Intra-Abdominal Sepsis: An Increasingly Global Disease  in Search of Better Systemic Therapies. Scand J Surg  SJS  Off organ Finnish Surg  Soc Scand Surg Soc. 2021 Jun;110(2):139–49. </w:t>
      </w:r>
    </w:p>
    <w:p w14:paraId="0E1C76A1"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t xml:space="preserve">5. </w:t>
      </w:r>
      <w:r w:rsidRPr="00174FF9">
        <w:rPr>
          <w:rFonts w:ascii="Times New Roman" w:hAnsi="Times New Roman" w:cs="Times New Roman"/>
          <w:noProof/>
          <w:sz w:val="24"/>
          <w:szCs w:val="24"/>
        </w:rPr>
        <w:tab/>
        <w:t xml:space="preserve">Avci V, Ayengin K. Why is the rate of perforated appendicitis higher in girls in eastern Turkey, unlike the literature? Turk Pediatr Ars. 2019;54(1):40–3. </w:t>
      </w:r>
    </w:p>
    <w:p w14:paraId="74FFB46F"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t xml:space="preserve">6. </w:t>
      </w:r>
      <w:r w:rsidRPr="00174FF9">
        <w:rPr>
          <w:rFonts w:ascii="Times New Roman" w:hAnsi="Times New Roman" w:cs="Times New Roman"/>
          <w:noProof/>
          <w:sz w:val="24"/>
          <w:szCs w:val="24"/>
        </w:rPr>
        <w:tab/>
        <w:t xml:space="preserve">Mannana A, Tangel SJC, Prasetyo E. Diagnosis Akut Abdomen akibat Peritonitis. e-CliniC. 2021;9(1):33–9. </w:t>
      </w:r>
    </w:p>
    <w:p w14:paraId="10B9FE23"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lastRenderedPageBreak/>
        <w:t xml:space="preserve">7. </w:t>
      </w:r>
      <w:r w:rsidRPr="00174FF9">
        <w:rPr>
          <w:rFonts w:ascii="Times New Roman" w:hAnsi="Times New Roman" w:cs="Times New Roman"/>
          <w:noProof/>
          <w:sz w:val="24"/>
          <w:szCs w:val="24"/>
        </w:rPr>
        <w:tab/>
        <w:t xml:space="preserve">Wijaya W, Eranto M, Alfarisi R. Perbandingan Jumlah Leukosit Darah Pada Pasien Appendisitis Akut Dengan Appendisitis Perforasi. J Ilm Kesehat Sandi Husada. 2020;11(1):341–6. </w:t>
      </w:r>
    </w:p>
    <w:p w14:paraId="4A574946"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t xml:space="preserve">8. </w:t>
      </w:r>
      <w:r w:rsidRPr="00174FF9">
        <w:rPr>
          <w:rFonts w:ascii="Times New Roman" w:hAnsi="Times New Roman" w:cs="Times New Roman"/>
          <w:noProof/>
          <w:sz w:val="24"/>
          <w:szCs w:val="24"/>
        </w:rPr>
        <w:tab/>
        <w:t xml:space="preserve">Refolinda SA, Eriantono M, Alfarisi R, Willy J. Perbedaan Lamanya Rawat Inap Pasien Post Appendektomi Pada Appendiksitis Akut dan Appendiksitis Perforasi. Arter  J Ilmu Kesehat. 2020;1(4):276–83. </w:t>
      </w:r>
    </w:p>
    <w:p w14:paraId="11A2E3FD" w14:textId="77777777" w:rsidR="00174FF9" w:rsidRPr="00174FF9" w:rsidRDefault="00174FF9" w:rsidP="00C94439">
      <w:pPr>
        <w:widowControl w:val="0"/>
        <w:autoSpaceDE w:val="0"/>
        <w:autoSpaceDN w:val="0"/>
        <w:adjustRightInd w:val="0"/>
        <w:spacing w:after="0"/>
        <w:ind w:left="851" w:hanging="425"/>
        <w:jc w:val="both"/>
        <w:rPr>
          <w:rFonts w:ascii="Times New Roman" w:hAnsi="Times New Roman" w:cs="Times New Roman"/>
          <w:noProof/>
          <w:sz w:val="24"/>
          <w:szCs w:val="24"/>
        </w:rPr>
      </w:pPr>
      <w:r w:rsidRPr="00174FF9">
        <w:rPr>
          <w:rFonts w:ascii="Times New Roman" w:hAnsi="Times New Roman" w:cs="Times New Roman"/>
          <w:noProof/>
          <w:sz w:val="24"/>
          <w:szCs w:val="24"/>
        </w:rPr>
        <w:t xml:space="preserve">9. </w:t>
      </w:r>
      <w:r w:rsidRPr="00174FF9">
        <w:rPr>
          <w:rFonts w:ascii="Times New Roman" w:hAnsi="Times New Roman" w:cs="Times New Roman"/>
          <w:noProof/>
          <w:sz w:val="24"/>
          <w:szCs w:val="24"/>
        </w:rPr>
        <w:tab/>
        <w:t xml:space="preserve">Indra R, Bagus B.S.A I, Alfianto U. Perbedaan Penggunaan Drain Dan Tanpa Penggunaan Drain Intra Abdomen Terhadap Lama Perawatan Pascaoperasi Laparotomi Apendisitis Perforasi. Biomedika. 2018;10(1):35–40. </w:t>
      </w:r>
    </w:p>
    <w:p w14:paraId="7A220AC9" w14:textId="6DC20C38" w:rsidR="002D49A8" w:rsidRPr="002D49A8" w:rsidRDefault="00174FF9" w:rsidP="00C94439">
      <w:pPr>
        <w:widowControl w:val="0"/>
        <w:autoSpaceDE w:val="0"/>
        <w:autoSpaceDN w:val="0"/>
        <w:adjustRightInd w:val="0"/>
        <w:spacing w:after="0"/>
        <w:ind w:left="851" w:hanging="425"/>
        <w:jc w:val="both"/>
      </w:pPr>
      <w:r w:rsidRPr="00174FF9">
        <w:rPr>
          <w:rFonts w:ascii="Times New Roman" w:hAnsi="Times New Roman" w:cs="Times New Roman"/>
          <w:noProof/>
          <w:sz w:val="24"/>
          <w:szCs w:val="24"/>
        </w:rPr>
        <w:t xml:space="preserve">10. </w:t>
      </w:r>
      <w:r w:rsidRPr="00174FF9">
        <w:rPr>
          <w:rFonts w:ascii="Times New Roman" w:hAnsi="Times New Roman" w:cs="Times New Roman"/>
          <w:noProof/>
          <w:sz w:val="24"/>
          <w:szCs w:val="24"/>
        </w:rPr>
        <w:tab/>
        <w:t xml:space="preserve">Fatma R. Buku Ajar Surveilans. In 2020. </w:t>
      </w:r>
      <w:r w:rsidR="000A6467">
        <w:rPr>
          <w:rFonts w:ascii="Times New Roman" w:hAnsi="Times New Roman"/>
          <w:b/>
          <w:sz w:val="24"/>
          <w:szCs w:val="24"/>
        </w:rPr>
        <w:fldChar w:fldCharType="end"/>
      </w:r>
      <w:r w:rsidR="00495899" w:rsidRPr="002D49A8">
        <w:t xml:space="preserve"> </w:t>
      </w:r>
    </w:p>
    <w:sectPr w:rsidR="002D49A8" w:rsidRPr="002D49A8" w:rsidSect="00363D7F">
      <w:headerReference w:type="even" r:id="rId9"/>
      <w:headerReference w:type="default" r:id="rId10"/>
      <w:footerReference w:type="even" r:id="rId11"/>
      <w:footerReference w:type="default" r:id="rId12"/>
      <w:headerReference w:type="first" r:id="rId13"/>
      <w:footerReference w:type="first" r:id="rId14"/>
      <w:pgSz w:w="12240" w:h="15840"/>
      <w:pgMar w:top="1701" w:right="1418" w:bottom="1418" w:left="1701" w:header="709" w:footer="567"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4935" w14:textId="77777777" w:rsidR="000B1349" w:rsidRDefault="000B1349" w:rsidP="004B3E5A">
      <w:pPr>
        <w:spacing w:after="0" w:line="240" w:lineRule="auto"/>
      </w:pPr>
      <w:r>
        <w:separator/>
      </w:r>
    </w:p>
  </w:endnote>
  <w:endnote w:type="continuationSeparator" w:id="0">
    <w:p w14:paraId="0860C2FD" w14:textId="77777777" w:rsidR="000B1349" w:rsidRDefault="000B1349" w:rsidP="004B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36694"/>
      <w:docPartObj>
        <w:docPartGallery w:val="Page Numbers (Bottom of Page)"/>
        <w:docPartUnique/>
      </w:docPartObj>
    </w:sdtPr>
    <w:sdtEndPr>
      <w:rPr>
        <w:rFonts w:ascii="Algerian" w:hAnsi="Algerian"/>
        <w:sz w:val="20"/>
        <w:szCs w:val="20"/>
      </w:rPr>
    </w:sdtEndPr>
    <w:sdtContent>
      <w:p w14:paraId="12B435C7" w14:textId="290D775E" w:rsidR="00203799" w:rsidRPr="00203799" w:rsidRDefault="00203799">
        <w:pPr>
          <w:pStyle w:val="Footer"/>
          <w:jc w:val="right"/>
          <w:rPr>
            <w:rFonts w:ascii="Algerian" w:hAnsi="Algerian"/>
            <w:sz w:val="20"/>
            <w:szCs w:val="20"/>
          </w:rPr>
        </w:pPr>
        <w:r w:rsidRPr="00E37A58">
          <w:rPr>
            <w:rFonts w:ascii="Algerian" w:eastAsia="Calibri" w:hAnsi="Algerian"/>
            <w:sz w:val="20"/>
            <w:szCs w:val="20"/>
            <w:lang w:eastAsia="id-ID"/>
          </w:rPr>
          <w:t>JURNAL KEDOKTERAN DAN KESEHATAN MAHASISWA MALIKUSSALEH</w:t>
        </w:r>
        <w:r w:rsidRPr="00203799">
          <w:rPr>
            <w:rFonts w:ascii="Algerian" w:hAnsi="Algerian"/>
            <w:sz w:val="20"/>
            <w:szCs w:val="20"/>
          </w:rPr>
          <w:t xml:space="preserve"> | </w:t>
        </w:r>
        <w:r w:rsidRPr="00203799">
          <w:rPr>
            <w:rFonts w:ascii="Algerian" w:hAnsi="Algerian"/>
            <w:sz w:val="20"/>
            <w:szCs w:val="20"/>
          </w:rPr>
          <w:fldChar w:fldCharType="begin"/>
        </w:r>
        <w:r w:rsidRPr="00203799">
          <w:rPr>
            <w:rFonts w:ascii="Algerian" w:hAnsi="Algerian"/>
            <w:sz w:val="20"/>
            <w:szCs w:val="20"/>
          </w:rPr>
          <w:instrText xml:space="preserve"> PAGE   \* MERGEFORMAT </w:instrText>
        </w:r>
        <w:r w:rsidRPr="00203799">
          <w:rPr>
            <w:rFonts w:ascii="Algerian" w:hAnsi="Algerian"/>
            <w:sz w:val="20"/>
            <w:szCs w:val="20"/>
          </w:rPr>
          <w:fldChar w:fldCharType="separate"/>
        </w:r>
        <w:r w:rsidRPr="00203799">
          <w:rPr>
            <w:rFonts w:ascii="Algerian" w:hAnsi="Algerian"/>
            <w:noProof/>
            <w:sz w:val="20"/>
            <w:szCs w:val="20"/>
          </w:rPr>
          <w:t>2</w:t>
        </w:r>
        <w:r w:rsidRPr="00203799">
          <w:rPr>
            <w:rFonts w:ascii="Algerian" w:hAnsi="Algerian"/>
            <w:noProof/>
            <w:sz w:val="20"/>
            <w:szCs w:val="20"/>
          </w:rPr>
          <w:fldChar w:fldCharType="end"/>
        </w:r>
        <w:r w:rsidRPr="00203799">
          <w:rPr>
            <w:rFonts w:ascii="Algerian" w:hAnsi="Algerian"/>
            <w:sz w:val="20"/>
            <w:szCs w:val="20"/>
          </w:rPr>
          <w:t xml:space="preserve"> </w:t>
        </w:r>
      </w:p>
    </w:sdtContent>
  </w:sdt>
  <w:p w14:paraId="18B163DB" w14:textId="77777777" w:rsidR="00203799" w:rsidRDefault="00203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86820"/>
      <w:docPartObj>
        <w:docPartGallery w:val="Page Numbers (Bottom of Page)"/>
        <w:docPartUnique/>
      </w:docPartObj>
    </w:sdtPr>
    <w:sdtEndPr>
      <w:rPr>
        <w:rFonts w:ascii="Algerian" w:hAnsi="Algerian"/>
        <w:sz w:val="20"/>
        <w:szCs w:val="20"/>
      </w:rPr>
    </w:sdtEndPr>
    <w:sdtContent>
      <w:p w14:paraId="3BB25B98" w14:textId="30E5A002" w:rsidR="00203799" w:rsidRPr="00203799" w:rsidRDefault="00203799">
        <w:pPr>
          <w:pStyle w:val="Footer"/>
          <w:jc w:val="right"/>
          <w:rPr>
            <w:rFonts w:ascii="Algerian" w:hAnsi="Algerian"/>
            <w:sz w:val="20"/>
            <w:szCs w:val="20"/>
          </w:rPr>
        </w:pPr>
        <w:r w:rsidRPr="00E37A58">
          <w:rPr>
            <w:rFonts w:ascii="Algerian" w:eastAsia="Calibri" w:hAnsi="Algerian"/>
            <w:sz w:val="20"/>
            <w:szCs w:val="20"/>
            <w:lang w:eastAsia="id-ID"/>
          </w:rPr>
          <w:t>JURNAL KEDOKTERAN DAN KESEHATAN MAHASISWA MALIKUSSALEH</w:t>
        </w:r>
        <w:r w:rsidRPr="00203799">
          <w:rPr>
            <w:rFonts w:ascii="Algerian" w:hAnsi="Algerian"/>
            <w:sz w:val="20"/>
            <w:szCs w:val="20"/>
          </w:rPr>
          <w:t xml:space="preserve"> | </w:t>
        </w:r>
        <w:r w:rsidRPr="00203799">
          <w:rPr>
            <w:rFonts w:ascii="Algerian" w:hAnsi="Algerian"/>
            <w:sz w:val="20"/>
            <w:szCs w:val="20"/>
          </w:rPr>
          <w:fldChar w:fldCharType="begin"/>
        </w:r>
        <w:r w:rsidRPr="00203799">
          <w:rPr>
            <w:rFonts w:ascii="Algerian" w:hAnsi="Algerian"/>
            <w:sz w:val="20"/>
            <w:szCs w:val="20"/>
          </w:rPr>
          <w:instrText xml:space="preserve"> PAGE   \* MERGEFORMAT </w:instrText>
        </w:r>
        <w:r w:rsidRPr="00203799">
          <w:rPr>
            <w:rFonts w:ascii="Algerian" w:hAnsi="Algerian"/>
            <w:sz w:val="20"/>
            <w:szCs w:val="20"/>
          </w:rPr>
          <w:fldChar w:fldCharType="separate"/>
        </w:r>
        <w:r w:rsidRPr="00203799">
          <w:rPr>
            <w:rFonts w:ascii="Algerian" w:hAnsi="Algerian"/>
            <w:noProof/>
            <w:sz w:val="20"/>
            <w:szCs w:val="20"/>
          </w:rPr>
          <w:t>2</w:t>
        </w:r>
        <w:r w:rsidRPr="00203799">
          <w:rPr>
            <w:rFonts w:ascii="Algerian" w:hAnsi="Algerian"/>
            <w:noProof/>
            <w:sz w:val="20"/>
            <w:szCs w:val="20"/>
          </w:rPr>
          <w:fldChar w:fldCharType="end"/>
        </w:r>
        <w:r w:rsidRPr="00203799">
          <w:rPr>
            <w:rFonts w:ascii="Algerian" w:hAnsi="Algerian"/>
            <w:sz w:val="20"/>
            <w:szCs w:val="20"/>
          </w:rPr>
          <w:t xml:space="preserve"> </w:t>
        </w:r>
      </w:p>
    </w:sdtContent>
  </w:sdt>
  <w:p w14:paraId="2885533F" w14:textId="77777777" w:rsidR="004B3E5A" w:rsidRDefault="004B3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2" w:name="_Hlk133493905" w:displacedByCustomXml="next"/>
  <w:bookmarkStart w:id="33" w:name="_Hlk133096094" w:displacedByCustomXml="next"/>
  <w:sdt>
    <w:sdtPr>
      <w:rPr>
        <w:rFonts w:ascii="Algerian" w:eastAsia="MS Mincho" w:hAnsi="Algerian" w:cs="Times New Roman"/>
        <w:color w:val="000000"/>
        <w:sz w:val="20"/>
        <w:szCs w:val="20"/>
        <w:lang w:eastAsia="ja-JP"/>
      </w:rPr>
      <w:id w:val="-1746340936"/>
      <w:docPartObj>
        <w:docPartGallery w:val="Page Numbers (Bottom of Page)"/>
        <w:docPartUnique/>
      </w:docPartObj>
    </w:sdtPr>
    <w:sdtContent>
      <w:p w14:paraId="491D2958" w14:textId="77777777" w:rsidR="00203799" w:rsidRPr="00203799" w:rsidRDefault="00203799" w:rsidP="00203799">
        <w:pPr>
          <w:tabs>
            <w:tab w:val="center" w:pos="4680"/>
            <w:tab w:val="right" w:pos="9360"/>
          </w:tabs>
          <w:spacing w:after="0" w:line="240" w:lineRule="auto"/>
          <w:jc w:val="right"/>
          <w:rPr>
            <w:rFonts w:ascii="Algerian" w:eastAsia="MS Mincho" w:hAnsi="Algerian" w:cs="Times New Roman"/>
            <w:color w:val="000000"/>
            <w:sz w:val="20"/>
            <w:szCs w:val="20"/>
            <w:lang w:eastAsia="ja-JP"/>
          </w:rPr>
        </w:pPr>
        <w:r w:rsidRPr="00203799">
          <w:rPr>
            <w:rFonts w:ascii="Algerian" w:hAnsi="Algerian" w:cs="Times New Roman"/>
            <w:sz w:val="20"/>
            <w:szCs w:val="20"/>
            <w:lang w:eastAsia="id-ID"/>
          </w:rPr>
          <w:t>JURNAL KEDOKTERAN DAN KESEHATAN MAHASISWA MALIKUSSALEH</w:t>
        </w:r>
        <w:r w:rsidRPr="00203799">
          <w:rPr>
            <w:rFonts w:ascii="Algerian" w:eastAsia="MS Mincho" w:hAnsi="Algerian" w:cs="Times New Roman"/>
            <w:color w:val="000000"/>
            <w:sz w:val="20"/>
            <w:szCs w:val="20"/>
            <w:lang w:eastAsia="ja-JP"/>
          </w:rPr>
          <w:t xml:space="preserve"> </w:t>
        </w:r>
        <w:bookmarkEnd w:id="32"/>
        <w:r w:rsidRPr="00203799">
          <w:rPr>
            <w:rFonts w:ascii="Algerian" w:eastAsia="MS Mincho" w:hAnsi="Algerian" w:cs="Times New Roman"/>
            <w:color w:val="000000"/>
            <w:sz w:val="20"/>
            <w:szCs w:val="20"/>
            <w:lang w:eastAsia="ja-JP"/>
          </w:rPr>
          <w:t xml:space="preserve">| </w:t>
        </w:r>
        <w:r w:rsidRPr="00203799">
          <w:rPr>
            <w:rFonts w:ascii="Algerian" w:eastAsia="MS Mincho" w:hAnsi="Algerian" w:cs="Times New Roman"/>
            <w:color w:val="000000"/>
            <w:sz w:val="20"/>
            <w:szCs w:val="20"/>
            <w:lang w:eastAsia="ja-JP"/>
          </w:rPr>
          <w:fldChar w:fldCharType="begin"/>
        </w:r>
        <w:r w:rsidRPr="00203799">
          <w:rPr>
            <w:rFonts w:ascii="Algerian" w:eastAsia="MS Mincho" w:hAnsi="Algerian" w:cs="Times New Roman"/>
            <w:color w:val="000000"/>
            <w:sz w:val="20"/>
            <w:szCs w:val="20"/>
            <w:lang w:eastAsia="ja-JP"/>
          </w:rPr>
          <w:instrText xml:space="preserve"> PAGE   \* MERGEFORMAT </w:instrText>
        </w:r>
        <w:r w:rsidRPr="00203799">
          <w:rPr>
            <w:rFonts w:ascii="Algerian" w:eastAsia="MS Mincho" w:hAnsi="Algerian" w:cs="Times New Roman"/>
            <w:color w:val="000000"/>
            <w:sz w:val="20"/>
            <w:szCs w:val="20"/>
            <w:lang w:eastAsia="ja-JP"/>
          </w:rPr>
          <w:fldChar w:fldCharType="separate"/>
        </w:r>
        <w:r w:rsidRPr="00203799">
          <w:rPr>
            <w:rFonts w:ascii="Algerian" w:eastAsia="MS Mincho" w:hAnsi="Algerian" w:cs="Times New Roman"/>
            <w:color w:val="000000"/>
            <w:sz w:val="20"/>
            <w:szCs w:val="20"/>
            <w:lang w:val="id-ID" w:eastAsia="ja-JP"/>
          </w:rPr>
          <w:t>1</w:t>
        </w:r>
        <w:r w:rsidRPr="00203799">
          <w:rPr>
            <w:rFonts w:ascii="Algerian" w:eastAsia="MS Mincho" w:hAnsi="Algerian" w:cs="Times New Roman"/>
            <w:noProof/>
            <w:color w:val="000000"/>
            <w:sz w:val="20"/>
            <w:szCs w:val="20"/>
            <w:lang w:eastAsia="ja-JP"/>
          </w:rPr>
          <w:fldChar w:fldCharType="end"/>
        </w:r>
        <w:r w:rsidRPr="00203799">
          <w:rPr>
            <w:rFonts w:ascii="Algerian" w:eastAsia="MS Mincho" w:hAnsi="Algerian" w:cs="Times New Roman"/>
            <w:color w:val="000000"/>
            <w:sz w:val="20"/>
            <w:szCs w:val="20"/>
            <w:lang w:eastAsia="ja-JP"/>
          </w:rPr>
          <w:t xml:space="preserve"> </w:t>
        </w:r>
      </w:p>
    </w:sdtContent>
  </w:sdt>
  <w:p w14:paraId="7EC7F4F3" w14:textId="77777777" w:rsidR="00203799" w:rsidRPr="00203799" w:rsidRDefault="00203799" w:rsidP="00203799">
    <w:pPr>
      <w:tabs>
        <w:tab w:val="center" w:pos="4680"/>
        <w:tab w:val="right" w:pos="9360"/>
      </w:tabs>
      <w:spacing w:after="0" w:line="240" w:lineRule="auto"/>
      <w:rPr>
        <w:rFonts w:ascii="Times New Roman" w:eastAsia="MS Mincho" w:hAnsi="Times New Roman" w:cs="Times New Roman"/>
        <w:color w:val="000000"/>
        <w:sz w:val="24"/>
        <w:lang w:eastAsia="ja-JP"/>
      </w:rPr>
    </w:pPr>
    <w:r w:rsidRPr="00203799">
      <w:rPr>
        <w:rFonts w:ascii="Times New Roman" w:eastAsia="MS Mincho" w:hAnsi="Times New Roman" w:cs="Times New Roman"/>
        <w:color w:val="000000"/>
        <w:sz w:val="24"/>
        <w:lang w:eastAsia="ja-JP"/>
      </w:rPr>
      <w:t xml:space="preserve">    </w:t>
    </w:r>
    <w:r w:rsidRPr="00203799">
      <w:rPr>
        <w:rFonts w:ascii="Times New Roman" w:eastAsia="MS Mincho" w:hAnsi="Times New Roman" w:cs="Times New Roman"/>
        <w:noProof/>
        <w:color w:val="000000"/>
        <w:sz w:val="24"/>
        <w:lang w:eastAsia="ja-JP"/>
      </w:rPr>
      <w:drawing>
        <wp:anchor distT="0" distB="0" distL="114300" distR="114300" simplePos="0" relativeHeight="251660800" behindDoc="1" locked="0" layoutInCell="1" allowOverlap="1" wp14:anchorId="061CCB70" wp14:editId="19B54E46">
          <wp:simplePos x="0" y="0"/>
          <wp:positionH relativeFrom="column">
            <wp:posOffset>0</wp:posOffset>
          </wp:positionH>
          <wp:positionV relativeFrom="paragraph">
            <wp:posOffset>0</wp:posOffset>
          </wp:positionV>
          <wp:extent cx="845185" cy="290830"/>
          <wp:effectExtent l="0" t="0" r="0" b="0"/>
          <wp:wrapNone/>
          <wp:docPr id="1192858283" name="Picture 119285828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290830"/>
                  </a:xfrm>
                  <a:prstGeom prst="rect">
                    <a:avLst/>
                  </a:prstGeom>
                  <a:noFill/>
                  <a:ln>
                    <a:noFill/>
                  </a:ln>
                </pic:spPr>
              </pic:pic>
            </a:graphicData>
          </a:graphic>
        </wp:anchor>
      </w:drawing>
    </w:r>
    <w:r w:rsidRPr="00203799">
      <w:rPr>
        <w:rFonts w:ascii="Times New Roman" w:eastAsia="MS Mincho" w:hAnsi="Times New Roman" w:cs="Times New Roman"/>
        <w:color w:val="000000"/>
        <w:sz w:val="24"/>
        <w:lang w:eastAsia="ja-JP"/>
      </w:rPr>
      <w:t xml:space="preserve">                         Galenical is licensed under a Creative Commons Attribution-</w:t>
    </w:r>
    <w:proofErr w:type="spellStart"/>
    <w:r w:rsidRPr="00203799">
      <w:rPr>
        <w:rFonts w:ascii="Times New Roman" w:eastAsia="MS Mincho" w:hAnsi="Times New Roman" w:cs="Times New Roman"/>
        <w:color w:val="000000"/>
        <w:sz w:val="24"/>
        <w:lang w:eastAsia="ja-JP"/>
      </w:rPr>
      <w:t>ShareAlike</w:t>
    </w:r>
    <w:proofErr w:type="spellEnd"/>
    <w:r w:rsidRPr="00203799">
      <w:rPr>
        <w:rFonts w:ascii="Times New Roman" w:eastAsia="MS Mincho" w:hAnsi="Times New Roman" w:cs="Times New Roman"/>
        <w:color w:val="000000"/>
        <w:sz w:val="24"/>
        <w:lang w:eastAsia="ja-JP"/>
      </w:rPr>
      <w:t xml:space="preserve"> </w:t>
    </w:r>
  </w:p>
  <w:p w14:paraId="580D0244" w14:textId="77777777" w:rsidR="00203799" w:rsidRPr="00203799" w:rsidRDefault="00203799" w:rsidP="00203799">
    <w:pPr>
      <w:tabs>
        <w:tab w:val="center" w:pos="4513"/>
        <w:tab w:val="right" w:pos="9026"/>
      </w:tabs>
      <w:spacing w:after="0" w:line="240" w:lineRule="auto"/>
      <w:rPr>
        <w:rFonts w:cs="Times New Roman"/>
        <w:lang w:val="id-ID"/>
      </w:rPr>
    </w:pPr>
    <w:r w:rsidRPr="00203799">
      <w:rPr>
        <w:rFonts w:ascii="Times New Roman" w:eastAsia="MS Mincho" w:hAnsi="Times New Roman" w:cs="Times New Roman"/>
        <w:color w:val="000000"/>
        <w:sz w:val="24"/>
        <w:lang w:eastAsia="ja-JP"/>
      </w:rPr>
      <w:t xml:space="preserve">                             4.0 International License</w:t>
    </w:r>
    <w:bookmarkEnd w:id="33"/>
  </w:p>
  <w:p w14:paraId="35CB48F4" w14:textId="77777777" w:rsidR="00203799" w:rsidRDefault="0020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73ED" w14:textId="77777777" w:rsidR="000B1349" w:rsidRDefault="000B1349" w:rsidP="004B3E5A">
      <w:pPr>
        <w:spacing w:after="0" w:line="240" w:lineRule="auto"/>
      </w:pPr>
      <w:r>
        <w:separator/>
      </w:r>
    </w:p>
  </w:footnote>
  <w:footnote w:type="continuationSeparator" w:id="0">
    <w:p w14:paraId="28F00B5D" w14:textId="77777777" w:rsidR="000B1349" w:rsidRDefault="000B1349" w:rsidP="004B3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E912" w14:textId="77777777" w:rsidR="007E4258" w:rsidRDefault="00AD4EE2" w:rsidP="00AD4EE2">
    <w:pPr>
      <w:tabs>
        <w:tab w:val="center" w:pos="4680"/>
        <w:tab w:val="right" w:pos="9360"/>
      </w:tabs>
      <w:spacing w:after="0" w:line="240" w:lineRule="auto"/>
      <w:jc w:val="center"/>
      <w:rPr>
        <w:rFonts w:ascii="Times New Roman" w:eastAsia="MS Mincho" w:hAnsi="Times New Roman" w:cs="Times New Roman"/>
        <w:b/>
        <w:bCs/>
        <w:color w:val="000000"/>
        <w:lang w:eastAsia="ja-JP"/>
      </w:rPr>
    </w:pPr>
    <w:bookmarkStart w:id="15" w:name="_Hlk131372524"/>
    <w:bookmarkStart w:id="16" w:name="_Hlk138609628"/>
    <w:bookmarkStart w:id="17" w:name="_Hlk138609629"/>
    <w:bookmarkStart w:id="18" w:name="_Hlk138609630"/>
    <w:bookmarkStart w:id="19" w:name="_Hlk138609631"/>
    <w:bookmarkStart w:id="20" w:name="_Hlk138627531"/>
    <w:bookmarkStart w:id="21" w:name="_Hlk138627532"/>
    <w:bookmarkStart w:id="22" w:name="_Hlk138627533"/>
    <w:bookmarkStart w:id="23" w:name="_Hlk138627534"/>
    <w:bookmarkStart w:id="24" w:name="_Hlk138670186"/>
    <w:bookmarkStart w:id="25" w:name="_Hlk138670187"/>
    <w:bookmarkStart w:id="26" w:name="_Hlk138670188"/>
    <w:bookmarkStart w:id="27" w:name="_Hlk138670189"/>
    <w:bookmarkStart w:id="28" w:name="_Hlk138670462"/>
    <w:bookmarkStart w:id="29" w:name="_Hlk138670463"/>
    <w:bookmarkStart w:id="30" w:name="_Hlk138670464"/>
    <w:bookmarkStart w:id="31" w:name="_Hlk138670465"/>
    <w:proofErr w:type="spellStart"/>
    <w:r w:rsidRPr="00AD4EE2">
      <w:rPr>
        <w:rFonts w:ascii="Times New Roman" w:eastAsia="MS Mincho" w:hAnsi="Times New Roman" w:cs="Times New Roman"/>
        <w:b/>
        <w:bCs/>
        <w:color w:val="000000"/>
        <w:lang w:eastAsia="ja-JP"/>
      </w:rPr>
      <w:t>Prevalensi</w:t>
    </w:r>
    <w:proofErr w:type="spellEnd"/>
    <w:r w:rsidRPr="00AD4EE2">
      <w:rPr>
        <w:rFonts w:ascii="Times New Roman" w:eastAsia="MS Mincho" w:hAnsi="Times New Roman" w:cs="Times New Roman"/>
        <w:b/>
        <w:bCs/>
        <w:color w:val="000000"/>
        <w:lang w:eastAsia="ja-JP"/>
      </w:rPr>
      <w:t xml:space="preserve"> dan </w:t>
    </w:r>
    <w:proofErr w:type="spellStart"/>
    <w:r w:rsidRPr="00AD4EE2">
      <w:rPr>
        <w:rFonts w:ascii="Times New Roman" w:eastAsia="MS Mincho" w:hAnsi="Times New Roman" w:cs="Times New Roman"/>
        <w:b/>
        <w:bCs/>
        <w:color w:val="000000"/>
        <w:lang w:eastAsia="ja-JP"/>
      </w:rPr>
      <w:t>Karakteristik</w:t>
    </w:r>
    <w:proofErr w:type="spellEnd"/>
    <w:r w:rsidRPr="00AD4EE2">
      <w:rPr>
        <w:rFonts w:ascii="Times New Roman" w:eastAsia="MS Mincho" w:hAnsi="Times New Roman" w:cs="Times New Roman"/>
        <w:b/>
        <w:bCs/>
        <w:color w:val="000000"/>
        <w:lang w:eastAsia="ja-JP"/>
      </w:rPr>
      <w:t xml:space="preserve"> Apendisitis </w:t>
    </w:r>
    <w:r w:rsidR="00B831B3" w:rsidRPr="00B831B3">
      <w:rPr>
        <w:rFonts w:ascii="Times New Roman" w:eastAsia="MS Mincho" w:hAnsi="Times New Roman" w:cs="Times New Roman"/>
        <w:b/>
        <w:bCs/>
        <w:color w:val="000000"/>
        <w:lang w:eastAsia="ja-JP"/>
      </w:rPr>
      <w:t>… (</w:t>
    </w:r>
    <w:r w:rsidRPr="00AD4EE2">
      <w:rPr>
        <w:rFonts w:ascii="Times New Roman" w:eastAsia="MS Mincho" w:hAnsi="Times New Roman" w:cs="Times New Roman"/>
        <w:b/>
        <w:bCs/>
        <w:color w:val="000000"/>
        <w:lang w:eastAsia="ja-JP"/>
      </w:rPr>
      <w:t xml:space="preserve">Muhammad Sayuti, </w:t>
    </w:r>
  </w:p>
  <w:p w14:paraId="2D0A34D7" w14:textId="00169034" w:rsidR="00B831B3" w:rsidRPr="00B831B3" w:rsidRDefault="00AD4EE2" w:rsidP="00AD4EE2">
    <w:pPr>
      <w:tabs>
        <w:tab w:val="center" w:pos="4680"/>
        <w:tab w:val="right" w:pos="9360"/>
      </w:tabs>
      <w:spacing w:after="0" w:line="240" w:lineRule="auto"/>
      <w:jc w:val="center"/>
      <w:rPr>
        <w:rFonts w:ascii="Times New Roman" w:eastAsia="MS Mincho" w:hAnsi="Times New Roman" w:cs="Times New Roman"/>
        <w:b/>
        <w:bCs/>
        <w:color w:val="000000"/>
        <w:vertAlign w:val="superscript"/>
        <w:lang w:eastAsia="ja-JP"/>
      </w:rPr>
    </w:pPr>
    <w:r w:rsidRPr="00AD4EE2">
      <w:rPr>
        <w:rFonts w:ascii="Times New Roman" w:eastAsia="MS Mincho" w:hAnsi="Times New Roman" w:cs="Times New Roman"/>
        <w:b/>
        <w:bCs/>
        <w:color w:val="000000"/>
        <w:lang w:eastAsia="ja-JP"/>
      </w:rPr>
      <w:t xml:space="preserve">Anna </w:t>
    </w:r>
    <w:proofErr w:type="spellStart"/>
    <w:r w:rsidRPr="00AD4EE2">
      <w:rPr>
        <w:rFonts w:ascii="Times New Roman" w:eastAsia="MS Mincho" w:hAnsi="Times New Roman" w:cs="Times New Roman"/>
        <w:b/>
        <w:bCs/>
        <w:color w:val="000000"/>
        <w:lang w:eastAsia="ja-JP"/>
      </w:rPr>
      <w:t>Millizia</w:t>
    </w:r>
    <w:proofErr w:type="spellEnd"/>
    <w:r w:rsidR="007E4258">
      <w:rPr>
        <w:rFonts w:ascii="Times New Roman" w:eastAsia="MS Mincho" w:hAnsi="Times New Roman" w:cs="Times New Roman"/>
        <w:b/>
        <w:bCs/>
        <w:color w:val="000000"/>
        <w:lang w:eastAsia="ja-JP"/>
      </w:rPr>
      <w:t xml:space="preserve">, </w:t>
    </w:r>
    <w:proofErr w:type="spellStart"/>
    <w:r w:rsidR="007E4258" w:rsidRPr="007E4258">
      <w:rPr>
        <w:rFonts w:ascii="Times New Roman" w:eastAsia="MS Mincho" w:hAnsi="Times New Roman" w:cs="Times New Roman"/>
        <w:b/>
        <w:bCs/>
        <w:color w:val="000000"/>
        <w:lang w:eastAsia="ja-JP"/>
      </w:rPr>
      <w:t>Hasanatul</w:t>
    </w:r>
    <w:proofErr w:type="spellEnd"/>
    <w:r w:rsidR="007E4258" w:rsidRPr="007E4258">
      <w:rPr>
        <w:rFonts w:ascii="Times New Roman" w:eastAsia="MS Mincho" w:hAnsi="Times New Roman" w:cs="Times New Roman"/>
        <w:b/>
        <w:bCs/>
        <w:color w:val="000000"/>
        <w:lang w:eastAsia="ja-JP"/>
      </w:rPr>
      <w:t xml:space="preserve"> Khairiyah</w:t>
    </w:r>
    <w:r w:rsidR="00B831B3" w:rsidRPr="00B831B3">
      <w:rPr>
        <w:rFonts w:ascii="Times New Roman" w:eastAsia="MS Mincho" w:hAnsi="Times New Roman" w:cs="Times New Roman"/>
        <w:b/>
        <w:bCs/>
        <w:color w:val="000000"/>
        <w:lang w:eastAsia="ja-JP"/>
      </w:rPr>
      <w:t>)</w:t>
    </w:r>
  </w:p>
  <w:p w14:paraId="6518ECB2" w14:textId="2E3416D0" w:rsidR="00B831B3" w:rsidRPr="00AD4EE2" w:rsidRDefault="00B831B3" w:rsidP="00AD4EE2">
    <w:pPr>
      <w:widowControl w:val="0"/>
      <w:tabs>
        <w:tab w:val="center" w:pos="4513"/>
        <w:tab w:val="right" w:pos="9026"/>
      </w:tabs>
      <w:autoSpaceDE w:val="0"/>
      <w:autoSpaceDN w:val="0"/>
      <w:spacing w:after="0" w:line="240" w:lineRule="auto"/>
      <w:jc w:val="center"/>
      <w:rPr>
        <w:rFonts w:ascii="Times New Roman" w:eastAsia="Arial" w:hAnsi="Times New Roman" w:cs="Times New Roman"/>
        <w:b/>
        <w:bCs/>
        <w:color w:val="000000"/>
        <w:lang w:val="en-ID" w:eastAsia="en-ID"/>
      </w:rPr>
    </w:pPr>
    <w:r w:rsidRPr="00B831B3">
      <w:rPr>
        <w:rFonts w:ascii="Times New Roman" w:eastAsia="MS Mincho" w:hAnsi="Times New Roman" w:cs="Times New Roman"/>
        <w:b/>
        <w:bCs/>
        <w:color w:val="000000"/>
        <w:lang w:val="en-ID" w:eastAsia="en-ID"/>
      </w:rPr>
      <w:t xml:space="preserve">GALENICAL Volume 2 </w:t>
    </w:r>
    <w:proofErr w:type="spellStart"/>
    <w:r w:rsidRPr="00B831B3">
      <w:rPr>
        <w:rFonts w:ascii="Times New Roman" w:eastAsia="MS Mincho" w:hAnsi="Times New Roman" w:cs="Times New Roman"/>
        <w:b/>
        <w:bCs/>
        <w:color w:val="000000"/>
        <w:lang w:val="en-ID" w:eastAsia="en-ID"/>
      </w:rPr>
      <w:t>Nomor</w:t>
    </w:r>
    <w:proofErr w:type="spellEnd"/>
    <w:r w:rsidRPr="00B831B3">
      <w:rPr>
        <w:rFonts w:ascii="Times New Roman" w:eastAsia="MS Mincho" w:hAnsi="Times New Roman" w:cs="Times New Roman"/>
        <w:b/>
        <w:bCs/>
        <w:color w:val="000000"/>
        <w:lang w:val="en-ID" w:eastAsia="en-ID"/>
      </w:rPr>
      <w:t xml:space="preserve"> 3. Bulan Juni, </w:t>
    </w:r>
    <w:proofErr w:type="spellStart"/>
    <w:r w:rsidRPr="00B831B3">
      <w:rPr>
        <w:rFonts w:ascii="Times New Roman" w:eastAsia="MS Mincho" w:hAnsi="Times New Roman" w:cs="Times New Roman"/>
        <w:b/>
        <w:bCs/>
        <w:color w:val="000000"/>
        <w:lang w:val="en-ID" w:eastAsia="en-ID"/>
      </w:rPr>
      <w:t>Tahun</w:t>
    </w:r>
    <w:proofErr w:type="spellEnd"/>
    <w:r w:rsidRPr="00B831B3">
      <w:rPr>
        <w:rFonts w:ascii="Times New Roman" w:eastAsia="MS Mincho" w:hAnsi="Times New Roman" w:cs="Times New Roman"/>
        <w:b/>
        <w:bCs/>
        <w:color w:val="000000"/>
        <w:lang w:val="en-ID" w:eastAsia="en-ID"/>
      </w:rPr>
      <w:t xml:space="preserve"> 2023. Hal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7F0137">
      <w:rPr>
        <w:rFonts w:ascii="Times New Roman" w:eastAsia="MS Mincho" w:hAnsi="Times New Roman" w:cs="Times New Roman"/>
        <w:b/>
        <w:bCs/>
        <w:color w:val="000000"/>
        <w:lang w:val="en-ID" w:eastAsia="en-ID"/>
      </w:rPr>
      <w:t>. 21-29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2E4" w14:textId="77777777" w:rsidR="007E4258" w:rsidRDefault="007E4258" w:rsidP="007E4258">
    <w:pPr>
      <w:tabs>
        <w:tab w:val="center" w:pos="4680"/>
        <w:tab w:val="right" w:pos="9360"/>
      </w:tabs>
      <w:spacing w:after="0" w:line="240" w:lineRule="auto"/>
      <w:jc w:val="center"/>
      <w:rPr>
        <w:rFonts w:ascii="Times New Roman" w:eastAsia="MS Mincho" w:hAnsi="Times New Roman" w:cs="Times New Roman"/>
        <w:b/>
        <w:bCs/>
        <w:color w:val="000000"/>
        <w:lang w:eastAsia="ja-JP"/>
      </w:rPr>
    </w:pPr>
    <w:proofErr w:type="spellStart"/>
    <w:r w:rsidRPr="00AD4EE2">
      <w:rPr>
        <w:rFonts w:ascii="Times New Roman" w:eastAsia="MS Mincho" w:hAnsi="Times New Roman" w:cs="Times New Roman"/>
        <w:b/>
        <w:bCs/>
        <w:color w:val="000000"/>
        <w:lang w:eastAsia="ja-JP"/>
      </w:rPr>
      <w:t>Prevalensi</w:t>
    </w:r>
    <w:proofErr w:type="spellEnd"/>
    <w:r w:rsidRPr="00AD4EE2">
      <w:rPr>
        <w:rFonts w:ascii="Times New Roman" w:eastAsia="MS Mincho" w:hAnsi="Times New Roman" w:cs="Times New Roman"/>
        <w:b/>
        <w:bCs/>
        <w:color w:val="000000"/>
        <w:lang w:eastAsia="ja-JP"/>
      </w:rPr>
      <w:t xml:space="preserve"> dan </w:t>
    </w:r>
    <w:proofErr w:type="spellStart"/>
    <w:r w:rsidRPr="00AD4EE2">
      <w:rPr>
        <w:rFonts w:ascii="Times New Roman" w:eastAsia="MS Mincho" w:hAnsi="Times New Roman" w:cs="Times New Roman"/>
        <w:b/>
        <w:bCs/>
        <w:color w:val="000000"/>
        <w:lang w:eastAsia="ja-JP"/>
      </w:rPr>
      <w:t>Karakteristik</w:t>
    </w:r>
    <w:proofErr w:type="spellEnd"/>
    <w:r w:rsidRPr="00AD4EE2">
      <w:rPr>
        <w:rFonts w:ascii="Times New Roman" w:eastAsia="MS Mincho" w:hAnsi="Times New Roman" w:cs="Times New Roman"/>
        <w:b/>
        <w:bCs/>
        <w:color w:val="000000"/>
        <w:lang w:eastAsia="ja-JP"/>
      </w:rPr>
      <w:t xml:space="preserve"> Apendisitis </w:t>
    </w:r>
    <w:r w:rsidRPr="00B831B3">
      <w:rPr>
        <w:rFonts w:ascii="Times New Roman" w:eastAsia="MS Mincho" w:hAnsi="Times New Roman" w:cs="Times New Roman"/>
        <w:b/>
        <w:bCs/>
        <w:color w:val="000000"/>
        <w:lang w:eastAsia="ja-JP"/>
      </w:rPr>
      <w:t>… (</w:t>
    </w:r>
    <w:r w:rsidRPr="00AD4EE2">
      <w:rPr>
        <w:rFonts w:ascii="Times New Roman" w:eastAsia="MS Mincho" w:hAnsi="Times New Roman" w:cs="Times New Roman"/>
        <w:b/>
        <w:bCs/>
        <w:color w:val="000000"/>
        <w:lang w:eastAsia="ja-JP"/>
      </w:rPr>
      <w:t xml:space="preserve">Muhammad Sayuti, </w:t>
    </w:r>
  </w:p>
  <w:p w14:paraId="6EAF9440" w14:textId="77777777" w:rsidR="007E4258" w:rsidRPr="00B831B3" w:rsidRDefault="007E4258" w:rsidP="007E4258">
    <w:pPr>
      <w:tabs>
        <w:tab w:val="center" w:pos="4680"/>
        <w:tab w:val="right" w:pos="9360"/>
      </w:tabs>
      <w:spacing w:after="0" w:line="240" w:lineRule="auto"/>
      <w:jc w:val="center"/>
      <w:rPr>
        <w:rFonts w:ascii="Times New Roman" w:eastAsia="MS Mincho" w:hAnsi="Times New Roman" w:cs="Times New Roman"/>
        <w:b/>
        <w:bCs/>
        <w:color w:val="000000"/>
        <w:vertAlign w:val="superscript"/>
        <w:lang w:eastAsia="ja-JP"/>
      </w:rPr>
    </w:pPr>
    <w:r w:rsidRPr="00AD4EE2">
      <w:rPr>
        <w:rFonts w:ascii="Times New Roman" w:eastAsia="MS Mincho" w:hAnsi="Times New Roman" w:cs="Times New Roman"/>
        <w:b/>
        <w:bCs/>
        <w:color w:val="000000"/>
        <w:lang w:eastAsia="ja-JP"/>
      </w:rPr>
      <w:t xml:space="preserve">Anna </w:t>
    </w:r>
    <w:proofErr w:type="spellStart"/>
    <w:r w:rsidRPr="00AD4EE2">
      <w:rPr>
        <w:rFonts w:ascii="Times New Roman" w:eastAsia="MS Mincho" w:hAnsi="Times New Roman" w:cs="Times New Roman"/>
        <w:b/>
        <w:bCs/>
        <w:color w:val="000000"/>
        <w:lang w:eastAsia="ja-JP"/>
      </w:rPr>
      <w:t>Millizia</w:t>
    </w:r>
    <w:proofErr w:type="spellEnd"/>
    <w:r>
      <w:rPr>
        <w:rFonts w:ascii="Times New Roman" w:eastAsia="MS Mincho" w:hAnsi="Times New Roman" w:cs="Times New Roman"/>
        <w:b/>
        <w:bCs/>
        <w:color w:val="000000"/>
        <w:lang w:eastAsia="ja-JP"/>
      </w:rPr>
      <w:t xml:space="preserve">, </w:t>
    </w:r>
    <w:proofErr w:type="spellStart"/>
    <w:r w:rsidRPr="007E4258">
      <w:rPr>
        <w:rFonts w:ascii="Times New Roman" w:eastAsia="MS Mincho" w:hAnsi="Times New Roman" w:cs="Times New Roman"/>
        <w:b/>
        <w:bCs/>
        <w:color w:val="000000"/>
        <w:lang w:eastAsia="ja-JP"/>
      </w:rPr>
      <w:t>Hasanatul</w:t>
    </w:r>
    <w:proofErr w:type="spellEnd"/>
    <w:r w:rsidRPr="007E4258">
      <w:rPr>
        <w:rFonts w:ascii="Times New Roman" w:eastAsia="MS Mincho" w:hAnsi="Times New Roman" w:cs="Times New Roman"/>
        <w:b/>
        <w:bCs/>
        <w:color w:val="000000"/>
        <w:lang w:eastAsia="ja-JP"/>
      </w:rPr>
      <w:t xml:space="preserve"> Khairiyah</w:t>
    </w:r>
    <w:r w:rsidRPr="00B831B3">
      <w:rPr>
        <w:rFonts w:ascii="Times New Roman" w:eastAsia="MS Mincho" w:hAnsi="Times New Roman" w:cs="Times New Roman"/>
        <w:b/>
        <w:bCs/>
        <w:color w:val="000000"/>
        <w:lang w:eastAsia="ja-JP"/>
      </w:rPr>
      <w:t>)</w:t>
    </w:r>
  </w:p>
  <w:p w14:paraId="60D749C4" w14:textId="12DD3A43" w:rsidR="007E4258" w:rsidRPr="00AD4EE2" w:rsidRDefault="007E4258" w:rsidP="007E4258">
    <w:pPr>
      <w:widowControl w:val="0"/>
      <w:tabs>
        <w:tab w:val="center" w:pos="4513"/>
        <w:tab w:val="right" w:pos="9026"/>
      </w:tabs>
      <w:autoSpaceDE w:val="0"/>
      <w:autoSpaceDN w:val="0"/>
      <w:spacing w:after="0" w:line="240" w:lineRule="auto"/>
      <w:jc w:val="center"/>
      <w:rPr>
        <w:rFonts w:ascii="Times New Roman" w:eastAsia="Arial" w:hAnsi="Times New Roman" w:cs="Times New Roman"/>
        <w:b/>
        <w:bCs/>
        <w:color w:val="000000"/>
        <w:lang w:val="en-ID" w:eastAsia="en-ID"/>
      </w:rPr>
    </w:pPr>
    <w:r w:rsidRPr="00B831B3">
      <w:rPr>
        <w:rFonts w:ascii="Times New Roman" w:eastAsia="MS Mincho" w:hAnsi="Times New Roman" w:cs="Times New Roman"/>
        <w:b/>
        <w:bCs/>
        <w:color w:val="000000"/>
        <w:lang w:val="en-ID" w:eastAsia="en-ID"/>
      </w:rPr>
      <w:t xml:space="preserve">GALENICAL Volume 2 </w:t>
    </w:r>
    <w:proofErr w:type="spellStart"/>
    <w:r w:rsidRPr="00B831B3">
      <w:rPr>
        <w:rFonts w:ascii="Times New Roman" w:eastAsia="MS Mincho" w:hAnsi="Times New Roman" w:cs="Times New Roman"/>
        <w:b/>
        <w:bCs/>
        <w:color w:val="000000"/>
        <w:lang w:val="en-ID" w:eastAsia="en-ID"/>
      </w:rPr>
      <w:t>Nomor</w:t>
    </w:r>
    <w:proofErr w:type="spellEnd"/>
    <w:r w:rsidRPr="00B831B3">
      <w:rPr>
        <w:rFonts w:ascii="Times New Roman" w:eastAsia="MS Mincho" w:hAnsi="Times New Roman" w:cs="Times New Roman"/>
        <w:b/>
        <w:bCs/>
        <w:color w:val="000000"/>
        <w:lang w:val="en-ID" w:eastAsia="en-ID"/>
      </w:rPr>
      <w:t xml:space="preserve"> 3. Bulan Juni, </w:t>
    </w:r>
    <w:proofErr w:type="spellStart"/>
    <w:r w:rsidRPr="00B831B3">
      <w:rPr>
        <w:rFonts w:ascii="Times New Roman" w:eastAsia="MS Mincho" w:hAnsi="Times New Roman" w:cs="Times New Roman"/>
        <w:b/>
        <w:bCs/>
        <w:color w:val="000000"/>
        <w:lang w:val="en-ID" w:eastAsia="en-ID"/>
      </w:rPr>
      <w:t>Tahun</w:t>
    </w:r>
    <w:proofErr w:type="spellEnd"/>
    <w:r w:rsidRPr="00B831B3">
      <w:rPr>
        <w:rFonts w:ascii="Times New Roman" w:eastAsia="MS Mincho" w:hAnsi="Times New Roman" w:cs="Times New Roman"/>
        <w:b/>
        <w:bCs/>
        <w:color w:val="000000"/>
        <w:lang w:val="en-ID" w:eastAsia="en-ID"/>
      </w:rPr>
      <w:t xml:space="preserve"> 2023. Hal</w:t>
    </w:r>
    <w:r w:rsidR="007F0137">
      <w:rPr>
        <w:rFonts w:ascii="Times New Roman" w:eastAsia="MS Mincho" w:hAnsi="Times New Roman" w:cs="Times New Roman"/>
        <w:b/>
        <w:bCs/>
        <w:color w:val="000000"/>
        <w:lang w:val="en-ID" w:eastAsia="en-ID"/>
      </w:rPr>
      <w:t>. 21-29</w:t>
    </w:r>
  </w:p>
  <w:p w14:paraId="6267C363" w14:textId="19AE2670" w:rsidR="00AD4EE2" w:rsidRPr="007E4258" w:rsidRDefault="00AD4EE2" w:rsidP="007E4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177D" w14:textId="28E17A5B" w:rsidR="00A64C99" w:rsidRPr="00A64C99" w:rsidRDefault="00A64C99" w:rsidP="00A64C99">
    <w:pPr>
      <w:widowControl w:val="0"/>
      <w:tabs>
        <w:tab w:val="center" w:pos="4513"/>
        <w:tab w:val="right" w:pos="9026"/>
      </w:tabs>
      <w:autoSpaceDE w:val="0"/>
      <w:autoSpaceDN w:val="0"/>
      <w:spacing w:after="0" w:line="240" w:lineRule="auto"/>
      <w:rPr>
        <w:rFonts w:ascii="Times New Roman" w:eastAsia="Times New Roman" w:hAnsi="Times New Roman" w:cs="Times New Roman"/>
        <w:lang w:val="ms"/>
      </w:rPr>
    </w:pPr>
    <w:r w:rsidRPr="00A64C99">
      <w:rPr>
        <w:rFonts w:ascii="Times New Roman" w:eastAsia="Times New Roman" w:hAnsi="Times New Roman" w:cs="Times New Roman"/>
        <w:noProof/>
        <w:lang w:val="ms"/>
      </w:rPr>
      <mc:AlternateContent>
        <mc:Choice Requires="wps">
          <w:drawing>
            <wp:anchor distT="0" distB="0" distL="114300" distR="114300" simplePos="0" relativeHeight="251658752" behindDoc="0" locked="0" layoutInCell="1" allowOverlap="1" wp14:anchorId="45EA1F08" wp14:editId="633543E2">
              <wp:simplePos x="0" y="0"/>
              <wp:positionH relativeFrom="margin">
                <wp:posOffset>4358640</wp:posOffset>
              </wp:positionH>
              <wp:positionV relativeFrom="paragraph">
                <wp:posOffset>-12700</wp:posOffset>
              </wp:positionV>
              <wp:extent cx="1322705" cy="276225"/>
              <wp:effectExtent l="0" t="0" r="10795" b="28575"/>
              <wp:wrapNone/>
              <wp:docPr id="1682341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2705" cy="276225"/>
                      </a:xfrm>
                      <a:prstGeom prst="rect">
                        <a:avLst/>
                      </a:prstGeom>
                      <a:solidFill>
                        <a:sysClr val="window" lastClr="FFFFFF"/>
                      </a:solidFill>
                      <a:ln w="6350">
                        <a:solidFill>
                          <a:prstClr val="black"/>
                        </a:solidFill>
                      </a:ln>
                    </wps:spPr>
                    <wps:txbx>
                      <w:txbxContent>
                        <w:p w14:paraId="44AE3791" w14:textId="77777777" w:rsidR="00A64C99" w:rsidRPr="00A90A09" w:rsidRDefault="00A64C99" w:rsidP="00A64C99">
                          <w:pPr>
                            <w:jc w:val="both"/>
                            <w:rPr>
                              <w:rFonts w:ascii="Times New Roman" w:hAnsi="Times New Roman" w:cs="Times New Roman"/>
                              <w:b/>
                              <w:bCs/>
                              <w:i/>
                              <w:iCs/>
                              <w:sz w:val="24"/>
                              <w:szCs w:val="24"/>
                            </w:rPr>
                          </w:pPr>
                          <w:r w:rsidRPr="00A90A09">
                            <w:rPr>
                              <w:rFonts w:ascii="Times New Roman" w:hAnsi="Times New Roman" w:cs="Times New Roman"/>
                              <w:b/>
                              <w:bCs/>
                              <w:i/>
                              <w:iCs/>
                              <w:sz w:val="24"/>
                              <w:szCs w:val="24"/>
                            </w:rPr>
                            <w:t xml:space="preserve">Artikel </w:t>
                          </w:r>
                          <w:proofErr w:type="spellStart"/>
                          <w:r w:rsidRPr="00A90A09">
                            <w:rPr>
                              <w:rFonts w:ascii="Times New Roman" w:hAnsi="Times New Roman" w:cs="Times New Roman"/>
                              <w:b/>
                              <w:bCs/>
                              <w:i/>
                              <w:iCs/>
                              <w:sz w:val="24"/>
                              <w:szCs w:val="24"/>
                            </w:rPr>
                            <w:t>Penelitian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A1F08" id="_x0000_t202" coordsize="21600,21600" o:spt="202" path="m,l,21600r21600,l21600,xe">
              <v:stroke joinstyle="miter"/>
              <v:path gradientshapeok="t" o:connecttype="rect"/>
            </v:shapetype>
            <v:shape id="Text Box 2" o:spid="_x0000_s1026" type="#_x0000_t202" style="position:absolute;margin-left:343.2pt;margin-top:-1pt;width:104.15pt;height:21.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" fillcolor="window" strokeweight=".5pt">
              <v:path arrowok="t"/>
              <v:textbox>
                <w:txbxContent>
                  <w:p w14:paraId="44AE3791" w14:textId="77777777" w:rsidR="00A64C99" w:rsidRPr="00A90A09" w:rsidRDefault="00A64C99" w:rsidP="00A64C99">
                    <w:pPr>
                      <w:jc w:val="both"/>
                      <w:rPr>
                        <w:rFonts w:ascii="Times New Roman" w:hAnsi="Times New Roman" w:cs="Times New Roman"/>
                        <w:b/>
                        <w:bCs/>
                        <w:i/>
                        <w:iCs/>
                        <w:sz w:val="24"/>
                        <w:szCs w:val="24"/>
                      </w:rPr>
                    </w:pPr>
                    <w:r w:rsidRPr="00A90A09">
                      <w:rPr>
                        <w:rFonts w:ascii="Times New Roman" w:hAnsi="Times New Roman" w:cs="Times New Roman"/>
                        <w:b/>
                        <w:bCs/>
                        <w:i/>
                        <w:iCs/>
                        <w:sz w:val="24"/>
                        <w:szCs w:val="24"/>
                      </w:rPr>
                      <w:t xml:space="preserve">Artikel </w:t>
                    </w:r>
                    <w:proofErr w:type="spellStart"/>
                    <w:r w:rsidRPr="00A90A09">
                      <w:rPr>
                        <w:rFonts w:ascii="Times New Roman" w:hAnsi="Times New Roman" w:cs="Times New Roman"/>
                        <w:b/>
                        <w:bCs/>
                        <w:i/>
                        <w:iCs/>
                        <w:sz w:val="24"/>
                        <w:szCs w:val="24"/>
                      </w:rPr>
                      <w:t>Penelitian</w:t>
                    </w:r>
                    <w:proofErr w:type="spellEnd"/>
                  </w:p>
                </w:txbxContent>
              </v:textbox>
              <w10:wrap anchorx="margin"/>
            </v:shape>
          </w:pict>
        </mc:Fallback>
      </mc:AlternateContent>
    </w:r>
  </w:p>
  <w:p w14:paraId="2660F0B3" w14:textId="29A137AC" w:rsidR="00A64C99" w:rsidRPr="00A64C99" w:rsidRDefault="00A64C99" w:rsidP="00A64C99">
    <w:pPr>
      <w:widowControl w:val="0"/>
      <w:tabs>
        <w:tab w:val="center" w:pos="4513"/>
        <w:tab w:val="right" w:pos="9026"/>
      </w:tabs>
      <w:autoSpaceDE w:val="0"/>
      <w:autoSpaceDN w:val="0"/>
      <w:spacing w:after="0" w:line="240" w:lineRule="auto"/>
      <w:rPr>
        <w:rFonts w:ascii="Times New Roman" w:eastAsia="Times New Roman" w:hAnsi="Times New Roman" w:cs="Times New Roman"/>
        <w:lang w:val="ms"/>
      </w:rPr>
    </w:pPr>
  </w:p>
  <w:p w14:paraId="6FFED825" w14:textId="77777777" w:rsidR="00A64C99" w:rsidRPr="00A64C99" w:rsidRDefault="00A64C99" w:rsidP="00A64C99">
    <w:pPr>
      <w:widowControl w:val="0"/>
      <w:tabs>
        <w:tab w:val="center" w:pos="4513"/>
        <w:tab w:val="right" w:pos="9026"/>
      </w:tabs>
      <w:autoSpaceDE w:val="0"/>
      <w:autoSpaceDN w:val="0"/>
      <w:spacing w:after="0" w:line="240" w:lineRule="auto"/>
      <w:ind w:left="-142" w:right="-130"/>
      <w:jc w:val="center"/>
      <w:rPr>
        <w:rFonts w:ascii="Times New Roman" w:eastAsia="Times New Roman" w:hAnsi="Times New Roman" w:cs="Times New Roman"/>
        <w:b/>
        <w:bCs/>
        <w:sz w:val="20"/>
        <w:szCs w:val="20"/>
        <w:lang w:val="en-ID" w:eastAsia="en-ID"/>
      </w:rPr>
    </w:pPr>
    <w:r w:rsidRPr="00A64C99">
      <w:rPr>
        <w:rFonts w:ascii="Times New Roman" w:eastAsia="Times New Roman" w:hAnsi="Times New Roman" w:cs="Times New Roman"/>
        <w:b/>
        <w:bCs/>
        <w:sz w:val="20"/>
        <w:szCs w:val="20"/>
        <w:lang w:val="en-ID" w:eastAsia="en-ID"/>
      </w:rPr>
      <w:t xml:space="preserve">GALENICAL: </w:t>
    </w:r>
    <w:proofErr w:type="spellStart"/>
    <w:r w:rsidRPr="00A64C99">
      <w:rPr>
        <w:rFonts w:ascii="Times New Roman" w:eastAsia="Times New Roman" w:hAnsi="Times New Roman" w:cs="Times New Roman"/>
        <w:b/>
        <w:bCs/>
        <w:sz w:val="20"/>
        <w:szCs w:val="20"/>
        <w:lang w:val="en-ID" w:eastAsia="en-ID"/>
      </w:rPr>
      <w:t>Jurnal</w:t>
    </w:r>
    <w:proofErr w:type="spellEnd"/>
    <w:r w:rsidRPr="00A64C99">
      <w:rPr>
        <w:rFonts w:ascii="Times New Roman" w:eastAsia="Times New Roman" w:hAnsi="Times New Roman" w:cs="Times New Roman"/>
        <w:b/>
        <w:bCs/>
        <w:sz w:val="20"/>
        <w:szCs w:val="20"/>
        <w:lang w:val="en-ID" w:eastAsia="en-ID"/>
      </w:rPr>
      <w:t xml:space="preserve"> </w:t>
    </w:r>
    <w:proofErr w:type="spellStart"/>
    <w:r w:rsidRPr="00A64C99">
      <w:rPr>
        <w:rFonts w:ascii="Times New Roman" w:eastAsia="Times New Roman" w:hAnsi="Times New Roman" w:cs="Times New Roman"/>
        <w:b/>
        <w:bCs/>
        <w:sz w:val="20"/>
        <w:szCs w:val="20"/>
        <w:lang w:val="en-ID" w:eastAsia="en-ID"/>
      </w:rPr>
      <w:t>Kedokteran</w:t>
    </w:r>
    <w:proofErr w:type="spellEnd"/>
    <w:r w:rsidRPr="00A64C99">
      <w:rPr>
        <w:rFonts w:ascii="Times New Roman" w:eastAsia="Times New Roman" w:hAnsi="Times New Roman" w:cs="Times New Roman"/>
        <w:b/>
        <w:bCs/>
        <w:sz w:val="20"/>
        <w:szCs w:val="20"/>
        <w:lang w:val="en-ID" w:eastAsia="en-ID"/>
      </w:rPr>
      <w:t xml:space="preserve"> dan Kesehatan </w:t>
    </w:r>
    <w:proofErr w:type="spellStart"/>
    <w:r w:rsidRPr="00A64C99">
      <w:rPr>
        <w:rFonts w:ascii="Times New Roman" w:eastAsia="Times New Roman" w:hAnsi="Times New Roman" w:cs="Times New Roman"/>
        <w:b/>
        <w:bCs/>
        <w:sz w:val="20"/>
        <w:szCs w:val="20"/>
        <w:lang w:val="en-ID" w:eastAsia="en-ID"/>
      </w:rPr>
      <w:t>Mahasiswa</w:t>
    </w:r>
    <w:proofErr w:type="spellEnd"/>
    <w:r w:rsidRPr="00A64C99">
      <w:rPr>
        <w:rFonts w:ascii="Times New Roman" w:eastAsia="Times New Roman" w:hAnsi="Times New Roman" w:cs="Times New Roman"/>
        <w:b/>
        <w:bCs/>
        <w:sz w:val="20"/>
        <w:szCs w:val="20"/>
        <w:lang w:val="en-ID" w:eastAsia="en-ID"/>
      </w:rPr>
      <w:t xml:space="preserve"> </w:t>
    </w:r>
    <w:proofErr w:type="spellStart"/>
    <w:r w:rsidRPr="00A64C99">
      <w:rPr>
        <w:rFonts w:ascii="Times New Roman" w:eastAsia="Times New Roman" w:hAnsi="Times New Roman" w:cs="Times New Roman"/>
        <w:b/>
        <w:bCs/>
        <w:sz w:val="20"/>
        <w:szCs w:val="20"/>
        <w:lang w:val="en-ID" w:eastAsia="en-ID"/>
      </w:rPr>
      <w:t>Malikussaleh</w:t>
    </w:r>
    <w:proofErr w:type="spellEnd"/>
    <w:r w:rsidRPr="00A64C99">
      <w:rPr>
        <w:rFonts w:ascii="Times New Roman" w:eastAsia="Times New Roman" w:hAnsi="Times New Roman" w:cs="Times New Roman"/>
        <w:b/>
        <w:bCs/>
        <w:sz w:val="20"/>
        <w:szCs w:val="20"/>
        <w:lang w:val="en-ID" w:eastAsia="en-ID"/>
      </w:rPr>
      <w:t xml:space="preserve"> Vol.2 No.</w:t>
    </w:r>
    <w:r w:rsidRPr="00A64C99">
      <w:rPr>
        <w:rFonts w:ascii="Times New Roman" w:eastAsia="Arial" w:hAnsi="Times New Roman" w:cs="Times New Roman"/>
        <w:b/>
        <w:bCs/>
        <w:sz w:val="20"/>
        <w:szCs w:val="20"/>
        <w:lang w:val="en-ID" w:eastAsia="en-ID"/>
      </w:rPr>
      <w:t>3</w:t>
    </w:r>
    <w:r w:rsidRPr="00A64C99">
      <w:rPr>
        <w:rFonts w:ascii="Times New Roman" w:eastAsia="Times New Roman" w:hAnsi="Times New Roman" w:cs="Times New Roman"/>
        <w:b/>
        <w:bCs/>
        <w:sz w:val="20"/>
        <w:szCs w:val="20"/>
        <w:lang w:val="en-ID" w:eastAsia="en-ID"/>
      </w:rPr>
      <w:t xml:space="preserve"> Juni</w:t>
    </w:r>
    <w:r w:rsidRPr="00A64C99">
      <w:rPr>
        <w:rFonts w:ascii="Times New Roman" w:eastAsia="Arial" w:hAnsi="Times New Roman" w:cs="Times New Roman"/>
        <w:b/>
        <w:bCs/>
        <w:sz w:val="20"/>
        <w:szCs w:val="20"/>
        <w:lang w:val="en-ID" w:eastAsia="en-ID"/>
      </w:rPr>
      <w:t xml:space="preserve"> </w:t>
    </w:r>
    <w:r w:rsidRPr="00A64C99">
      <w:rPr>
        <w:rFonts w:ascii="Times New Roman" w:eastAsia="Times New Roman" w:hAnsi="Times New Roman" w:cs="Times New Roman"/>
        <w:b/>
        <w:bCs/>
        <w:sz w:val="20"/>
        <w:szCs w:val="20"/>
        <w:lang w:val="en-ID" w:eastAsia="en-ID"/>
      </w:rPr>
      <w:t>2023</w:t>
    </w:r>
  </w:p>
  <w:p w14:paraId="1EB6EA78" w14:textId="77777777" w:rsidR="00A64C99" w:rsidRPr="00A64C99" w:rsidRDefault="00A64C99" w:rsidP="00A64C9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noProof/>
        <w:sz w:val="4"/>
        <w:szCs w:val="4"/>
        <w:lang w:val="ms"/>
      </w:rPr>
    </w:pPr>
  </w:p>
  <w:p w14:paraId="6A4DCE24" w14:textId="77777777" w:rsidR="00A64C99" w:rsidRPr="00A64C99" w:rsidRDefault="00A64C99" w:rsidP="00A64C9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ms"/>
      </w:rPr>
    </w:pPr>
    <w:r w:rsidRPr="00A64C99">
      <w:rPr>
        <w:rFonts w:ascii="Times New Roman" w:eastAsia="Times New Roman" w:hAnsi="Times New Roman" w:cs="Times New Roman"/>
        <w:noProof/>
        <w:sz w:val="16"/>
        <w:szCs w:val="16"/>
        <w:lang w:val="ms"/>
      </w:rPr>
      <w:drawing>
        <wp:inline distT="0" distB="0" distL="0" distR="0" wp14:anchorId="65874FA0" wp14:editId="13068791">
          <wp:extent cx="5580380" cy="1257300"/>
          <wp:effectExtent l="0" t="0" r="1270" b="0"/>
          <wp:docPr id="594876700" name="Picture 59487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12093"/>
                  <a:stretch/>
                </pic:blipFill>
                <pic:spPr bwMode="auto">
                  <a:xfrm>
                    <a:off x="0" y="0"/>
                    <a:ext cx="5580380" cy="1257300"/>
                  </a:xfrm>
                  <a:prstGeom prst="rect">
                    <a:avLst/>
                  </a:prstGeom>
                  <a:noFill/>
                  <a:ln>
                    <a:noFill/>
                  </a:ln>
                  <a:extLst>
                    <a:ext uri="{53640926-AAD7-44D8-BBD7-CCE9431645EC}">
                      <a14:shadowObscured xmlns:a14="http://schemas.microsoft.com/office/drawing/2010/main"/>
                    </a:ext>
                  </a:extLst>
                </pic:spPr>
              </pic:pic>
            </a:graphicData>
          </a:graphic>
        </wp:inline>
      </w:drawing>
    </w:r>
  </w:p>
  <w:p w14:paraId="2393EBC9" w14:textId="77777777" w:rsidR="00A64C99" w:rsidRPr="00A64C99" w:rsidRDefault="00A64C99">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5F6"/>
    <w:multiLevelType w:val="hybridMultilevel"/>
    <w:tmpl w:val="EAC069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2C2AB0"/>
    <w:multiLevelType w:val="hybridMultilevel"/>
    <w:tmpl w:val="1100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D158D1"/>
    <w:multiLevelType w:val="hybridMultilevel"/>
    <w:tmpl w:val="50761FC6"/>
    <w:lvl w:ilvl="0" w:tplc="04090015">
      <w:start w:val="1"/>
      <w:numFmt w:val="upperLetter"/>
      <w:lvlText w:val="%1."/>
      <w:lvlJc w:val="left"/>
      <w:pPr>
        <w:ind w:left="720" w:hanging="360"/>
      </w:pPr>
      <w:rPr>
        <w:rFonts w:cs="Times New Roman" w:hint="default"/>
      </w:rPr>
    </w:lvl>
    <w:lvl w:ilvl="1" w:tplc="62AE09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F5F04"/>
    <w:multiLevelType w:val="multilevel"/>
    <w:tmpl w:val="E672539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9844479">
    <w:abstractNumId w:val="1"/>
  </w:num>
  <w:num w:numId="2" w16cid:durableId="1547789509">
    <w:abstractNumId w:val="3"/>
  </w:num>
  <w:num w:numId="3" w16cid:durableId="57017579">
    <w:abstractNumId w:val="2"/>
  </w:num>
  <w:num w:numId="4" w16cid:durableId="85199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87"/>
    <w:rsid w:val="00032DE6"/>
    <w:rsid w:val="00084D89"/>
    <w:rsid w:val="000A6467"/>
    <w:rsid w:val="000B1349"/>
    <w:rsid w:val="001074F3"/>
    <w:rsid w:val="00172119"/>
    <w:rsid w:val="00174FF9"/>
    <w:rsid w:val="001A5DBF"/>
    <w:rsid w:val="00203799"/>
    <w:rsid w:val="00212FC3"/>
    <w:rsid w:val="002D49A8"/>
    <w:rsid w:val="002E27EE"/>
    <w:rsid w:val="003262AD"/>
    <w:rsid w:val="00363D7F"/>
    <w:rsid w:val="00381BB8"/>
    <w:rsid w:val="003F1906"/>
    <w:rsid w:val="003F2B55"/>
    <w:rsid w:val="004152E5"/>
    <w:rsid w:val="00451C50"/>
    <w:rsid w:val="00495899"/>
    <w:rsid w:val="004B3E5A"/>
    <w:rsid w:val="00513CE0"/>
    <w:rsid w:val="00596AED"/>
    <w:rsid w:val="006228E7"/>
    <w:rsid w:val="0064175F"/>
    <w:rsid w:val="0067427F"/>
    <w:rsid w:val="00684CC0"/>
    <w:rsid w:val="007A0E82"/>
    <w:rsid w:val="007E4258"/>
    <w:rsid w:val="007F0137"/>
    <w:rsid w:val="0083446C"/>
    <w:rsid w:val="008B4016"/>
    <w:rsid w:val="00994E76"/>
    <w:rsid w:val="009D20E8"/>
    <w:rsid w:val="00A64C99"/>
    <w:rsid w:val="00AA4E87"/>
    <w:rsid w:val="00AD4EE2"/>
    <w:rsid w:val="00AF569B"/>
    <w:rsid w:val="00B261BA"/>
    <w:rsid w:val="00B40C45"/>
    <w:rsid w:val="00B831B3"/>
    <w:rsid w:val="00BA10AA"/>
    <w:rsid w:val="00BC4EE1"/>
    <w:rsid w:val="00BF5E10"/>
    <w:rsid w:val="00C41882"/>
    <w:rsid w:val="00C94439"/>
    <w:rsid w:val="00CE662A"/>
    <w:rsid w:val="00D45021"/>
    <w:rsid w:val="00D51742"/>
    <w:rsid w:val="00D57CDC"/>
    <w:rsid w:val="00D83FE0"/>
    <w:rsid w:val="00DB6077"/>
    <w:rsid w:val="00EA09BC"/>
    <w:rsid w:val="00ED572F"/>
    <w:rsid w:val="00EF29EB"/>
    <w:rsid w:val="00F50041"/>
    <w:rsid w:val="00FD1C2A"/>
    <w:rsid w:val="00FD7187"/>
    <w:rsid w:val="00FE4787"/>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42B0"/>
  <w15:docId w15:val="{A888B330-1D5D-4EE5-9C48-027B7262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50"/>
  </w:style>
  <w:style w:type="paragraph" w:styleId="Heading1">
    <w:name w:val="heading 1"/>
    <w:basedOn w:val="Normal"/>
    <w:link w:val="Heading1Char"/>
    <w:uiPriority w:val="1"/>
    <w:qFormat/>
    <w:rsid w:val="002D49A8"/>
    <w:pPr>
      <w:widowControl w:val="0"/>
      <w:spacing w:after="0" w:line="240" w:lineRule="auto"/>
      <w:ind w:left="90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1C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1C50"/>
    <w:rPr>
      <w:rFonts w:ascii="Times New Roman" w:eastAsia="Times New Roman" w:hAnsi="Times New Roman" w:cs="Times New Roman"/>
      <w:sz w:val="24"/>
      <w:szCs w:val="24"/>
    </w:rPr>
  </w:style>
  <w:style w:type="character" w:styleId="Emphasis">
    <w:name w:val="Emphasis"/>
    <w:uiPriority w:val="20"/>
    <w:qFormat/>
    <w:rsid w:val="00451C50"/>
    <w:rPr>
      <w:i/>
      <w:iCs/>
    </w:rPr>
  </w:style>
  <w:style w:type="paragraph" w:styleId="ListParagraph">
    <w:name w:val="List Paragraph"/>
    <w:basedOn w:val="Normal"/>
    <w:uiPriority w:val="34"/>
    <w:qFormat/>
    <w:rsid w:val="00451C50"/>
    <w:pPr>
      <w:ind w:left="720"/>
      <w:contextualSpacing/>
    </w:pPr>
    <w:rPr>
      <w:rFonts w:cs="Times New Roman"/>
    </w:rPr>
  </w:style>
  <w:style w:type="character" w:styleId="Hyperlink">
    <w:name w:val="Hyperlink"/>
    <w:basedOn w:val="DefaultParagraphFont"/>
    <w:uiPriority w:val="99"/>
    <w:unhideWhenUsed/>
    <w:rsid w:val="002D49A8"/>
    <w:rPr>
      <w:color w:val="0563C1" w:themeColor="hyperlink"/>
      <w:u w:val="single"/>
    </w:rPr>
  </w:style>
  <w:style w:type="character" w:customStyle="1" w:styleId="Heading1Char">
    <w:name w:val="Heading 1 Char"/>
    <w:basedOn w:val="DefaultParagraphFont"/>
    <w:link w:val="Heading1"/>
    <w:uiPriority w:val="1"/>
    <w:rsid w:val="002D49A8"/>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2D4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49A8"/>
    <w:rPr>
      <w:rFonts w:ascii="Courier New" w:eastAsia="Times New Roman" w:hAnsi="Courier New" w:cs="Courier New"/>
      <w:sz w:val="20"/>
      <w:szCs w:val="20"/>
    </w:rPr>
  </w:style>
  <w:style w:type="character" w:customStyle="1" w:styleId="y2iqfc">
    <w:name w:val="y2iqfc"/>
    <w:basedOn w:val="DefaultParagraphFont"/>
    <w:rsid w:val="002D49A8"/>
  </w:style>
  <w:style w:type="paragraph" w:styleId="FootnoteText">
    <w:name w:val="footnote text"/>
    <w:basedOn w:val="Normal"/>
    <w:link w:val="FootnoteTextChar"/>
    <w:uiPriority w:val="99"/>
    <w:semiHidden/>
    <w:unhideWhenUsed/>
    <w:rsid w:val="004B3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E5A"/>
    <w:rPr>
      <w:sz w:val="20"/>
      <w:szCs w:val="20"/>
    </w:rPr>
  </w:style>
  <w:style w:type="character" w:styleId="FootnoteReference">
    <w:name w:val="footnote reference"/>
    <w:basedOn w:val="DefaultParagraphFont"/>
    <w:uiPriority w:val="99"/>
    <w:semiHidden/>
    <w:unhideWhenUsed/>
    <w:rsid w:val="004B3E5A"/>
    <w:rPr>
      <w:vertAlign w:val="superscript"/>
    </w:rPr>
  </w:style>
  <w:style w:type="paragraph" w:styleId="Header">
    <w:name w:val="header"/>
    <w:basedOn w:val="Normal"/>
    <w:link w:val="HeaderChar"/>
    <w:uiPriority w:val="99"/>
    <w:unhideWhenUsed/>
    <w:rsid w:val="004B3E5A"/>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B3E5A"/>
    <w:rPr>
      <w:rFonts w:ascii="Times New Roman" w:eastAsia="Times New Roman" w:hAnsi="Times New Roman" w:cs="Times New Roman"/>
    </w:rPr>
  </w:style>
  <w:style w:type="paragraph" w:styleId="Footer">
    <w:name w:val="footer"/>
    <w:basedOn w:val="Normal"/>
    <w:link w:val="FooterChar"/>
    <w:uiPriority w:val="99"/>
    <w:unhideWhenUsed/>
    <w:rsid w:val="004B3E5A"/>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B3E5A"/>
    <w:rPr>
      <w:rFonts w:ascii="Times New Roman" w:eastAsia="Times New Roman" w:hAnsi="Times New Roman" w:cs="Times New Roman"/>
    </w:rPr>
  </w:style>
  <w:style w:type="table" w:styleId="TableGrid">
    <w:name w:val="Table Grid"/>
    <w:basedOn w:val="TableNormal"/>
    <w:uiPriority w:val="39"/>
    <w:rsid w:val="00D83FE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3FE0"/>
    <w:pPr>
      <w:widowControl w:val="0"/>
      <w:spacing w:line="240" w:lineRule="auto"/>
    </w:pPr>
    <w:rPr>
      <w:rFonts w:ascii="Times New Roman" w:eastAsia="Times New Roman" w:hAnsi="Times New Roman" w:cs="Times New Roman"/>
      <w:b/>
      <w:bCs/>
      <w:color w:val="5B9BD5" w:themeColor="accent1"/>
      <w:sz w:val="18"/>
      <w:szCs w:val="18"/>
    </w:rPr>
  </w:style>
  <w:style w:type="paragraph" w:styleId="BalloonText">
    <w:name w:val="Balloon Text"/>
    <w:basedOn w:val="Normal"/>
    <w:link w:val="BalloonTextChar"/>
    <w:uiPriority w:val="99"/>
    <w:semiHidden/>
    <w:unhideWhenUsed/>
    <w:rsid w:val="00D8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FE0"/>
    <w:rPr>
      <w:rFonts w:ascii="Tahoma" w:hAnsi="Tahoma" w:cs="Tahoma"/>
      <w:sz w:val="16"/>
      <w:szCs w:val="16"/>
    </w:rPr>
  </w:style>
  <w:style w:type="character" w:styleId="UnresolvedMention">
    <w:name w:val="Unresolved Mention"/>
    <w:basedOn w:val="DefaultParagraphFont"/>
    <w:uiPriority w:val="99"/>
    <w:semiHidden/>
    <w:unhideWhenUsed/>
    <w:rsid w:val="00A6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543">
      <w:bodyDiv w:val="1"/>
      <w:marLeft w:val="0"/>
      <w:marRight w:val="0"/>
      <w:marTop w:val="0"/>
      <w:marBottom w:val="0"/>
      <w:divBdr>
        <w:top w:val="none" w:sz="0" w:space="0" w:color="auto"/>
        <w:left w:val="none" w:sz="0" w:space="0" w:color="auto"/>
        <w:bottom w:val="none" w:sz="0" w:space="0" w:color="auto"/>
        <w:right w:val="none" w:sz="0" w:space="0" w:color="auto"/>
      </w:divBdr>
    </w:div>
    <w:div w:id="18449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uh.sayuti@unimal.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493FA7-D2FE-4385-BC96-091D2F36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office 2019</cp:lastModifiedBy>
  <cp:revision>12</cp:revision>
  <cp:lastPrinted>2023-06-26T18:05:00Z</cp:lastPrinted>
  <dcterms:created xsi:type="dcterms:W3CDTF">2023-06-26T03:26:00Z</dcterms:created>
  <dcterms:modified xsi:type="dcterms:W3CDTF">2023-10-11T04:43:00Z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e84db967-e484-3104-82b0-791be28dc209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