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19" w:rsidRPr="00D05AFB" w:rsidRDefault="00334FE2" w:rsidP="00066019">
      <w:pPr>
        <w:spacing w:after="0" w:line="240" w:lineRule="auto"/>
        <w:jc w:val="center"/>
        <w:rPr>
          <w:rFonts w:ascii="Times New Roman" w:hAnsi="Times New Roman"/>
          <w:b/>
          <w:sz w:val="28"/>
          <w:szCs w:val="28"/>
          <w:lang w:val="en-US"/>
        </w:rPr>
      </w:pPr>
      <w:r w:rsidRPr="00D05AFB">
        <w:rPr>
          <w:rFonts w:ascii="Times New Roman" w:hAnsi="Times New Roman"/>
          <w:b/>
          <w:sz w:val="28"/>
          <w:szCs w:val="28"/>
          <w:lang w:val="en-US"/>
        </w:rPr>
        <w:t>EFEKTI</w:t>
      </w:r>
      <w:r w:rsidRPr="00D05AFB">
        <w:rPr>
          <w:rFonts w:ascii="Times New Roman" w:hAnsi="Times New Roman"/>
          <w:b/>
          <w:sz w:val="28"/>
          <w:szCs w:val="28"/>
        </w:rPr>
        <w:t>F</w:t>
      </w:r>
      <w:r w:rsidR="00A3171B" w:rsidRPr="00D05AFB">
        <w:rPr>
          <w:rFonts w:ascii="Times New Roman" w:hAnsi="Times New Roman"/>
          <w:b/>
          <w:sz w:val="28"/>
          <w:szCs w:val="28"/>
          <w:lang w:val="en-US"/>
        </w:rPr>
        <w:t>ITAS PENGOLAHAN AIR SUMUR MENGGUNAKAN MEDIA ZEOLIT, PASIR SILIKA DAN KARBON AKTIF PADA ALAT ROUGHING FILTER ALIRAN HORIZONTAL</w:t>
      </w:r>
    </w:p>
    <w:p w:rsidR="00066019" w:rsidRDefault="00066019" w:rsidP="00066019">
      <w:pPr>
        <w:spacing w:after="0" w:line="240" w:lineRule="auto"/>
        <w:jc w:val="center"/>
        <w:rPr>
          <w:rFonts w:ascii="Times New Roman" w:hAnsi="Times New Roman"/>
          <w:b/>
          <w:sz w:val="28"/>
          <w:szCs w:val="28"/>
        </w:rPr>
      </w:pPr>
    </w:p>
    <w:p w:rsidR="00066019" w:rsidRPr="00105826" w:rsidRDefault="00263C05" w:rsidP="00066019">
      <w:pPr>
        <w:spacing w:after="0" w:line="240" w:lineRule="auto"/>
        <w:jc w:val="center"/>
        <w:rPr>
          <w:rFonts w:ascii="Times New Roman" w:hAnsi="Times New Roman"/>
          <w:b/>
          <w:sz w:val="24"/>
          <w:szCs w:val="24"/>
        </w:rPr>
      </w:pPr>
      <w:r>
        <w:rPr>
          <w:rFonts w:ascii="Times New Roman" w:hAnsi="Times New Roman"/>
          <w:b/>
          <w:sz w:val="24"/>
          <w:szCs w:val="24"/>
          <w:lang w:val="en-US"/>
        </w:rPr>
        <w:t>Paramita Utari, Masrulita*, Ishak</w:t>
      </w:r>
      <w:r w:rsidR="00D05AFB">
        <w:rPr>
          <w:rFonts w:ascii="Times New Roman" w:hAnsi="Times New Roman"/>
          <w:b/>
          <w:sz w:val="24"/>
          <w:szCs w:val="24"/>
          <w:lang w:val="en-US"/>
        </w:rPr>
        <w:t xml:space="preserve"> Ibrahim</w:t>
      </w:r>
      <w:r w:rsidR="00105826">
        <w:rPr>
          <w:rFonts w:ascii="Times New Roman" w:hAnsi="Times New Roman"/>
          <w:b/>
          <w:sz w:val="24"/>
          <w:szCs w:val="24"/>
        </w:rPr>
        <w:t>, Suryati, Sulhatun</w:t>
      </w:r>
    </w:p>
    <w:p w:rsidR="00066019" w:rsidRPr="00BF1ED2" w:rsidRDefault="00066019" w:rsidP="00066019">
      <w:pPr>
        <w:spacing w:after="0" w:line="240" w:lineRule="auto"/>
        <w:jc w:val="center"/>
        <w:rPr>
          <w:rFonts w:ascii="Times New Roman" w:hAnsi="Times New Roman"/>
        </w:rPr>
      </w:pPr>
      <w:r w:rsidRPr="00BF1ED2">
        <w:rPr>
          <w:rFonts w:ascii="Times New Roman" w:hAnsi="Times New Roman"/>
        </w:rPr>
        <w:t>Jurusan Teknik Kimia, Fakultas Teknik, Universitas Malikussaleh</w:t>
      </w:r>
    </w:p>
    <w:p w:rsidR="00066019" w:rsidRPr="00BF1ED2" w:rsidRDefault="00066019" w:rsidP="00066019">
      <w:pPr>
        <w:spacing w:after="0" w:line="240" w:lineRule="auto"/>
        <w:jc w:val="center"/>
        <w:rPr>
          <w:rFonts w:ascii="Times New Roman" w:hAnsi="Times New Roman"/>
        </w:rPr>
      </w:pPr>
      <w:r w:rsidRPr="00BF1ED2">
        <w:rPr>
          <w:rFonts w:ascii="Times New Roman" w:hAnsi="Times New Roman"/>
        </w:rPr>
        <w:t>Kampus Utama Cot Teungku Nie Reuleut, Muara Batu, Aceh Utara – 24355</w:t>
      </w:r>
    </w:p>
    <w:p w:rsidR="00066019" w:rsidRPr="00175CF6" w:rsidRDefault="00066019" w:rsidP="00066019">
      <w:pPr>
        <w:spacing w:after="0" w:line="240" w:lineRule="auto"/>
        <w:jc w:val="center"/>
        <w:rPr>
          <w:rFonts w:ascii="Times New Roman" w:hAnsi="Times New Roman"/>
          <w:lang w:val="en-US"/>
        </w:rPr>
      </w:pPr>
      <w:r w:rsidRPr="00332184">
        <w:rPr>
          <w:rFonts w:ascii="Times New Roman" w:eastAsia="Times New Roman" w:hAnsi="Times New Roman"/>
          <w:lang w:val="pt-BR"/>
        </w:rPr>
        <w:t>Korespondensi:</w:t>
      </w:r>
      <w:r w:rsidR="00105826">
        <w:rPr>
          <w:rFonts w:ascii="Times New Roman" w:hAnsi="Times New Roman"/>
        </w:rPr>
        <w:t xml:space="preserve"> </w:t>
      </w:r>
      <w:r>
        <w:rPr>
          <w:rFonts w:ascii="Times New Roman" w:hAnsi="Times New Roman"/>
        </w:rPr>
        <w:t>e</w:t>
      </w:r>
      <w:r w:rsidRPr="00BF1ED2">
        <w:rPr>
          <w:rFonts w:ascii="Times New Roman" w:hAnsi="Times New Roman"/>
        </w:rPr>
        <w:t xml:space="preserve">-mail: </w:t>
      </w:r>
      <w:r w:rsidR="00105826">
        <w:rPr>
          <w:rFonts w:ascii="Times New Roman" w:hAnsi="Times New Roman"/>
        </w:rPr>
        <w:t>masrullita</w:t>
      </w:r>
      <w:r w:rsidRPr="00AC58E0">
        <w:rPr>
          <w:rFonts w:ascii="Times New Roman" w:hAnsi="Times New Roman"/>
        </w:rPr>
        <w:t>@</w:t>
      </w:r>
      <w:r>
        <w:rPr>
          <w:rFonts w:ascii="Times New Roman" w:hAnsi="Times New Roman"/>
          <w:lang w:val="en-US"/>
        </w:rPr>
        <w:t>unimal.ac.id</w:t>
      </w:r>
    </w:p>
    <w:p w:rsidR="00066019" w:rsidRDefault="00066019" w:rsidP="00066019">
      <w:pPr>
        <w:spacing w:after="0" w:line="240" w:lineRule="auto"/>
        <w:jc w:val="center"/>
        <w:rPr>
          <w:rFonts w:ascii="Times New Roman" w:hAnsi="Times New Roman"/>
          <w:sz w:val="20"/>
          <w:szCs w:val="20"/>
        </w:rPr>
      </w:pPr>
    </w:p>
    <w:p w:rsidR="00066019" w:rsidRDefault="00066019" w:rsidP="00066019">
      <w:pPr>
        <w:spacing w:after="0" w:line="240" w:lineRule="auto"/>
        <w:jc w:val="center"/>
        <w:rPr>
          <w:rFonts w:ascii="Times New Roman" w:hAnsi="Times New Roman"/>
          <w:b/>
          <w:sz w:val="24"/>
          <w:szCs w:val="24"/>
        </w:rPr>
      </w:pPr>
    </w:p>
    <w:p w:rsidR="00066019" w:rsidRPr="00872324" w:rsidRDefault="00066019" w:rsidP="00066019">
      <w:pPr>
        <w:spacing w:after="0" w:line="240" w:lineRule="auto"/>
        <w:rPr>
          <w:rFonts w:ascii="Times New Roman" w:hAnsi="Times New Roman"/>
          <w:b/>
          <w:sz w:val="24"/>
          <w:szCs w:val="24"/>
        </w:rPr>
      </w:pPr>
      <w:r w:rsidRPr="00872324">
        <w:rPr>
          <w:rFonts w:ascii="Times New Roman" w:hAnsi="Times New Roman"/>
          <w:b/>
          <w:sz w:val="24"/>
          <w:szCs w:val="24"/>
        </w:rPr>
        <w:t>Abstrak</w:t>
      </w:r>
    </w:p>
    <w:tbl>
      <w:tblPr>
        <w:tblW w:w="0" w:type="auto"/>
        <w:tblBorders>
          <w:top w:val="single" w:sz="4" w:space="0" w:color="auto"/>
          <w:bottom w:val="single" w:sz="4" w:space="0" w:color="auto"/>
        </w:tblBorders>
        <w:tblLook w:val="01E0" w:firstRow="1" w:lastRow="1" w:firstColumn="1" w:lastColumn="1" w:noHBand="0" w:noVBand="0"/>
      </w:tblPr>
      <w:tblGrid>
        <w:gridCol w:w="1368"/>
        <w:gridCol w:w="6780"/>
      </w:tblGrid>
      <w:tr w:rsidR="00066019" w:rsidRPr="002A58E9" w:rsidTr="00154F77">
        <w:tc>
          <w:tcPr>
            <w:tcW w:w="8153" w:type="dxa"/>
            <w:gridSpan w:val="2"/>
          </w:tcPr>
          <w:p w:rsidR="00066019" w:rsidRPr="00066019" w:rsidRDefault="00066019" w:rsidP="00066019">
            <w:pPr>
              <w:spacing w:after="0" w:line="240" w:lineRule="auto"/>
              <w:jc w:val="both"/>
              <w:rPr>
                <w:rFonts w:ascii="Times New Roman" w:hAnsi="Times New Roman"/>
                <w:i/>
                <w:sz w:val="24"/>
                <w:szCs w:val="24"/>
              </w:rPr>
            </w:pPr>
            <w:r w:rsidRPr="00066019">
              <w:rPr>
                <w:rFonts w:ascii="Times New Roman" w:eastAsia="Times New Roman" w:hAnsi="Times New Roman"/>
                <w:i/>
                <w:sz w:val="24"/>
                <w:szCs w:val="24"/>
              </w:rPr>
              <w:t>D</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lam up</w:t>
            </w:r>
            <w:r w:rsidRPr="00066019">
              <w:rPr>
                <w:rFonts w:ascii="Times New Roman" w:eastAsia="Times New Roman" w:hAnsi="Times New Roman"/>
                <w:i/>
                <w:spacing w:val="4"/>
                <w:sz w:val="24"/>
                <w:szCs w:val="24"/>
              </w:rPr>
              <w:t>a</w:t>
            </w:r>
            <w:r w:rsidRPr="00066019">
              <w:rPr>
                <w:rFonts w:ascii="Times New Roman" w:eastAsia="Times New Roman" w:hAnsi="Times New Roman"/>
                <w:i/>
                <w:spacing w:val="-5"/>
                <w:sz w:val="24"/>
                <w:szCs w:val="24"/>
              </w:rPr>
              <w:t>y</w:t>
            </w:r>
            <w:r w:rsidRPr="00066019">
              <w:rPr>
                <w:rFonts w:ascii="Times New Roman" w:eastAsia="Times New Roman" w:hAnsi="Times New Roman"/>
                <w:i/>
                <w:sz w:val="24"/>
                <w:szCs w:val="24"/>
              </w:rPr>
              <w:t>a</w:t>
            </w:r>
            <w:r w:rsidRPr="00066019">
              <w:rPr>
                <w:rFonts w:ascii="Times New Roman" w:eastAsia="Times New Roman" w:hAnsi="Times New Roman"/>
                <w:i/>
                <w:spacing w:val="1"/>
                <w:sz w:val="24"/>
                <w:szCs w:val="24"/>
              </w:rPr>
              <w:t xml:space="preserve"> </w:t>
            </w:r>
            <w:r w:rsidRPr="00066019">
              <w:rPr>
                <w:rFonts w:ascii="Times New Roman" w:eastAsia="Times New Roman" w:hAnsi="Times New Roman"/>
                <w:i/>
                <w:spacing w:val="2"/>
                <w:sz w:val="24"/>
                <w:szCs w:val="24"/>
              </w:rPr>
              <w:t>p</w:t>
            </w:r>
            <w:r w:rsidRPr="00066019">
              <w:rPr>
                <w:rFonts w:ascii="Times New Roman" w:eastAsia="Times New Roman" w:hAnsi="Times New Roman"/>
                <w:i/>
                <w:spacing w:val="-1"/>
                <w:sz w:val="24"/>
                <w:szCs w:val="24"/>
              </w:rPr>
              <w:t>e</w:t>
            </w:r>
            <w:r w:rsidRPr="00066019">
              <w:rPr>
                <w:rFonts w:ascii="Times New Roman" w:eastAsia="Times New Roman" w:hAnsi="Times New Roman"/>
                <w:i/>
                <w:sz w:val="24"/>
                <w:szCs w:val="24"/>
              </w:rPr>
              <w:t>menuh</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n k</w:t>
            </w:r>
            <w:r w:rsidRPr="00066019">
              <w:rPr>
                <w:rFonts w:ascii="Times New Roman" w:eastAsia="Times New Roman" w:hAnsi="Times New Roman"/>
                <w:i/>
                <w:spacing w:val="-1"/>
                <w:sz w:val="24"/>
                <w:szCs w:val="24"/>
              </w:rPr>
              <w:t>e</w:t>
            </w:r>
            <w:r w:rsidRPr="00066019">
              <w:rPr>
                <w:rFonts w:ascii="Times New Roman" w:eastAsia="Times New Roman" w:hAnsi="Times New Roman"/>
                <w:i/>
                <w:sz w:val="24"/>
                <w:szCs w:val="24"/>
              </w:rPr>
              <w:t>butuhan</w:t>
            </w:r>
            <w:r w:rsidRPr="00066019">
              <w:rPr>
                <w:rFonts w:ascii="Times New Roman" w:eastAsia="Times New Roman" w:hAnsi="Times New Roman"/>
                <w:i/>
                <w:spacing w:val="1"/>
                <w:sz w:val="24"/>
                <w:szCs w:val="24"/>
              </w:rPr>
              <w:t xml:space="preserve"> </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ir</w:t>
            </w:r>
            <w:r w:rsidRPr="00066019">
              <w:rPr>
                <w:rFonts w:ascii="Times New Roman" w:eastAsia="Times New Roman" w:hAnsi="Times New Roman"/>
                <w:i/>
                <w:spacing w:val="2"/>
                <w:sz w:val="24"/>
                <w:szCs w:val="24"/>
              </w:rPr>
              <w:t xml:space="preserve"> </w:t>
            </w:r>
            <w:r w:rsidRPr="00066019">
              <w:rPr>
                <w:rFonts w:ascii="Times New Roman" w:eastAsia="Times New Roman" w:hAnsi="Times New Roman"/>
                <w:i/>
                <w:sz w:val="24"/>
                <w:szCs w:val="24"/>
              </w:rPr>
              <w:t>s</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lah</w:t>
            </w:r>
            <w:r w:rsidRPr="00066019">
              <w:rPr>
                <w:rFonts w:ascii="Times New Roman" w:eastAsia="Times New Roman" w:hAnsi="Times New Roman"/>
                <w:i/>
                <w:spacing w:val="1"/>
                <w:sz w:val="24"/>
                <w:szCs w:val="24"/>
              </w:rPr>
              <w:t xml:space="preserve"> </w:t>
            </w:r>
            <w:r w:rsidRPr="00066019">
              <w:rPr>
                <w:rFonts w:ascii="Times New Roman" w:eastAsia="Times New Roman" w:hAnsi="Times New Roman"/>
                <w:i/>
                <w:sz w:val="24"/>
                <w:szCs w:val="24"/>
              </w:rPr>
              <w:t>s</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tu sumb</w:t>
            </w:r>
            <w:r w:rsidRPr="00066019">
              <w:rPr>
                <w:rFonts w:ascii="Times New Roman" w:eastAsia="Times New Roman" w:hAnsi="Times New Roman"/>
                <w:i/>
                <w:spacing w:val="-1"/>
                <w:sz w:val="24"/>
                <w:szCs w:val="24"/>
              </w:rPr>
              <w:t>e</w:t>
            </w:r>
            <w:r w:rsidRPr="00066019">
              <w:rPr>
                <w:rFonts w:ascii="Times New Roman" w:eastAsia="Times New Roman" w:hAnsi="Times New Roman"/>
                <w:i/>
                <w:sz w:val="24"/>
                <w:szCs w:val="24"/>
              </w:rPr>
              <w:t>r</w:t>
            </w:r>
            <w:r w:rsidRPr="00066019">
              <w:rPr>
                <w:rFonts w:ascii="Times New Roman" w:eastAsia="Times New Roman" w:hAnsi="Times New Roman"/>
                <w:i/>
                <w:spacing w:val="6"/>
                <w:sz w:val="24"/>
                <w:szCs w:val="24"/>
              </w:rPr>
              <w:t xml:space="preserve"> </w:t>
            </w:r>
            <w:r w:rsidRPr="00066019">
              <w:rPr>
                <w:rFonts w:ascii="Times New Roman" w:eastAsia="Times New Roman" w:hAnsi="Times New Roman"/>
                <w:i/>
                <w:spacing w:val="-5"/>
                <w:sz w:val="24"/>
                <w:szCs w:val="24"/>
              </w:rPr>
              <w:t>y</w:t>
            </w:r>
            <w:r w:rsidRPr="00066019">
              <w:rPr>
                <w:rFonts w:ascii="Times New Roman" w:eastAsia="Times New Roman" w:hAnsi="Times New Roman"/>
                <w:i/>
                <w:spacing w:val="-1"/>
                <w:sz w:val="24"/>
                <w:szCs w:val="24"/>
              </w:rPr>
              <w:t>a</w:t>
            </w:r>
            <w:r w:rsidRPr="00066019">
              <w:rPr>
                <w:rFonts w:ascii="Times New Roman" w:eastAsia="Times New Roman" w:hAnsi="Times New Roman"/>
                <w:i/>
                <w:spacing w:val="2"/>
                <w:sz w:val="24"/>
                <w:szCs w:val="24"/>
              </w:rPr>
              <w:t>n</w:t>
            </w:r>
            <w:r w:rsidRPr="00066019">
              <w:rPr>
                <w:rFonts w:ascii="Times New Roman" w:eastAsia="Times New Roman" w:hAnsi="Times New Roman"/>
                <w:i/>
                <w:sz w:val="24"/>
                <w:szCs w:val="24"/>
              </w:rPr>
              <w:t>g di</w:t>
            </w:r>
            <w:r w:rsidRPr="00066019">
              <w:rPr>
                <w:rFonts w:ascii="Times New Roman" w:eastAsia="Times New Roman" w:hAnsi="Times New Roman"/>
                <w:i/>
                <w:spacing w:val="-2"/>
                <w:sz w:val="24"/>
                <w:szCs w:val="24"/>
              </w:rPr>
              <w:t>g</w:t>
            </w:r>
            <w:r w:rsidRPr="00066019">
              <w:rPr>
                <w:rFonts w:ascii="Times New Roman" w:eastAsia="Times New Roman" w:hAnsi="Times New Roman"/>
                <w:i/>
                <w:sz w:val="24"/>
                <w:szCs w:val="24"/>
              </w:rPr>
              <w:t>un</w:t>
            </w:r>
            <w:r w:rsidRPr="00066019">
              <w:rPr>
                <w:rFonts w:ascii="Times New Roman" w:eastAsia="Times New Roman" w:hAnsi="Times New Roman"/>
                <w:i/>
                <w:spacing w:val="-1"/>
                <w:sz w:val="24"/>
                <w:szCs w:val="24"/>
              </w:rPr>
              <w:t>a</w:t>
            </w:r>
            <w:r w:rsidRPr="00066019">
              <w:rPr>
                <w:rFonts w:ascii="Times New Roman" w:eastAsia="Times New Roman" w:hAnsi="Times New Roman"/>
                <w:i/>
                <w:spacing w:val="2"/>
                <w:sz w:val="24"/>
                <w:szCs w:val="24"/>
              </w:rPr>
              <w:t>k</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n</w:t>
            </w:r>
            <w:r w:rsidRPr="00066019">
              <w:rPr>
                <w:rFonts w:ascii="Times New Roman" w:eastAsia="Times New Roman" w:hAnsi="Times New Roman"/>
                <w:i/>
                <w:spacing w:val="1"/>
                <w:sz w:val="24"/>
                <w:szCs w:val="24"/>
              </w:rPr>
              <w:t xml:space="preserve"> </w:t>
            </w:r>
            <w:r w:rsidRPr="00066019">
              <w:rPr>
                <w:rFonts w:ascii="Times New Roman" w:eastAsia="Times New Roman" w:hAnsi="Times New Roman"/>
                <w:i/>
                <w:spacing w:val="-1"/>
                <w:sz w:val="24"/>
                <w:szCs w:val="24"/>
              </w:rPr>
              <w:t>a</w:t>
            </w:r>
            <w:r w:rsidRPr="00066019">
              <w:rPr>
                <w:rFonts w:ascii="Times New Roman" w:eastAsia="Times New Roman" w:hAnsi="Times New Roman"/>
                <w:i/>
                <w:spacing w:val="2"/>
                <w:sz w:val="24"/>
                <w:szCs w:val="24"/>
              </w:rPr>
              <w:t>d</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lah</w:t>
            </w:r>
            <w:r w:rsidRPr="00066019">
              <w:rPr>
                <w:rFonts w:ascii="Times New Roman" w:eastAsia="Times New Roman" w:hAnsi="Times New Roman"/>
                <w:i/>
                <w:spacing w:val="1"/>
                <w:sz w:val="24"/>
                <w:szCs w:val="24"/>
              </w:rPr>
              <w:t xml:space="preserve"> </w:t>
            </w:r>
            <w:r w:rsidRPr="00066019">
              <w:rPr>
                <w:rFonts w:ascii="Times New Roman" w:eastAsia="Times New Roman" w:hAnsi="Times New Roman"/>
                <w:i/>
                <w:spacing w:val="-1"/>
                <w:sz w:val="24"/>
                <w:szCs w:val="24"/>
              </w:rPr>
              <w:t>a</w:t>
            </w:r>
            <w:r w:rsidRPr="00066019">
              <w:rPr>
                <w:rFonts w:ascii="Times New Roman" w:eastAsia="Times New Roman" w:hAnsi="Times New Roman"/>
                <w:i/>
                <w:spacing w:val="3"/>
                <w:sz w:val="24"/>
                <w:szCs w:val="24"/>
              </w:rPr>
              <w:t>i</w:t>
            </w:r>
            <w:r w:rsidRPr="00066019">
              <w:rPr>
                <w:rFonts w:ascii="Times New Roman" w:eastAsia="Times New Roman" w:hAnsi="Times New Roman"/>
                <w:i/>
                <w:sz w:val="24"/>
                <w:szCs w:val="24"/>
              </w:rPr>
              <w:t>r t</w:t>
            </w:r>
            <w:r w:rsidRPr="00066019">
              <w:rPr>
                <w:rFonts w:ascii="Times New Roman" w:eastAsia="Times New Roman" w:hAnsi="Times New Roman"/>
                <w:i/>
                <w:spacing w:val="2"/>
                <w:sz w:val="24"/>
                <w:szCs w:val="24"/>
              </w:rPr>
              <w:t>a</w:t>
            </w:r>
            <w:r w:rsidRPr="00066019">
              <w:rPr>
                <w:rFonts w:ascii="Times New Roman" w:eastAsia="Times New Roman" w:hAnsi="Times New Roman"/>
                <w:i/>
                <w:sz w:val="24"/>
                <w:szCs w:val="24"/>
              </w:rPr>
              <w:t>n</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h</w:t>
            </w:r>
            <w:r w:rsidRPr="00066019">
              <w:rPr>
                <w:rFonts w:ascii="Times New Roman" w:eastAsia="Times New Roman" w:hAnsi="Times New Roman"/>
                <w:i/>
                <w:spacing w:val="1"/>
                <w:sz w:val="24"/>
                <w:szCs w:val="24"/>
              </w:rPr>
              <w:t xml:space="preserve"> </w:t>
            </w:r>
            <w:r w:rsidRPr="00066019">
              <w:rPr>
                <w:rFonts w:ascii="Times New Roman" w:eastAsia="Times New Roman" w:hAnsi="Times New Roman"/>
                <w:i/>
                <w:sz w:val="24"/>
                <w:szCs w:val="24"/>
              </w:rPr>
              <w:t>d</w:t>
            </w:r>
            <w:r w:rsidRPr="00066019">
              <w:rPr>
                <w:rFonts w:ascii="Times New Roman" w:eastAsia="Times New Roman" w:hAnsi="Times New Roman"/>
                <w:i/>
                <w:spacing w:val="-1"/>
                <w:sz w:val="24"/>
                <w:szCs w:val="24"/>
              </w:rPr>
              <w:t>e</w:t>
            </w:r>
            <w:r w:rsidRPr="00066019">
              <w:rPr>
                <w:rFonts w:ascii="Times New Roman" w:eastAsia="Times New Roman" w:hAnsi="Times New Roman"/>
                <w:i/>
                <w:spacing w:val="2"/>
                <w:sz w:val="24"/>
                <w:szCs w:val="24"/>
              </w:rPr>
              <w:t>n</w:t>
            </w:r>
            <w:r w:rsidRPr="00066019">
              <w:rPr>
                <w:rFonts w:ascii="Times New Roman" w:eastAsia="Times New Roman" w:hAnsi="Times New Roman"/>
                <w:i/>
                <w:spacing w:val="-2"/>
                <w:sz w:val="24"/>
                <w:szCs w:val="24"/>
              </w:rPr>
              <w:t>g</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n</w:t>
            </w:r>
            <w:r w:rsidRPr="00066019">
              <w:rPr>
                <w:rFonts w:ascii="Times New Roman" w:eastAsia="Times New Roman" w:hAnsi="Times New Roman"/>
                <w:i/>
                <w:spacing w:val="3"/>
                <w:sz w:val="24"/>
                <w:szCs w:val="24"/>
              </w:rPr>
              <w:t xml:space="preserve"> </w:t>
            </w:r>
            <w:r w:rsidRPr="00066019">
              <w:rPr>
                <w:rFonts w:ascii="Times New Roman" w:eastAsia="Times New Roman" w:hAnsi="Times New Roman"/>
                <w:i/>
                <w:sz w:val="24"/>
                <w:szCs w:val="24"/>
              </w:rPr>
              <w:t>me</w:t>
            </w:r>
            <w:r w:rsidRPr="00066019">
              <w:rPr>
                <w:rFonts w:ascii="Times New Roman" w:eastAsia="Times New Roman" w:hAnsi="Times New Roman"/>
                <w:i/>
                <w:spacing w:val="2"/>
                <w:sz w:val="24"/>
                <w:szCs w:val="24"/>
              </w:rPr>
              <w:t>n</w:t>
            </w:r>
            <w:r w:rsidRPr="00066019">
              <w:rPr>
                <w:rFonts w:ascii="Times New Roman" w:eastAsia="Times New Roman" w:hAnsi="Times New Roman"/>
                <w:i/>
                <w:sz w:val="24"/>
                <w:szCs w:val="24"/>
              </w:rPr>
              <w:t>g</w:t>
            </w:r>
            <w:r w:rsidRPr="00066019">
              <w:rPr>
                <w:rFonts w:ascii="Times New Roman" w:eastAsia="Times New Roman" w:hAnsi="Times New Roman"/>
                <w:i/>
                <w:spacing w:val="-2"/>
                <w:sz w:val="24"/>
                <w:szCs w:val="24"/>
              </w:rPr>
              <w:t>g</w:t>
            </w:r>
            <w:r w:rsidRPr="00066019">
              <w:rPr>
                <w:rFonts w:ascii="Times New Roman" w:eastAsia="Times New Roman" w:hAnsi="Times New Roman"/>
                <w:i/>
                <w:sz w:val="24"/>
                <w:szCs w:val="24"/>
              </w:rPr>
              <w:t>un</w:t>
            </w:r>
            <w:r w:rsidRPr="00066019">
              <w:rPr>
                <w:rFonts w:ascii="Times New Roman" w:eastAsia="Times New Roman" w:hAnsi="Times New Roman"/>
                <w:i/>
                <w:spacing w:val="-1"/>
                <w:sz w:val="24"/>
                <w:szCs w:val="24"/>
              </w:rPr>
              <w:t>a</w:t>
            </w:r>
            <w:r w:rsidRPr="00066019">
              <w:rPr>
                <w:rFonts w:ascii="Times New Roman" w:eastAsia="Times New Roman" w:hAnsi="Times New Roman"/>
                <w:i/>
                <w:spacing w:val="2"/>
                <w:sz w:val="24"/>
                <w:szCs w:val="24"/>
              </w:rPr>
              <w:t>k</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n</w:t>
            </w:r>
            <w:r w:rsidRPr="00066019">
              <w:rPr>
                <w:rFonts w:ascii="Times New Roman" w:eastAsia="Times New Roman" w:hAnsi="Times New Roman"/>
                <w:i/>
                <w:spacing w:val="1"/>
                <w:sz w:val="24"/>
                <w:szCs w:val="24"/>
              </w:rPr>
              <w:t xml:space="preserve"> </w:t>
            </w:r>
            <w:r w:rsidRPr="00066019">
              <w:rPr>
                <w:rFonts w:ascii="Times New Roman" w:eastAsia="Times New Roman" w:hAnsi="Times New Roman"/>
                <w:i/>
                <w:sz w:val="24"/>
                <w:szCs w:val="24"/>
              </w:rPr>
              <w:t>sumur</w:t>
            </w:r>
            <w:r w:rsidRPr="00066019">
              <w:rPr>
                <w:rFonts w:ascii="Times New Roman" w:eastAsia="Times New Roman" w:hAnsi="Times New Roman"/>
                <w:i/>
                <w:spacing w:val="3"/>
                <w:sz w:val="24"/>
                <w:szCs w:val="24"/>
              </w:rPr>
              <w:t xml:space="preserve"> </w:t>
            </w:r>
            <w:r w:rsidRPr="00066019">
              <w:rPr>
                <w:rFonts w:ascii="Times New Roman" w:eastAsia="Times New Roman" w:hAnsi="Times New Roman"/>
                <w:i/>
                <w:spacing w:val="-2"/>
                <w:sz w:val="24"/>
                <w:szCs w:val="24"/>
              </w:rPr>
              <w:t>g</w:t>
            </w:r>
            <w:r w:rsidRPr="00066019">
              <w:rPr>
                <w:rFonts w:ascii="Times New Roman" w:eastAsia="Times New Roman" w:hAnsi="Times New Roman"/>
                <w:i/>
                <w:spacing w:val="-1"/>
                <w:sz w:val="24"/>
                <w:szCs w:val="24"/>
              </w:rPr>
              <w:t>a</w:t>
            </w:r>
            <w:r w:rsidRPr="00066019">
              <w:rPr>
                <w:rFonts w:ascii="Times New Roman" w:eastAsia="Times New Roman" w:hAnsi="Times New Roman"/>
                <w:i/>
                <w:sz w:val="24"/>
                <w:szCs w:val="24"/>
              </w:rPr>
              <w:t>l</w:t>
            </w:r>
            <w:r w:rsidRPr="00066019">
              <w:rPr>
                <w:rFonts w:ascii="Times New Roman" w:eastAsia="Times New Roman" w:hAnsi="Times New Roman"/>
                <w:i/>
                <w:spacing w:val="6"/>
                <w:sz w:val="24"/>
                <w:szCs w:val="24"/>
              </w:rPr>
              <w:t>i</w:t>
            </w:r>
            <w:r w:rsidRPr="00066019">
              <w:rPr>
                <w:rFonts w:cs="Calibri"/>
                <w:i/>
                <w:sz w:val="20"/>
                <w:szCs w:val="20"/>
              </w:rPr>
              <w:t>.</w:t>
            </w:r>
            <w:r>
              <w:rPr>
                <w:rFonts w:ascii="Times New Roman" w:eastAsia="Times New Roman" w:hAnsi="Times New Roman"/>
                <w:i/>
                <w:spacing w:val="1"/>
                <w:sz w:val="24"/>
                <w:szCs w:val="24"/>
              </w:rPr>
              <w:t xml:space="preserve">. </w:t>
            </w:r>
            <w:r w:rsidRPr="00066019">
              <w:rPr>
                <w:rFonts w:ascii="Times New Roman" w:eastAsia="Times New Roman" w:hAnsi="Times New Roman"/>
                <w:i/>
                <w:sz w:val="24"/>
                <w:szCs w:val="24"/>
              </w:rPr>
              <w:t>Parameter yang terdapat adalah kekeruhan, kesadahan, pH dan kadar Fe sehingga sebelum digunakan air sumur memerlukan pengolahan terlebih dahulu. Salah satu pengolahan pendahuluan pada air sumur yaitu dengan memakai reaktor roughing filter aliran horizontal. Roughing Filter merupakan salah satu jenis pengolahan pendahuluan yang paling umum dipakai untuk penyediaan air bersih. Roughing filter menggunakan media dengan ukuran yang jauh lebih kasar dibandingkan dengan slow filtration maupun rapid filtration.</w:t>
            </w:r>
            <w:r w:rsidRPr="00066019">
              <w:rPr>
                <w:rFonts w:ascii="Times New Roman" w:hAnsi="Times New Roman"/>
                <w:i/>
                <w:sz w:val="24"/>
                <w:szCs w:val="24"/>
              </w:rPr>
              <w:t xml:space="preserve"> Tujuan dari penelitian ini adalah untuk mengetahui kemampuan dari reaktor roughing filter dalam menurunkan kadar kekeruhan, kesadahan, pH dan kadar Fe dengan variasi ketinggian media, dan waktu operasional.</w:t>
            </w:r>
            <w:r w:rsidRPr="00066019">
              <w:rPr>
                <w:i/>
              </w:rPr>
              <w:t xml:space="preserve"> </w:t>
            </w:r>
            <w:r w:rsidRPr="00066019">
              <w:rPr>
                <w:rFonts w:ascii="Times New Roman" w:hAnsi="Times New Roman"/>
                <w:i/>
                <w:sz w:val="24"/>
                <w:szCs w:val="24"/>
              </w:rPr>
              <w:t xml:space="preserve">Penelitian ini dilakukan dengan menggunakan roughing filter aliran horizontal,  menggunakan media filter zeolit, pasir silika dan karbon aktif. Variabel media zeolit 5 cm : gpasir silika 15 cm, karbon aktif  15 cm (PI) : zeolit 10 cm : pasir silika 15 cm, karbon aktif  15 cm (P2) zeolit 15 cm : pasir silika 15 cm, karbon aktif 15 cm (P3). Variasi waktu operasional roughing filter dari 4,6,8,dan 10 jam, dimulai saat air sumur masuk pada alat roughing filter. Metode analisa yang dipakai untuk mengetahui kekeruhan digunakan turbidimetri, kesadahan digunakan titrasi, pH menggunakan pH meter dan kadar Fe menggunakan AAS (Atomic Absorption Spectrophotometry). Hasil penelitian menunjukkan bahwa roughing filter aliran horizontal dengan media zeolit, pasir silika dan karbon aktif memiliki kemampuan dalam menurunkan kandungan kekeruhan, kesadahan, pH dan kadar Fe. Roughing filter aliran horizontal dengan menggunakan media zeolit, pasir silika dan karbon aktif efektif menurunkan konsentrasi kekeruhan, kesadahan, pH dan kadar Fe air sumur Desa Blang Pulo masing-masing sebesar 99,27%, 23,38%, 6,99 % dan 68,12%. </w:t>
            </w:r>
          </w:p>
          <w:p w:rsidR="00066019" w:rsidRPr="002A58E9" w:rsidRDefault="00066019" w:rsidP="00154F77">
            <w:pPr>
              <w:spacing w:before="40" w:after="120" w:line="240" w:lineRule="auto"/>
              <w:jc w:val="both"/>
              <w:rPr>
                <w:rFonts w:ascii="Times New Roman" w:eastAsia="Times New Roman" w:hAnsi="Times New Roman"/>
                <w:i/>
                <w:sz w:val="24"/>
                <w:szCs w:val="24"/>
              </w:rPr>
            </w:pPr>
            <w:r w:rsidRPr="002A58E9">
              <w:rPr>
                <w:rFonts w:ascii="Times New Roman" w:eastAsia="Times New Roman" w:hAnsi="Times New Roman"/>
                <w:i/>
                <w:sz w:val="24"/>
                <w:szCs w:val="24"/>
              </w:rPr>
              <w:t xml:space="preserve">. </w:t>
            </w:r>
          </w:p>
        </w:tc>
      </w:tr>
      <w:tr w:rsidR="00066019" w:rsidRPr="002A58E9" w:rsidTr="00154F77">
        <w:tc>
          <w:tcPr>
            <w:tcW w:w="1368" w:type="dxa"/>
          </w:tcPr>
          <w:p w:rsidR="00066019" w:rsidRPr="002A58E9" w:rsidRDefault="00066019" w:rsidP="00154F77">
            <w:pPr>
              <w:spacing w:after="40" w:line="240" w:lineRule="auto"/>
              <w:jc w:val="both"/>
              <w:rPr>
                <w:rFonts w:ascii="Times New Roman" w:eastAsia="Times New Roman" w:hAnsi="Times New Roman"/>
                <w:sz w:val="24"/>
                <w:szCs w:val="24"/>
              </w:rPr>
            </w:pPr>
            <w:r w:rsidRPr="002A58E9">
              <w:rPr>
                <w:rFonts w:ascii="Times New Roman" w:eastAsia="Times New Roman" w:hAnsi="Times New Roman"/>
                <w:i/>
                <w:sz w:val="24"/>
                <w:szCs w:val="24"/>
              </w:rPr>
              <w:t>Kata kunci</w:t>
            </w:r>
            <w:r w:rsidRPr="002A58E9">
              <w:rPr>
                <w:rFonts w:ascii="Times New Roman" w:eastAsia="Times New Roman" w:hAnsi="Times New Roman"/>
                <w:sz w:val="24"/>
                <w:szCs w:val="24"/>
              </w:rPr>
              <w:t>:</w:t>
            </w:r>
          </w:p>
        </w:tc>
        <w:tc>
          <w:tcPr>
            <w:tcW w:w="6785" w:type="dxa"/>
          </w:tcPr>
          <w:p w:rsidR="00066019" w:rsidRPr="00263C05" w:rsidRDefault="00066019" w:rsidP="00263C05">
            <w:pPr>
              <w:spacing w:after="0" w:line="240" w:lineRule="auto"/>
              <w:jc w:val="both"/>
              <w:rPr>
                <w:rFonts w:ascii="Times New Roman" w:hAnsi="Times New Roman"/>
                <w:i/>
                <w:sz w:val="24"/>
                <w:szCs w:val="24"/>
              </w:rPr>
            </w:pPr>
            <w:r w:rsidRPr="00263C05">
              <w:rPr>
                <w:rFonts w:ascii="Times New Roman" w:hAnsi="Times New Roman"/>
                <w:i/>
                <w:sz w:val="24"/>
                <w:szCs w:val="24"/>
              </w:rPr>
              <w:t>Kekeruhan, Kesadahan, Pencemaran Lingkungan, Roughing filter,  Waktu Operasional.</w:t>
            </w:r>
          </w:p>
          <w:p w:rsidR="00066019" w:rsidRPr="002A58E9" w:rsidRDefault="00066019" w:rsidP="00154F77">
            <w:pPr>
              <w:spacing w:after="40" w:line="240" w:lineRule="auto"/>
              <w:jc w:val="both"/>
              <w:rPr>
                <w:rFonts w:ascii="Times New Roman" w:eastAsia="Times New Roman" w:hAnsi="Times New Roman"/>
                <w:sz w:val="24"/>
                <w:szCs w:val="24"/>
              </w:rPr>
            </w:pPr>
          </w:p>
        </w:tc>
      </w:tr>
    </w:tbl>
    <w:p w:rsidR="00066019" w:rsidRPr="00A91FB2" w:rsidRDefault="00066019" w:rsidP="00066019">
      <w:pPr>
        <w:spacing w:after="0" w:line="360" w:lineRule="auto"/>
        <w:jc w:val="both"/>
        <w:rPr>
          <w:rFonts w:ascii="Times New Roman" w:hAnsi="Times New Roman"/>
          <w:b/>
          <w:sz w:val="24"/>
          <w:szCs w:val="24"/>
        </w:rPr>
      </w:pPr>
      <w:r w:rsidRPr="00A91FB2">
        <w:rPr>
          <w:rFonts w:ascii="Times New Roman" w:hAnsi="Times New Roman"/>
          <w:b/>
          <w:sz w:val="24"/>
          <w:szCs w:val="24"/>
        </w:rPr>
        <w:lastRenderedPageBreak/>
        <w:t>1. Pendahuluan</w:t>
      </w:r>
    </w:p>
    <w:p w:rsidR="00263C05" w:rsidRDefault="00263C05" w:rsidP="00263C05">
      <w:pPr>
        <w:spacing w:after="0" w:line="360" w:lineRule="auto"/>
        <w:ind w:firstLine="720"/>
        <w:jc w:val="both"/>
        <w:rPr>
          <w:lang w:val="en-US"/>
        </w:rPr>
      </w:pPr>
      <w:r w:rsidRPr="00936CE5">
        <w:rPr>
          <w:rFonts w:ascii="Times New Roman" w:hAnsi="Times New Roman"/>
          <w:sz w:val="24"/>
          <w:szCs w:val="24"/>
        </w:rPr>
        <w:t>Air bersih berupa air tawar mempunyai peran yang sangat penting dalam kehidupan manusia antara lain untuk minum, mengolah makanan, mandi, energi, transportasi, pertanian, industri, dan rekreasi. Jumlah air yang terbatas dan semakin banyaknya manusia menyebabkan terjadinya krisis air bersih, kualitas air tawar yang ada pun semakin rusak. Perebutan penggunaan air bersih untuk berbagai penggunaan menyebabkan hilangnya akses yang layak terhadap air bersih bagi sebagian orang</w:t>
      </w:r>
      <w:r w:rsidR="00154F77">
        <w:t xml:space="preserve"> </w:t>
      </w:r>
      <w:r w:rsidR="00154F77">
        <w:fldChar w:fldCharType="begin" w:fldLock="1"/>
      </w:r>
      <w:r w:rsidR="00E705BC">
        <w:instrText>ADDIN CSL_CITATION {"citationItems":[{"id":"ITEM-1","itemData":{"author":[{"dropping-particle":"","family":"Madya","given":"Peneliti","non-dropping-particle":"","parse-names":false,"suffix":""},{"dropping-particle":"","family":"Teknik","given":"Bidang","non-dropping-particle":"","parse-names":false,"suffix":""},{"dropping-particle":"","family":"Sumber","given":"Lingkungan","non-dropping-particle":"","parse-names":false,"suffix":""},{"dropping-particle":"","family":"Air","given":"Daya","non-dropping-particle":"","parse-names":false,"suffix":""},{"dropping-particle":"","family":"Litbang","given":"Pusat","non-dropping-particle":"","parse-names":false,"suffix":""},{"dropping-particle":"","family":"Daya","given":"Sumber","non-dropping-particle":"","parse-names":false,"suffix":""}],"container-title":"Jurnal Sumber Daya Air","id":"ITEM-1","issue":"1","issued":{"date-parts":[["2011"]]},"title":"PENILAIAN KUALITAS AIR SUNGAI DAN POTENSI PEMANFAATANNYA STUDI KASUS : S. CIMANUK Armaita Sutriati","type":"report","volume":"7"},"uris":["http://www.mendeley.com/documents/?uuid=19981abe-db81-36cf-a0d5-21ba69c1de7f"]}],"mendeley":{"formattedCitation":"(Madya et al., 2011)","manualFormatting":"( Armaita S, 2011)","plainTextFormattedCitation":"(Madya et al., 2011)","previouslyFormattedCitation":"(Madya et al., 2011)"},"properties":{"noteIndex":0},"schema":"https://github.com/citation-style-language/schema/raw/master/csl-citation.json"}</w:instrText>
      </w:r>
      <w:r w:rsidR="00154F77">
        <w:fldChar w:fldCharType="separate"/>
      </w:r>
      <w:r w:rsidR="00154F77" w:rsidRPr="00154F77">
        <w:rPr>
          <w:rFonts w:ascii="Times New Roman" w:hAnsi="Times New Roman"/>
          <w:noProof/>
          <w:sz w:val="24"/>
          <w:szCs w:val="24"/>
        </w:rPr>
        <w:t>(</w:t>
      </w:r>
      <w:r w:rsidR="00E705BC" w:rsidRPr="00E705BC">
        <w:rPr>
          <w:rFonts w:ascii="Times New Roman" w:hAnsi="Times New Roman"/>
          <w:noProof/>
          <w:sz w:val="24"/>
          <w:szCs w:val="24"/>
        </w:rPr>
        <w:t xml:space="preserve"> Armaita</w:t>
      </w:r>
      <w:r w:rsidR="00E705BC">
        <w:rPr>
          <w:rFonts w:ascii="Times New Roman" w:hAnsi="Times New Roman"/>
          <w:noProof/>
          <w:sz w:val="24"/>
          <w:szCs w:val="24"/>
        </w:rPr>
        <w:t xml:space="preserve"> S</w:t>
      </w:r>
      <w:r w:rsidR="00154F77" w:rsidRPr="00154F77">
        <w:rPr>
          <w:rFonts w:ascii="Times New Roman" w:hAnsi="Times New Roman"/>
          <w:noProof/>
          <w:sz w:val="24"/>
          <w:szCs w:val="24"/>
        </w:rPr>
        <w:t>, 2011</w:t>
      </w:r>
      <w:r w:rsidR="00154F77" w:rsidRPr="00154F77">
        <w:rPr>
          <w:noProof/>
        </w:rPr>
        <w:t>)</w:t>
      </w:r>
      <w:r w:rsidR="00154F77">
        <w:fldChar w:fldCharType="end"/>
      </w:r>
      <w:r w:rsidR="00154F77">
        <w:t>.</w:t>
      </w:r>
      <w:r w:rsidR="00154F77">
        <w:rPr>
          <w:lang w:val="en-US"/>
        </w:rPr>
        <w:t xml:space="preserve"> </w:t>
      </w:r>
    </w:p>
    <w:p w:rsidR="00263C05" w:rsidRDefault="00263C05" w:rsidP="00263C05">
      <w:pPr>
        <w:spacing w:before="10" w:after="0" w:line="360" w:lineRule="auto"/>
        <w:ind w:right="77" w:firstLine="720"/>
        <w:jc w:val="both"/>
        <w:rPr>
          <w:rFonts w:ascii="Times New Roman" w:eastAsia="Times New Roman" w:hAnsi="Times New Roman"/>
          <w:sz w:val="24"/>
          <w:szCs w:val="24"/>
        </w:rPr>
      </w:pPr>
      <w:r w:rsidRPr="00515E40">
        <w:rPr>
          <w:rFonts w:ascii="Times New Roman" w:eastAsia="Times New Roman" w:hAnsi="Times New Roman"/>
          <w:sz w:val="24"/>
          <w:szCs w:val="24"/>
        </w:rPr>
        <w:t>D</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lam up</w:t>
      </w:r>
      <w:r w:rsidRPr="00515E40">
        <w:rPr>
          <w:rFonts w:ascii="Times New Roman" w:eastAsia="Times New Roman" w:hAnsi="Times New Roman"/>
          <w:spacing w:val="4"/>
          <w:sz w:val="24"/>
          <w:szCs w:val="24"/>
        </w:rPr>
        <w:t>a</w:t>
      </w:r>
      <w:r w:rsidRPr="00515E40">
        <w:rPr>
          <w:rFonts w:ascii="Times New Roman" w:eastAsia="Times New Roman" w:hAnsi="Times New Roman"/>
          <w:spacing w:val="-5"/>
          <w:sz w:val="24"/>
          <w:szCs w:val="24"/>
        </w:rPr>
        <w:t>y</w:t>
      </w:r>
      <w:r w:rsidRPr="00515E40">
        <w:rPr>
          <w:rFonts w:ascii="Times New Roman" w:eastAsia="Times New Roman" w:hAnsi="Times New Roman"/>
          <w:sz w:val="24"/>
          <w:szCs w:val="24"/>
        </w:rPr>
        <w:t>a</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pacing w:val="2"/>
          <w:sz w:val="24"/>
          <w:szCs w:val="24"/>
        </w:rPr>
        <w:t>p</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menuh</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 k</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butuhan</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ir</w:t>
      </w:r>
      <w:r w:rsidRPr="00515E40">
        <w:rPr>
          <w:rFonts w:ascii="Times New Roman" w:eastAsia="Times New Roman" w:hAnsi="Times New Roman"/>
          <w:spacing w:val="2"/>
          <w:sz w:val="24"/>
          <w:szCs w:val="24"/>
        </w:rPr>
        <w:t xml:space="preserve"> </w:t>
      </w:r>
      <w:r w:rsidRPr="00515E40">
        <w:rPr>
          <w:rFonts w:ascii="Times New Roman" w:eastAsia="Times New Roman" w:hAnsi="Times New Roman"/>
          <w:sz w:val="24"/>
          <w:szCs w:val="24"/>
        </w:rPr>
        <w:t>s</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lah</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s</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tu sumb</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r</w:t>
      </w:r>
      <w:r w:rsidRPr="00515E40">
        <w:rPr>
          <w:rFonts w:ascii="Times New Roman" w:eastAsia="Times New Roman" w:hAnsi="Times New Roman"/>
          <w:spacing w:val="6"/>
          <w:sz w:val="24"/>
          <w:szCs w:val="24"/>
        </w:rPr>
        <w:t xml:space="preserve"> </w:t>
      </w:r>
      <w:r w:rsidRPr="00515E40">
        <w:rPr>
          <w:rFonts w:ascii="Times New Roman" w:eastAsia="Times New Roman" w:hAnsi="Times New Roman"/>
          <w:spacing w:val="-5"/>
          <w:sz w:val="24"/>
          <w:szCs w:val="24"/>
        </w:rPr>
        <w:t>y</w:t>
      </w:r>
      <w:r w:rsidRPr="00515E40">
        <w:rPr>
          <w:rFonts w:ascii="Times New Roman" w:eastAsia="Times New Roman" w:hAnsi="Times New Roman"/>
          <w:spacing w:val="-1"/>
          <w:sz w:val="24"/>
          <w:szCs w:val="24"/>
        </w:rPr>
        <w:t>a</w:t>
      </w:r>
      <w:r w:rsidRPr="00515E40">
        <w:rPr>
          <w:rFonts w:ascii="Times New Roman" w:eastAsia="Times New Roman" w:hAnsi="Times New Roman"/>
          <w:spacing w:val="2"/>
          <w:sz w:val="24"/>
          <w:szCs w:val="24"/>
        </w:rPr>
        <w:t>n</w:t>
      </w:r>
      <w:r w:rsidRPr="00515E40">
        <w:rPr>
          <w:rFonts w:ascii="Times New Roman" w:eastAsia="Times New Roman" w:hAnsi="Times New Roman"/>
          <w:sz w:val="24"/>
          <w:szCs w:val="24"/>
        </w:rPr>
        <w:t>g di</w:t>
      </w:r>
      <w:r w:rsidRPr="00515E40">
        <w:rPr>
          <w:rFonts w:ascii="Times New Roman" w:eastAsia="Times New Roman" w:hAnsi="Times New Roman"/>
          <w:spacing w:val="-2"/>
          <w:sz w:val="24"/>
          <w:szCs w:val="24"/>
        </w:rPr>
        <w:t>g</w:t>
      </w:r>
      <w:r w:rsidRPr="00515E40">
        <w:rPr>
          <w:rFonts w:ascii="Times New Roman" w:eastAsia="Times New Roman" w:hAnsi="Times New Roman"/>
          <w:sz w:val="24"/>
          <w:szCs w:val="24"/>
        </w:rPr>
        <w:t>un</w:t>
      </w:r>
      <w:r w:rsidRPr="00515E40">
        <w:rPr>
          <w:rFonts w:ascii="Times New Roman" w:eastAsia="Times New Roman" w:hAnsi="Times New Roman"/>
          <w:spacing w:val="-1"/>
          <w:sz w:val="24"/>
          <w:szCs w:val="24"/>
        </w:rPr>
        <w:t>a</w:t>
      </w:r>
      <w:r w:rsidRPr="00515E40">
        <w:rPr>
          <w:rFonts w:ascii="Times New Roman" w:eastAsia="Times New Roman" w:hAnsi="Times New Roman"/>
          <w:spacing w:val="2"/>
          <w:sz w:val="24"/>
          <w:szCs w:val="24"/>
        </w:rPr>
        <w:t>k</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pacing w:val="-1"/>
          <w:sz w:val="24"/>
          <w:szCs w:val="24"/>
        </w:rPr>
        <w:t>a</w:t>
      </w:r>
      <w:r w:rsidRPr="00515E40">
        <w:rPr>
          <w:rFonts w:ascii="Times New Roman" w:eastAsia="Times New Roman" w:hAnsi="Times New Roman"/>
          <w:spacing w:val="2"/>
          <w:sz w:val="24"/>
          <w:szCs w:val="24"/>
        </w:rPr>
        <w:t>d</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lah</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pacing w:val="-1"/>
          <w:sz w:val="24"/>
          <w:szCs w:val="24"/>
        </w:rPr>
        <w:t>a</w:t>
      </w:r>
      <w:r w:rsidRPr="00515E40">
        <w:rPr>
          <w:rFonts w:ascii="Times New Roman" w:eastAsia="Times New Roman" w:hAnsi="Times New Roman"/>
          <w:spacing w:val="3"/>
          <w:sz w:val="24"/>
          <w:szCs w:val="24"/>
        </w:rPr>
        <w:t>i</w:t>
      </w:r>
      <w:r w:rsidRPr="00515E40">
        <w:rPr>
          <w:rFonts w:ascii="Times New Roman" w:eastAsia="Times New Roman" w:hAnsi="Times New Roman"/>
          <w:sz w:val="24"/>
          <w:szCs w:val="24"/>
        </w:rPr>
        <w:t>r t</w:t>
      </w:r>
      <w:r w:rsidRPr="00515E40">
        <w:rPr>
          <w:rFonts w:ascii="Times New Roman" w:eastAsia="Times New Roman" w:hAnsi="Times New Roman"/>
          <w:spacing w:val="2"/>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h</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d</w:t>
      </w:r>
      <w:r w:rsidRPr="00515E40">
        <w:rPr>
          <w:rFonts w:ascii="Times New Roman" w:eastAsia="Times New Roman" w:hAnsi="Times New Roman"/>
          <w:spacing w:val="-1"/>
          <w:sz w:val="24"/>
          <w:szCs w:val="24"/>
        </w:rPr>
        <w:t>e</w:t>
      </w:r>
      <w:r w:rsidRPr="00515E40">
        <w:rPr>
          <w:rFonts w:ascii="Times New Roman" w:eastAsia="Times New Roman" w:hAnsi="Times New Roman"/>
          <w:spacing w:val="2"/>
          <w:sz w:val="24"/>
          <w:szCs w:val="24"/>
        </w:rPr>
        <w:t>n</w:t>
      </w:r>
      <w:r w:rsidRPr="00515E40">
        <w:rPr>
          <w:rFonts w:ascii="Times New Roman" w:eastAsia="Times New Roman" w:hAnsi="Times New Roman"/>
          <w:spacing w:val="-2"/>
          <w:sz w:val="24"/>
          <w:szCs w:val="24"/>
        </w:rPr>
        <w:t>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z w:val="24"/>
          <w:szCs w:val="24"/>
        </w:rPr>
        <w:t>me</w:t>
      </w:r>
      <w:r w:rsidRPr="00515E40">
        <w:rPr>
          <w:rFonts w:ascii="Times New Roman" w:eastAsia="Times New Roman" w:hAnsi="Times New Roman"/>
          <w:spacing w:val="2"/>
          <w:sz w:val="24"/>
          <w:szCs w:val="24"/>
        </w:rPr>
        <w:t>n</w:t>
      </w:r>
      <w:r w:rsidRPr="00515E40">
        <w:rPr>
          <w:rFonts w:ascii="Times New Roman" w:eastAsia="Times New Roman" w:hAnsi="Times New Roman"/>
          <w:sz w:val="24"/>
          <w:szCs w:val="24"/>
        </w:rPr>
        <w:t>g</w:t>
      </w:r>
      <w:r w:rsidRPr="00515E40">
        <w:rPr>
          <w:rFonts w:ascii="Times New Roman" w:eastAsia="Times New Roman" w:hAnsi="Times New Roman"/>
          <w:spacing w:val="-2"/>
          <w:sz w:val="24"/>
          <w:szCs w:val="24"/>
        </w:rPr>
        <w:t>g</w:t>
      </w:r>
      <w:r w:rsidRPr="00515E40">
        <w:rPr>
          <w:rFonts w:ascii="Times New Roman" w:eastAsia="Times New Roman" w:hAnsi="Times New Roman"/>
          <w:sz w:val="24"/>
          <w:szCs w:val="24"/>
        </w:rPr>
        <w:t>un</w:t>
      </w:r>
      <w:r w:rsidRPr="00515E40">
        <w:rPr>
          <w:rFonts w:ascii="Times New Roman" w:eastAsia="Times New Roman" w:hAnsi="Times New Roman"/>
          <w:spacing w:val="-1"/>
          <w:sz w:val="24"/>
          <w:szCs w:val="24"/>
        </w:rPr>
        <w:t>a</w:t>
      </w:r>
      <w:r w:rsidRPr="00515E40">
        <w:rPr>
          <w:rFonts w:ascii="Times New Roman" w:eastAsia="Times New Roman" w:hAnsi="Times New Roman"/>
          <w:spacing w:val="2"/>
          <w:sz w:val="24"/>
          <w:szCs w:val="24"/>
        </w:rPr>
        <w:t>k</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sumur</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pacing w:val="-2"/>
          <w:sz w:val="24"/>
          <w:szCs w:val="24"/>
        </w:rPr>
        <w:t>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w:t>
      </w:r>
      <w:r w:rsidRPr="00515E40">
        <w:rPr>
          <w:rFonts w:ascii="Times New Roman" w:eastAsia="Times New Roman" w:hAnsi="Times New Roman"/>
          <w:spacing w:val="6"/>
          <w:sz w:val="24"/>
          <w:szCs w:val="24"/>
        </w:rPr>
        <w:t>i</w:t>
      </w:r>
      <w:r w:rsidRPr="00515E40">
        <w:rPr>
          <w:rFonts w:cs="Calibri"/>
          <w:sz w:val="20"/>
          <w:szCs w:val="20"/>
        </w:rPr>
        <w:t>.</w:t>
      </w:r>
      <w:r w:rsidRPr="00515E40">
        <w:rPr>
          <w:rFonts w:cs="Calibri"/>
          <w:spacing w:val="2"/>
          <w:sz w:val="20"/>
          <w:szCs w:val="20"/>
        </w:rPr>
        <w:t xml:space="preserve"> </w:t>
      </w:r>
      <w:r w:rsidRPr="00515E40">
        <w:rPr>
          <w:rFonts w:ascii="Times New Roman" w:eastAsia="Times New Roman" w:hAnsi="Times New Roman"/>
          <w:sz w:val="24"/>
          <w:szCs w:val="24"/>
        </w:rPr>
        <w:t>K</w:t>
      </w:r>
      <w:r w:rsidRPr="00515E40">
        <w:rPr>
          <w:rFonts w:ascii="Times New Roman" w:eastAsia="Times New Roman" w:hAnsi="Times New Roman"/>
          <w:spacing w:val="2"/>
          <w:sz w:val="24"/>
          <w:szCs w:val="24"/>
        </w:rPr>
        <w:t>u</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w:t>
      </w:r>
      <w:r w:rsidRPr="00515E40">
        <w:rPr>
          <w:rFonts w:ascii="Times New Roman" w:eastAsia="Times New Roman" w:hAnsi="Times New Roman"/>
          <w:spacing w:val="1"/>
          <w:sz w:val="24"/>
          <w:szCs w:val="24"/>
        </w:rPr>
        <w:t>i</w:t>
      </w:r>
      <w:r w:rsidRPr="00515E40">
        <w:rPr>
          <w:rFonts w:ascii="Times New Roman" w:eastAsia="Times New Roman" w:hAnsi="Times New Roman"/>
          <w:sz w:val="24"/>
          <w:szCs w:val="24"/>
        </w:rPr>
        <w:t xml:space="preserve">tas sumur </w:t>
      </w:r>
      <w:r w:rsidRPr="00515E40">
        <w:rPr>
          <w:rFonts w:ascii="Times New Roman" w:eastAsia="Times New Roman" w:hAnsi="Times New Roman"/>
          <w:spacing w:val="-2"/>
          <w:sz w:val="24"/>
          <w:szCs w:val="24"/>
        </w:rPr>
        <w:t>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li</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z w:val="24"/>
          <w:szCs w:val="24"/>
        </w:rPr>
        <w:t>dipeng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r</w:t>
      </w:r>
      <w:r w:rsidRPr="00515E40">
        <w:rPr>
          <w:rFonts w:ascii="Times New Roman" w:eastAsia="Times New Roman" w:hAnsi="Times New Roman"/>
          <w:spacing w:val="-1"/>
          <w:sz w:val="24"/>
          <w:szCs w:val="24"/>
        </w:rPr>
        <w:t>u</w:t>
      </w:r>
      <w:r w:rsidRPr="00515E40">
        <w:rPr>
          <w:rFonts w:ascii="Times New Roman" w:eastAsia="Times New Roman" w:hAnsi="Times New Roman"/>
          <w:sz w:val="24"/>
          <w:szCs w:val="24"/>
        </w:rPr>
        <w:t>hi</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pacing w:val="2"/>
          <w:sz w:val="24"/>
          <w:szCs w:val="24"/>
        </w:rPr>
        <w:t>d</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ng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l</w:t>
      </w:r>
      <w:r w:rsidRPr="00515E40">
        <w:rPr>
          <w:rFonts w:ascii="Times New Roman" w:eastAsia="Times New Roman" w:hAnsi="Times New Roman"/>
          <w:spacing w:val="1"/>
          <w:sz w:val="24"/>
          <w:szCs w:val="24"/>
        </w:rPr>
        <w:t>i</w:t>
      </w:r>
      <w:r w:rsidRPr="00515E40">
        <w:rPr>
          <w:rFonts w:ascii="Times New Roman" w:eastAsia="Times New Roman" w:hAnsi="Times New Roman"/>
          <w:sz w:val="24"/>
          <w:szCs w:val="24"/>
        </w:rPr>
        <w:t>n</w:t>
      </w:r>
      <w:r w:rsidRPr="00515E40">
        <w:rPr>
          <w:rFonts w:ascii="Times New Roman" w:eastAsia="Times New Roman" w:hAnsi="Times New Roman"/>
          <w:spacing w:val="-2"/>
          <w:sz w:val="24"/>
          <w:szCs w:val="24"/>
        </w:rPr>
        <w:t>g</w:t>
      </w:r>
      <w:r w:rsidRPr="00515E40">
        <w:rPr>
          <w:rFonts w:ascii="Times New Roman" w:eastAsia="Times New Roman" w:hAnsi="Times New Roman"/>
          <w:sz w:val="24"/>
          <w:szCs w:val="24"/>
        </w:rPr>
        <w:t>ku</w:t>
      </w:r>
      <w:r w:rsidRPr="00515E40">
        <w:rPr>
          <w:rFonts w:ascii="Times New Roman" w:eastAsia="Times New Roman" w:hAnsi="Times New Roman"/>
          <w:spacing w:val="2"/>
          <w:sz w:val="24"/>
          <w:szCs w:val="24"/>
        </w:rPr>
        <w:t>n</w:t>
      </w:r>
      <w:r w:rsidRPr="00515E40">
        <w:rPr>
          <w:rFonts w:ascii="Times New Roman" w:eastAsia="Times New Roman" w:hAnsi="Times New Roman"/>
          <w:spacing w:val="-2"/>
          <w:sz w:val="24"/>
          <w:szCs w:val="24"/>
        </w:rPr>
        <w:t>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s</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ki</w:t>
      </w:r>
      <w:r w:rsidRPr="00515E40">
        <w:rPr>
          <w:rFonts w:ascii="Times New Roman" w:eastAsia="Times New Roman" w:hAnsi="Times New Roman"/>
          <w:spacing w:val="1"/>
          <w:sz w:val="24"/>
          <w:szCs w:val="24"/>
        </w:rPr>
        <w:t>tar</w:t>
      </w:r>
      <w:r w:rsidRPr="00515E40">
        <w:rPr>
          <w:rFonts w:ascii="Times New Roman" w:eastAsia="Times New Roman" w:hAnsi="Times New Roman"/>
          <w:sz w:val="24"/>
          <w:szCs w:val="24"/>
        </w:rPr>
        <w:t>,</w:t>
      </w:r>
      <w:r w:rsidRPr="00515E40">
        <w:rPr>
          <w:rFonts w:ascii="Times New Roman" w:eastAsia="Times New Roman" w:hAnsi="Times New Roman"/>
          <w:spacing w:val="4"/>
          <w:sz w:val="24"/>
          <w:szCs w:val="24"/>
        </w:rPr>
        <w:t xml:space="preserve"> </w:t>
      </w:r>
      <w:r w:rsidRPr="00515E40">
        <w:rPr>
          <w:rFonts w:ascii="Times New Roman" w:eastAsia="Times New Roman" w:hAnsi="Times New Roman"/>
          <w:sz w:val="24"/>
          <w:szCs w:val="24"/>
        </w:rPr>
        <w:t>jenis</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lapis</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tan</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h</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d</w:t>
      </w:r>
      <w:r w:rsidRPr="00515E40">
        <w:rPr>
          <w:rFonts w:ascii="Times New Roman" w:eastAsia="Times New Roman" w:hAnsi="Times New Roman"/>
          <w:spacing w:val="-3"/>
          <w:sz w:val="24"/>
          <w:szCs w:val="24"/>
        </w:rPr>
        <w:t>a</w:t>
      </w:r>
      <w:r w:rsidRPr="00515E40">
        <w:rPr>
          <w:rFonts w:ascii="Times New Roman" w:eastAsia="Times New Roman" w:hAnsi="Times New Roman"/>
          <w:sz w:val="24"/>
          <w:szCs w:val="24"/>
        </w:rPr>
        <w:t>n mudah</w:t>
      </w:r>
      <w:r w:rsidRPr="00515E40">
        <w:rPr>
          <w:rFonts w:ascii="Times New Roman" w:eastAsia="Times New Roman" w:hAnsi="Times New Roman"/>
          <w:spacing w:val="59"/>
          <w:sz w:val="24"/>
          <w:szCs w:val="24"/>
        </w:rPr>
        <w:t xml:space="preserve"> </w:t>
      </w:r>
      <w:r w:rsidRPr="00515E40">
        <w:rPr>
          <w:rFonts w:ascii="Times New Roman" w:eastAsia="Times New Roman" w:hAnsi="Times New Roman"/>
          <w:sz w:val="24"/>
          <w:szCs w:val="24"/>
        </w:rPr>
        <w:t>s</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k</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li  te</w:t>
      </w:r>
      <w:r w:rsidRPr="00515E40">
        <w:rPr>
          <w:rFonts w:ascii="Times New Roman" w:eastAsia="Times New Roman" w:hAnsi="Times New Roman"/>
          <w:spacing w:val="-1"/>
          <w:sz w:val="24"/>
          <w:szCs w:val="24"/>
        </w:rPr>
        <w:t>r</w:t>
      </w:r>
      <w:r w:rsidRPr="00515E40">
        <w:rPr>
          <w:rFonts w:ascii="Times New Roman" w:eastAsia="Times New Roman" w:hAnsi="Times New Roman"/>
          <w:sz w:val="24"/>
          <w:szCs w:val="24"/>
        </w:rPr>
        <w:t>kontaminasi  oleh</w:t>
      </w:r>
      <w:r w:rsidRPr="00515E40">
        <w:rPr>
          <w:rFonts w:ascii="Times New Roman" w:eastAsia="Times New Roman" w:hAnsi="Times New Roman"/>
          <w:spacing w:val="59"/>
          <w:sz w:val="24"/>
          <w:szCs w:val="24"/>
        </w:rPr>
        <w:t xml:space="preserve"> </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 xml:space="preserve">ir  kotor </w:t>
      </w:r>
      <w:r w:rsidRPr="00515E40">
        <w:rPr>
          <w:rFonts w:ascii="Times New Roman" w:eastAsia="Times New Roman" w:hAnsi="Times New Roman"/>
          <w:spacing w:val="2"/>
          <w:sz w:val="24"/>
          <w:szCs w:val="24"/>
        </w:rPr>
        <w:t xml:space="preserve"> </w:t>
      </w:r>
      <w:r w:rsidRPr="00515E40">
        <w:rPr>
          <w:rFonts w:ascii="Times New Roman" w:eastAsia="Times New Roman" w:hAnsi="Times New Roman"/>
          <w:spacing w:val="-5"/>
          <w:sz w:val="24"/>
          <w:szCs w:val="24"/>
        </w:rPr>
        <w:t>y</w:t>
      </w:r>
      <w:r w:rsidRPr="00515E40">
        <w:rPr>
          <w:rFonts w:ascii="Times New Roman" w:eastAsia="Times New Roman" w:hAnsi="Times New Roman"/>
          <w:spacing w:val="-1"/>
          <w:sz w:val="24"/>
          <w:szCs w:val="24"/>
        </w:rPr>
        <w:t>a</w:t>
      </w:r>
      <w:r w:rsidRPr="00515E40">
        <w:rPr>
          <w:rFonts w:ascii="Times New Roman" w:eastAsia="Times New Roman" w:hAnsi="Times New Roman"/>
          <w:spacing w:val="2"/>
          <w:sz w:val="24"/>
          <w:szCs w:val="24"/>
        </w:rPr>
        <w:t>n</w:t>
      </w:r>
      <w:r w:rsidRPr="00515E40">
        <w:rPr>
          <w:rFonts w:ascii="Times New Roman" w:eastAsia="Times New Roman" w:hAnsi="Times New Roman"/>
          <w:sz w:val="24"/>
          <w:szCs w:val="24"/>
        </w:rPr>
        <w:t>g  b</w:t>
      </w:r>
      <w:r w:rsidRPr="00515E40">
        <w:rPr>
          <w:rFonts w:ascii="Times New Roman" w:eastAsia="Times New Roman" w:hAnsi="Times New Roman"/>
          <w:spacing w:val="-1"/>
          <w:sz w:val="24"/>
          <w:szCs w:val="24"/>
        </w:rPr>
        <w:t>e</w:t>
      </w:r>
      <w:r w:rsidRPr="00515E40">
        <w:rPr>
          <w:rFonts w:ascii="Times New Roman" w:eastAsia="Times New Roman" w:hAnsi="Times New Roman"/>
          <w:spacing w:val="1"/>
          <w:sz w:val="24"/>
          <w:szCs w:val="24"/>
        </w:rPr>
        <w:t>r</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s</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  d</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ri  k</w:t>
      </w:r>
      <w:r w:rsidRPr="00515E40">
        <w:rPr>
          <w:rFonts w:ascii="Times New Roman" w:eastAsia="Times New Roman" w:hAnsi="Times New Roman"/>
          <w:spacing w:val="1"/>
          <w:sz w:val="24"/>
          <w:szCs w:val="24"/>
        </w:rPr>
        <w:t>e</w:t>
      </w:r>
      <w:r w:rsidRPr="00515E40">
        <w:rPr>
          <w:rFonts w:ascii="Times New Roman" w:eastAsia="Times New Roman" w:hAnsi="Times New Roman"/>
          <w:spacing w:val="-2"/>
          <w:sz w:val="24"/>
          <w:szCs w:val="24"/>
        </w:rPr>
        <w:t>g</w:t>
      </w:r>
      <w:r w:rsidRPr="00515E40">
        <w:rPr>
          <w:rFonts w:ascii="Times New Roman" w:eastAsia="Times New Roman" w:hAnsi="Times New Roman"/>
          <w:sz w:val="24"/>
          <w:szCs w:val="24"/>
        </w:rPr>
        <w:t>ia</w:t>
      </w:r>
      <w:r w:rsidRPr="00515E40">
        <w:rPr>
          <w:rFonts w:ascii="Times New Roman" w:eastAsia="Times New Roman" w:hAnsi="Times New Roman"/>
          <w:spacing w:val="2"/>
          <w:sz w:val="24"/>
          <w:szCs w:val="24"/>
        </w:rPr>
        <w:t>t</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 manusia</w:t>
      </w:r>
      <w:r w:rsidRPr="00515E40">
        <w:rPr>
          <w:rFonts w:ascii="Times New Roman" w:eastAsia="Times New Roman" w:hAnsi="Times New Roman"/>
          <w:spacing w:val="1"/>
          <w:sz w:val="24"/>
          <w:szCs w:val="24"/>
        </w:rPr>
        <w:t xml:space="preserve"> </w:t>
      </w:r>
      <w:r w:rsidR="00E61A45" w:rsidRPr="00E61A45">
        <w:rPr>
          <w:rFonts w:ascii="Times New Roman" w:eastAsia="Times New Roman" w:hAnsi="Times New Roman"/>
          <w:sz w:val="24"/>
          <w:szCs w:val="24"/>
          <w:shd w:val="clear" w:color="auto" w:fill="FFFFFF" w:themeFill="background1"/>
        </w:rPr>
        <w:fldChar w:fldCharType="begin" w:fldLock="1"/>
      </w:r>
      <w:r w:rsidR="00EA629B">
        <w:rPr>
          <w:rFonts w:ascii="Times New Roman" w:eastAsia="Times New Roman" w:hAnsi="Times New Roman"/>
          <w:sz w:val="24"/>
          <w:szCs w:val="24"/>
          <w:shd w:val="clear" w:color="auto" w:fill="FFFFFF" w:themeFill="background1"/>
        </w:rPr>
        <w:instrText>ADDIN CSL_CITATION {"citationItems":[{"id":"ITEM-1","itemData":{"abstract":"Peat water has a brown color, humic acid content, organic substances, iron and pH levels are very high. To overcome the problem of peat water to be made clean water need to be processing first. Continuous processing of peat water includes; Neutralization, aeration, coagulation-flokulation, and filtration is a complete set of processes but is packaged in a simple form. This process is designed according to the condition and level of education of rural communities in peat water treatment. This study was conducted at a shelter in the village of Peunaga Cut Ujong Meurebo West Aceh. This research aims to reduce acidity, color, turbidity, flavor, iron (Fe), Zeng (Zn), organic matter, nitrate (NO 3), and Nitrit (NO 2). The research method is an experimental that is directly applied in the field. From the laboratory results in the UPTD Health Banda Aceh has been conducted test water quality before and after processing there are significant results. The results of experimental studies through the simple design of continuous processing using natural materials such as gravel, sand, charcoal and palm fiber and the chemical filling of the capor and alum obtained the results of color dissipation achieved 93.3%, pH of 98.3%, turbidity/cloudiness reached 91.9%, organic substance (KMNO 4) of 73.3%, hardness of 39.7%, iron (Fe) 94.6%, zinc (Zn) of 91.09%, Flurode 77.33%, Nitrate (NO 3) of 80.04%, and Nitrit (NO 2) 99.31%. Meanwhile, the result of peat water is no smell and feel. The results of this trial are still under the standard quality of Permenkes RI No. 416/Menkes/PER/IX/1990 on the water quality requirements.","author":[{"dropping-particle":"","family":"laila Rahayu","given":"Nur","non-dropping-particle":"","parse-names":false,"suffix":""},{"dropping-particle":"","family":"Sulistiyowati","given":"Endah","non-dropping-particle":"","parse-names":false,"suffix":""}],"id":"ITEM-1","issued":{"date-parts":[["0"]]},"title":"PENGOLAHAN AIR GAMBUT MENJADI AIR BERSIH SECARA KONTINYU DI DESA PEUNAGA CUT UJONG","type":"report"},"uris":["http://www.mendeley.com/documents/?uuid=26986cf6-6f27-3906-b156-6d3891199f11"]}],"mendeley":{"formattedCitation":"(laila Rahayu &amp; Sulistiyowati, n.d.)","manualFormatting":"( Rahayu &amp; Sulistiyowati, 2019)","plainTextFormattedCitation":"(laila Rahayu &amp; Sulistiyowati, n.d.)","previouslyFormattedCitation":"(laila Rahayu &amp; Sulistiyowati, n.d.)"},"properties":{"noteIndex":0},"schema":"https://github.com/citation-style-language/schema/raw/master/csl-citation.json"}</w:instrText>
      </w:r>
      <w:r w:rsidR="00E61A45" w:rsidRPr="00E61A45">
        <w:rPr>
          <w:rFonts w:ascii="Times New Roman" w:eastAsia="Times New Roman" w:hAnsi="Times New Roman"/>
          <w:sz w:val="24"/>
          <w:szCs w:val="24"/>
          <w:shd w:val="clear" w:color="auto" w:fill="FFFFFF" w:themeFill="background1"/>
        </w:rPr>
        <w:fldChar w:fldCharType="separate"/>
      </w:r>
      <w:r w:rsidR="00EA629B">
        <w:rPr>
          <w:rFonts w:ascii="Times New Roman" w:eastAsia="Times New Roman" w:hAnsi="Times New Roman"/>
          <w:noProof/>
          <w:sz w:val="24"/>
          <w:szCs w:val="24"/>
          <w:shd w:val="clear" w:color="auto" w:fill="FFFFFF" w:themeFill="background1"/>
        </w:rPr>
        <w:t>( Rahayu &amp; Sulistiyowati, 2019</w:t>
      </w:r>
      <w:r w:rsidR="00E61A45" w:rsidRPr="00E61A45">
        <w:rPr>
          <w:rFonts w:ascii="Times New Roman" w:eastAsia="Times New Roman" w:hAnsi="Times New Roman"/>
          <w:noProof/>
          <w:sz w:val="24"/>
          <w:szCs w:val="24"/>
          <w:shd w:val="clear" w:color="auto" w:fill="FFFFFF" w:themeFill="background1"/>
        </w:rPr>
        <w:t>)</w:t>
      </w:r>
      <w:r w:rsidR="00E61A45" w:rsidRPr="00E61A45">
        <w:rPr>
          <w:rFonts w:ascii="Times New Roman" w:eastAsia="Times New Roman" w:hAnsi="Times New Roman"/>
          <w:sz w:val="24"/>
          <w:szCs w:val="24"/>
          <w:shd w:val="clear" w:color="auto" w:fill="FFFFFF" w:themeFill="background1"/>
        </w:rPr>
        <w:fldChar w:fldCharType="end"/>
      </w:r>
      <w:r w:rsidR="00EA629B">
        <w:rPr>
          <w:rFonts w:ascii="Times New Roman" w:eastAsia="Times New Roman" w:hAnsi="Times New Roman"/>
          <w:sz w:val="24"/>
          <w:szCs w:val="24"/>
          <w:shd w:val="clear" w:color="auto" w:fill="FFFFFF" w:themeFill="background1"/>
        </w:rPr>
        <w:t xml:space="preserve">. </w:t>
      </w:r>
      <w:r w:rsidRPr="00515E40">
        <w:rPr>
          <w:rFonts w:ascii="Times New Roman" w:eastAsia="Times New Roman" w:hAnsi="Times New Roman"/>
          <w:sz w:val="24"/>
          <w:szCs w:val="24"/>
        </w:rPr>
        <w:t>Air</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sumur</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li</w:t>
      </w:r>
      <w:r w:rsidRPr="00515E40">
        <w:rPr>
          <w:rFonts w:ascii="Times New Roman" w:eastAsia="Times New Roman" w:hAnsi="Times New Roman"/>
          <w:spacing w:val="5"/>
          <w:sz w:val="24"/>
          <w:szCs w:val="24"/>
        </w:rPr>
        <w:t xml:space="preserve"> </w:t>
      </w:r>
      <w:r w:rsidRPr="00515E40">
        <w:rPr>
          <w:rFonts w:ascii="Times New Roman" w:eastAsia="Times New Roman" w:hAnsi="Times New Roman"/>
          <w:spacing w:val="-5"/>
          <w:sz w:val="24"/>
          <w:szCs w:val="24"/>
        </w:rPr>
        <w:t>y</w:t>
      </w:r>
      <w:r w:rsidRPr="00515E40">
        <w:rPr>
          <w:rFonts w:ascii="Times New Roman" w:eastAsia="Times New Roman" w:hAnsi="Times New Roman"/>
          <w:spacing w:val="1"/>
          <w:sz w:val="24"/>
          <w:szCs w:val="24"/>
        </w:rPr>
        <w:t>a</w:t>
      </w:r>
      <w:r w:rsidRPr="00515E40">
        <w:rPr>
          <w:rFonts w:ascii="Times New Roman" w:eastAsia="Times New Roman" w:hAnsi="Times New Roman"/>
          <w:spacing w:val="2"/>
          <w:sz w:val="24"/>
          <w:szCs w:val="24"/>
        </w:rPr>
        <w:t>n</w:t>
      </w:r>
      <w:r w:rsidRPr="00515E40">
        <w:rPr>
          <w:rFonts w:ascii="Times New Roman" w:eastAsia="Times New Roman" w:hAnsi="Times New Roman"/>
          <w:sz w:val="24"/>
          <w:szCs w:val="24"/>
        </w:rPr>
        <w:t>g p</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w:t>
      </w:r>
      <w:r w:rsidRPr="00515E40">
        <w:rPr>
          <w:rFonts w:ascii="Times New Roman" w:eastAsia="Times New Roman" w:hAnsi="Times New Roman"/>
          <w:spacing w:val="3"/>
          <w:sz w:val="24"/>
          <w:szCs w:val="24"/>
        </w:rPr>
        <w:t>i</w:t>
      </w:r>
      <w:r w:rsidRPr="00515E40">
        <w:rPr>
          <w:rFonts w:ascii="Times New Roman" w:eastAsia="Times New Roman" w:hAnsi="Times New Roman"/>
          <w:sz w:val="24"/>
          <w:szCs w:val="24"/>
        </w:rPr>
        <w:t>ng b</w:t>
      </w:r>
      <w:r w:rsidRPr="00515E40">
        <w:rPr>
          <w:rFonts w:ascii="Times New Roman" w:eastAsia="Times New Roman" w:hAnsi="Times New Roman"/>
          <w:spacing w:val="-1"/>
          <w:sz w:val="24"/>
          <w:szCs w:val="24"/>
        </w:rPr>
        <w:t>a</w:t>
      </w:r>
      <w:r w:rsidRPr="00515E40">
        <w:rPr>
          <w:rFonts w:ascii="Times New Roman" w:eastAsia="Times New Roman" w:hAnsi="Times New Roman"/>
          <w:spacing w:val="5"/>
          <w:sz w:val="24"/>
          <w:szCs w:val="24"/>
        </w:rPr>
        <w:t>n</w:t>
      </w:r>
      <w:r w:rsidRPr="00515E40">
        <w:rPr>
          <w:rFonts w:ascii="Times New Roman" w:eastAsia="Times New Roman" w:hAnsi="Times New Roman"/>
          <w:spacing w:val="-5"/>
          <w:sz w:val="24"/>
          <w:szCs w:val="24"/>
        </w:rPr>
        <w:t>y</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k</w:t>
      </w:r>
      <w:r w:rsidRPr="00515E40">
        <w:rPr>
          <w:rFonts w:ascii="Times New Roman" w:eastAsia="Times New Roman" w:hAnsi="Times New Roman"/>
          <w:spacing w:val="2"/>
          <w:sz w:val="24"/>
          <w:szCs w:val="24"/>
        </w:rPr>
        <w:t xml:space="preserve"> </w:t>
      </w:r>
      <w:r w:rsidRPr="00515E40">
        <w:rPr>
          <w:rFonts w:ascii="Times New Roman" w:eastAsia="Times New Roman" w:hAnsi="Times New Roman"/>
          <w:sz w:val="24"/>
          <w:szCs w:val="24"/>
        </w:rPr>
        <w:t>d</w:t>
      </w:r>
      <w:r w:rsidRPr="00515E40">
        <w:rPr>
          <w:rFonts w:ascii="Times New Roman" w:eastAsia="Times New Roman" w:hAnsi="Times New Roman"/>
          <w:spacing w:val="3"/>
          <w:sz w:val="24"/>
          <w:szCs w:val="24"/>
        </w:rPr>
        <w:t>i</w:t>
      </w:r>
      <w:r w:rsidRPr="00515E40">
        <w:rPr>
          <w:rFonts w:ascii="Times New Roman" w:eastAsia="Times New Roman" w:hAnsi="Times New Roman"/>
          <w:spacing w:val="-2"/>
          <w:sz w:val="24"/>
          <w:szCs w:val="24"/>
        </w:rPr>
        <w:t>g</w:t>
      </w:r>
      <w:r w:rsidRPr="00515E40">
        <w:rPr>
          <w:rFonts w:ascii="Times New Roman" w:eastAsia="Times New Roman" w:hAnsi="Times New Roman"/>
          <w:sz w:val="24"/>
          <w:szCs w:val="24"/>
        </w:rPr>
        <w:t>un</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k</w:t>
      </w:r>
      <w:r w:rsidRPr="00515E40">
        <w:rPr>
          <w:rFonts w:ascii="Times New Roman" w:eastAsia="Times New Roman" w:hAnsi="Times New Roman"/>
          <w:spacing w:val="3"/>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4"/>
          <w:sz w:val="24"/>
          <w:szCs w:val="24"/>
        </w:rPr>
        <w:t xml:space="preserve"> </w:t>
      </w:r>
      <w:r w:rsidRPr="00515E40">
        <w:rPr>
          <w:rFonts w:ascii="Times New Roman" w:eastAsia="Times New Roman" w:hAnsi="Times New Roman"/>
          <w:sz w:val="24"/>
          <w:szCs w:val="24"/>
        </w:rPr>
        <w:t>ol</w:t>
      </w:r>
      <w:r w:rsidRPr="00515E40">
        <w:rPr>
          <w:rFonts w:ascii="Times New Roman" w:eastAsia="Times New Roman" w:hAnsi="Times New Roman"/>
          <w:spacing w:val="2"/>
          <w:sz w:val="24"/>
          <w:szCs w:val="24"/>
        </w:rPr>
        <w:t>e</w:t>
      </w:r>
      <w:r w:rsidRPr="00515E40">
        <w:rPr>
          <w:rFonts w:ascii="Times New Roman" w:eastAsia="Times New Roman" w:hAnsi="Times New Roman"/>
          <w:sz w:val="24"/>
          <w:szCs w:val="24"/>
        </w:rPr>
        <w:t>h ma</w:t>
      </w:r>
      <w:r w:rsidRPr="00515E40">
        <w:rPr>
          <w:rFonts w:ascii="Times New Roman" w:eastAsia="Times New Roman" w:hAnsi="Times New Roman"/>
          <w:spacing w:val="2"/>
          <w:sz w:val="24"/>
          <w:szCs w:val="24"/>
        </w:rPr>
        <w:t>s</w:t>
      </w:r>
      <w:r w:rsidRPr="00515E40">
        <w:rPr>
          <w:rFonts w:ascii="Times New Roman" w:eastAsia="Times New Roman" w:hAnsi="Times New Roman"/>
          <w:spacing w:val="-5"/>
          <w:sz w:val="24"/>
          <w:szCs w:val="24"/>
        </w:rPr>
        <w:t>y</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r</w:t>
      </w:r>
      <w:r w:rsidRPr="00515E40">
        <w:rPr>
          <w:rFonts w:ascii="Times New Roman" w:eastAsia="Times New Roman" w:hAnsi="Times New Roman"/>
          <w:spacing w:val="-2"/>
          <w:sz w:val="24"/>
          <w:szCs w:val="24"/>
        </w:rPr>
        <w:t>a</w:t>
      </w:r>
      <w:r w:rsidRPr="00515E40">
        <w:rPr>
          <w:rFonts w:ascii="Times New Roman" w:eastAsia="Times New Roman" w:hAnsi="Times New Roman"/>
          <w:spacing w:val="2"/>
          <w:sz w:val="24"/>
          <w:szCs w:val="24"/>
        </w:rPr>
        <w:t>k</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t d</w:t>
      </w:r>
      <w:r w:rsidRPr="00515E40">
        <w:rPr>
          <w:rFonts w:ascii="Times New Roman" w:eastAsia="Times New Roman" w:hAnsi="Times New Roman"/>
          <w:spacing w:val="-1"/>
          <w:sz w:val="24"/>
          <w:szCs w:val="24"/>
        </w:rPr>
        <w:t>e</w:t>
      </w:r>
      <w:r w:rsidRPr="00515E40">
        <w:rPr>
          <w:rFonts w:ascii="Times New Roman" w:eastAsia="Times New Roman" w:hAnsi="Times New Roman"/>
          <w:spacing w:val="2"/>
          <w:sz w:val="24"/>
          <w:szCs w:val="24"/>
        </w:rPr>
        <w:t>n</w:t>
      </w:r>
      <w:r w:rsidRPr="00515E40">
        <w:rPr>
          <w:rFonts w:ascii="Times New Roman" w:eastAsia="Times New Roman" w:hAnsi="Times New Roman"/>
          <w:spacing w:val="-2"/>
          <w:sz w:val="24"/>
          <w:szCs w:val="24"/>
        </w:rPr>
        <w:t>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2"/>
          <w:sz w:val="24"/>
          <w:szCs w:val="24"/>
        </w:rPr>
        <w:t xml:space="preserve"> </w:t>
      </w:r>
      <w:r w:rsidRPr="00515E40">
        <w:rPr>
          <w:rFonts w:ascii="Times New Roman" w:eastAsia="Times New Roman" w:hAnsi="Times New Roman"/>
          <w:sz w:val="24"/>
          <w:szCs w:val="24"/>
        </w:rPr>
        <w:t>k</w:t>
      </w:r>
      <w:r w:rsidRPr="00515E40">
        <w:rPr>
          <w:rFonts w:ascii="Times New Roman" w:eastAsia="Times New Roman" w:hAnsi="Times New Roman"/>
          <w:spacing w:val="-1"/>
          <w:sz w:val="24"/>
          <w:szCs w:val="24"/>
        </w:rPr>
        <w:t>e</w:t>
      </w:r>
      <w:r w:rsidRPr="00515E40">
        <w:rPr>
          <w:rFonts w:ascii="Times New Roman" w:eastAsia="Times New Roman" w:hAnsi="Times New Roman"/>
          <w:spacing w:val="2"/>
          <w:sz w:val="24"/>
          <w:szCs w:val="24"/>
        </w:rPr>
        <w:t>d</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lam</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 ± 15 m di b</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w</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h tan</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h. Ku</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w:t>
      </w:r>
      <w:r w:rsidRPr="00515E40">
        <w:rPr>
          <w:rFonts w:ascii="Times New Roman" w:eastAsia="Times New Roman" w:hAnsi="Times New Roman"/>
          <w:spacing w:val="1"/>
          <w:sz w:val="24"/>
          <w:szCs w:val="24"/>
        </w:rPr>
        <w:t>i</w:t>
      </w:r>
      <w:r w:rsidRPr="00515E40">
        <w:rPr>
          <w:rFonts w:ascii="Times New Roman" w:eastAsia="Times New Roman" w:hAnsi="Times New Roman"/>
          <w:sz w:val="24"/>
          <w:szCs w:val="24"/>
        </w:rPr>
        <w:t xml:space="preserve">tas </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ir</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z w:val="24"/>
          <w:szCs w:val="24"/>
        </w:rPr>
        <w:t xml:space="preserve">sumur </w:t>
      </w:r>
      <w:r w:rsidRPr="00515E40">
        <w:rPr>
          <w:rFonts w:ascii="Times New Roman" w:eastAsia="Times New Roman" w:hAnsi="Times New Roman"/>
          <w:spacing w:val="-2"/>
          <w:sz w:val="24"/>
          <w:szCs w:val="24"/>
        </w:rPr>
        <w:t>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li</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pacing w:val="2"/>
          <w:sz w:val="24"/>
          <w:szCs w:val="24"/>
        </w:rPr>
        <w:t>h</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rus</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di</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z w:val="24"/>
          <w:szCs w:val="24"/>
        </w:rPr>
        <w:t>p</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rh</w:t>
      </w:r>
      <w:r w:rsidRPr="00515E40">
        <w:rPr>
          <w:rFonts w:ascii="Times New Roman" w:eastAsia="Times New Roman" w:hAnsi="Times New Roman"/>
          <w:spacing w:val="-2"/>
          <w:sz w:val="24"/>
          <w:szCs w:val="24"/>
        </w:rPr>
        <w:t>a</w:t>
      </w:r>
      <w:r w:rsidRPr="00515E40">
        <w:rPr>
          <w:rFonts w:ascii="Times New Roman" w:eastAsia="Times New Roman" w:hAnsi="Times New Roman"/>
          <w:sz w:val="24"/>
          <w:szCs w:val="24"/>
        </w:rPr>
        <w:t>t</w:t>
      </w:r>
      <w:r w:rsidRPr="00515E40">
        <w:rPr>
          <w:rFonts w:ascii="Times New Roman" w:eastAsia="Times New Roman" w:hAnsi="Times New Roman"/>
          <w:spacing w:val="1"/>
          <w:sz w:val="24"/>
          <w:szCs w:val="24"/>
        </w:rPr>
        <w:t>i</w:t>
      </w:r>
      <w:r w:rsidRPr="00515E40">
        <w:rPr>
          <w:rFonts w:ascii="Times New Roman" w:eastAsia="Times New Roman" w:hAnsi="Times New Roman"/>
          <w:sz w:val="24"/>
          <w:szCs w:val="24"/>
        </w:rPr>
        <w:t>k</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1"/>
          <w:sz w:val="24"/>
          <w:szCs w:val="24"/>
        </w:rPr>
        <w:t xml:space="preserve"> </w:t>
      </w:r>
      <w:r w:rsidRPr="00515E40">
        <w:rPr>
          <w:rFonts w:ascii="Times New Roman" w:eastAsia="Times New Roman" w:hAnsi="Times New Roman"/>
          <w:sz w:val="24"/>
          <w:szCs w:val="24"/>
        </w:rPr>
        <w:t>k</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r</w:t>
      </w:r>
      <w:r w:rsidRPr="00515E40">
        <w:rPr>
          <w:rFonts w:ascii="Times New Roman" w:eastAsia="Times New Roman" w:hAnsi="Times New Roman"/>
          <w:spacing w:val="-2"/>
          <w:sz w:val="24"/>
          <w:szCs w:val="24"/>
        </w:rPr>
        <w:t>e</w:t>
      </w:r>
      <w:r w:rsidRPr="00515E40">
        <w:rPr>
          <w:rFonts w:ascii="Times New Roman" w:eastAsia="Times New Roman" w:hAnsi="Times New Roman"/>
          <w:spacing w:val="2"/>
          <w:sz w:val="24"/>
          <w:szCs w:val="24"/>
        </w:rPr>
        <w:t>n</w:t>
      </w:r>
      <w:r w:rsidRPr="00515E40">
        <w:rPr>
          <w:rFonts w:ascii="Times New Roman" w:eastAsia="Times New Roman" w:hAnsi="Times New Roman"/>
          <w:sz w:val="24"/>
          <w:szCs w:val="24"/>
        </w:rPr>
        <w:t>a ma</w:t>
      </w:r>
      <w:r w:rsidRPr="00515E40">
        <w:rPr>
          <w:rFonts w:ascii="Times New Roman" w:eastAsia="Times New Roman" w:hAnsi="Times New Roman"/>
          <w:spacing w:val="4"/>
          <w:sz w:val="24"/>
          <w:szCs w:val="24"/>
        </w:rPr>
        <w:t>s</w:t>
      </w:r>
      <w:r w:rsidRPr="00515E40">
        <w:rPr>
          <w:rFonts w:ascii="Times New Roman" w:eastAsia="Times New Roman" w:hAnsi="Times New Roman"/>
          <w:spacing w:val="-5"/>
          <w:sz w:val="24"/>
          <w:szCs w:val="24"/>
        </w:rPr>
        <w:t>y</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r</w:t>
      </w:r>
      <w:r w:rsidRPr="00515E40">
        <w:rPr>
          <w:rFonts w:ascii="Times New Roman" w:eastAsia="Times New Roman" w:hAnsi="Times New Roman"/>
          <w:spacing w:val="-2"/>
          <w:sz w:val="24"/>
          <w:szCs w:val="24"/>
        </w:rPr>
        <w:t>a</w:t>
      </w:r>
      <w:r w:rsidRPr="00515E40">
        <w:rPr>
          <w:rFonts w:ascii="Times New Roman" w:eastAsia="Times New Roman" w:hAnsi="Times New Roman"/>
          <w:sz w:val="24"/>
          <w:szCs w:val="24"/>
        </w:rPr>
        <w:t>k</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t</w:t>
      </w:r>
      <w:r w:rsidRPr="00515E40">
        <w:rPr>
          <w:rFonts w:ascii="Times New Roman" w:eastAsia="Times New Roman" w:hAnsi="Times New Roman"/>
          <w:spacing w:val="4"/>
          <w:sz w:val="24"/>
          <w:szCs w:val="24"/>
        </w:rPr>
        <w:t xml:space="preserve"> </w:t>
      </w:r>
      <w:r w:rsidRPr="00515E40">
        <w:rPr>
          <w:rFonts w:ascii="Times New Roman" w:eastAsia="Times New Roman" w:hAnsi="Times New Roman"/>
          <w:sz w:val="24"/>
          <w:szCs w:val="24"/>
        </w:rPr>
        <w:t>meng</w:t>
      </w:r>
      <w:r w:rsidRPr="00515E40">
        <w:rPr>
          <w:rFonts w:ascii="Times New Roman" w:eastAsia="Times New Roman" w:hAnsi="Times New Roman"/>
          <w:spacing w:val="-3"/>
          <w:sz w:val="24"/>
          <w:szCs w:val="24"/>
        </w:rPr>
        <w:t>g</w:t>
      </w:r>
      <w:r w:rsidRPr="00515E40">
        <w:rPr>
          <w:rFonts w:ascii="Times New Roman" w:eastAsia="Times New Roman" w:hAnsi="Times New Roman"/>
          <w:sz w:val="24"/>
          <w:szCs w:val="24"/>
        </w:rPr>
        <w:t>u</w:t>
      </w:r>
      <w:r w:rsidRPr="00515E40">
        <w:rPr>
          <w:rFonts w:ascii="Times New Roman" w:eastAsia="Times New Roman" w:hAnsi="Times New Roman"/>
          <w:spacing w:val="2"/>
          <w:sz w:val="24"/>
          <w:szCs w:val="24"/>
        </w:rPr>
        <w:t>n</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k</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w:t>
      </w:r>
      <w:r w:rsidRPr="00515E40">
        <w:rPr>
          <w:rFonts w:ascii="Times New Roman" w:eastAsia="Times New Roman" w:hAnsi="Times New Roman"/>
          <w:spacing w:val="5"/>
          <w:sz w:val="24"/>
          <w:szCs w:val="24"/>
        </w:rPr>
        <w:t>n</w:t>
      </w:r>
      <w:r w:rsidRPr="00515E40">
        <w:rPr>
          <w:rFonts w:ascii="Times New Roman" w:eastAsia="Times New Roman" w:hAnsi="Times New Roman"/>
          <w:spacing w:val="-5"/>
          <w:sz w:val="24"/>
          <w:szCs w:val="24"/>
        </w:rPr>
        <w:t>y</w:t>
      </w:r>
      <w:r w:rsidRPr="00515E40">
        <w:rPr>
          <w:rFonts w:ascii="Times New Roman" w:eastAsia="Times New Roman" w:hAnsi="Times New Roman"/>
          <w:sz w:val="24"/>
          <w:szCs w:val="24"/>
        </w:rPr>
        <w:t>a</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z w:val="24"/>
          <w:szCs w:val="24"/>
        </w:rPr>
        <w:t>s</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b</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g</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i k</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butuhan</w:t>
      </w:r>
      <w:r w:rsidRPr="00515E40">
        <w:rPr>
          <w:rFonts w:ascii="Times New Roman" w:eastAsia="Times New Roman" w:hAnsi="Times New Roman"/>
          <w:spacing w:val="2"/>
          <w:sz w:val="24"/>
          <w:szCs w:val="24"/>
        </w:rPr>
        <w:t xml:space="preserve"> </w:t>
      </w:r>
      <w:r w:rsidRPr="00515E40">
        <w:rPr>
          <w:rFonts w:ascii="Times New Roman" w:eastAsia="Times New Roman" w:hAnsi="Times New Roman"/>
          <w:sz w:val="24"/>
          <w:szCs w:val="24"/>
        </w:rPr>
        <w:t>s</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h</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r</w:t>
      </w:r>
      <w:r w:rsidRPr="00515E40">
        <w:rPr>
          <w:rFonts w:ascii="Times New Roman" w:eastAsia="Times New Roman" w:hAnsi="Times New Roman"/>
          <w:spacing w:val="1"/>
          <w:sz w:val="24"/>
          <w:szCs w:val="24"/>
        </w:rPr>
        <w:t>i</w:t>
      </w:r>
      <w:r w:rsidRPr="00515E40">
        <w:rPr>
          <w:rFonts w:ascii="Times New Roman" w:eastAsia="Times New Roman" w:hAnsi="Times New Roman"/>
          <w:spacing w:val="-1"/>
          <w:sz w:val="24"/>
          <w:szCs w:val="24"/>
        </w:rPr>
        <w:t>-</w:t>
      </w:r>
      <w:r w:rsidRPr="00515E40">
        <w:rPr>
          <w:rFonts w:ascii="Times New Roman" w:eastAsia="Times New Roman" w:hAnsi="Times New Roman"/>
          <w:spacing w:val="2"/>
          <w:sz w:val="24"/>
          <w:szCs w:val="24"/>
        </w:rPr>
        <w:t>h</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ri,</w:t>
      </w:r>
      <w:r w:rsidRPr="00515E40">
        <w:rPr>
          <w:rFonts w:ascii="Times New Roman" w:eastAsia="Times New Roman" w:hAnsi="Times New Roman"/>
          <w:spacing w:val="2"/>
          <w:sz w:val="24"/>
          <w:szCs w:val="24"/>
        </w:rPr>
        <w:t xml:space="preserve"> b</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ik</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z w:val="24"/>
          <w:szCs w:val="24"/>
        </w:rPr>
        <w:t>untuk</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ir</w:t>
      </w:r>
      <w:r w:rsidRPr="00515E40">
        <w:rPr>
          <w:rFonts w:ascii="Times New Roman" w:eastAsia="Times New Roman" w:hAnsi="Times New Roman"/>
          <w:spacing w:val="2"/>
          <w:sz w:val="24"/>
          <w:szCs w:val="24"/>
        </w:rPr>
        <w:t xml:space="preserve"> </w:t>
      </w:r>
      <w:r w:rsidRPr="00515E40">
        <w:rPr>
          <w:rFonts w:ascii="Times New Roman" w:eastAsia="Times New Roman" w:hAnsi="Times New Roman"/>
          <w:sz w:val="24"/>
          <w:szCs w:val="24"/>
        </w:rPr>
        <w:t>m</w:t>
      </w:r>
      <w:r w:rsidRPr="00515E40">
        <w:rPr>
          <w:rFonts w:ascii="Times New Roman" w:eastAsia="Times New Roman" w:hAnsi="Times New Roman"/>
          <w:spacing w:val="1"/>
          <w:sz w:val="24"/>
          <w:szCs w:val="24"/>
        </w:rPr>
        <w:t>i</w:t>
      </w:r>
      <w:r w:rsidRPr="00515E40">
        <w:rPr>
          <w:rFonts w:ascii="Times New Roman" w:eastAsia="Times New Roman" w:hAnsi="Times New Roman"/>
          <w:sz w:val="24"/>
          <w:szCs w:val="24"/>
        </w:rPr>
        <w:t xml:space="preserve">num </w:t>
      </w:r>
      <w:r w:rsidRPr="00515E40">
        <w:rPr>
          <w:rFonts w:ascii="Times New Roman" w:eastAsia="Times New Roman" w:hAnsi="Times New Roman"/>
          <w:spacing w:val="-2"/>
          <w:sz w:val="24"/>
          <w:szCs w:val="24"/>
        </w:rPr>
        <w:t>m</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upun</w:t>
      </w:r>
      <w:r w:rsidRPr="00515E40">
        <w:rPr>
          <w:rFonts w:ascii="Times New Roman" w:eastAsia="Times New Roman" w:hAnsi="Times New Roman"/>
          <w:spacing w:val="2"/>
          <w:sz w:val="24"/>
          <w:szCs w:val="24"/>
        </w:rPr>
        <w:t xml:space="preserve"> </w:t>
      </w:r>
      <w:r w:rsidRPr="00515E40">
        <w:rPr>
          <w:rFonts w:ascii="Times New Roman" w:eastAsia="Times New Roman" w:hAnsi="Times New Roman"/>
          <w:sz w:val="24"/>
          <w:szCs w:val="24"/>
        </w:rPr>
        <w:t>untuk</w:t>
      </w:r>
      <w:r w:rsidRPr="00515E40">
        <w:rPr>
          <w:rFonts w:ascii="Times New Roman" w:eastAsia="Times New Roman" w:hAnsi="Times New Roman"/>
          <w:spacing w:val="3"/>
          <w:sz w:val="24"/>
          <w:szCs w:val="24"/>
        </w:rPr>
        <w:t xml:space="preserve"> </w:t>
      </w:r>
      <w:r w:rsidRPr="00515E40">
        <w:rPr>
          <w:rFonts w:ascii="Times New Roman" w:eastAsia="Times New Roman" w:hAnsi="Times New Roman"/>
          <w:sz w:val="24"/>
          <w:szCs w:val="24"/>
        </w:rPr>
        <w:t>k</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p</w:t>
      </w:r>
      <w:r w:rsidRPr="00515E40">
        <w:rPr>
          <w:rFonts w:ascii="Times New Roman" w:eastAsia="Times New Roman" w:hAnsi="Times New Roman"/>
          <w:spacing w:val="-1"/>
          <w:sz w:val="24"/>
          <w:szCs w:val="24"/>
        </w:rPr>
        <w:t>e</w:t>
      </w:r>
      <w:r w:rsidRPr="00515E40">
        <w:rPr>
          <w:rFonts w:ascii="Times New Roman" w:eastAsia="Times New Roman" w:hAnsi="Times New Roman"/>
          <w:sz w:val="24"/>
          <w:szCs w:val="24"/>
        </w:rPr>
        <w:t>rlu</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n mas</w:t>
      </w:r>
      <w:r w:rsidRPr="00515E40">
        <w:rPr>
          <w:rFonts w:ascii="Times New Roman" w:eastAsia="Times New Roman" w:hAnsi="Times New Roman"/>
          <w:spacing w:val="-1"/>
          <w:sz w:val="24"/>
          <w:szCs w:val="24"/>
        </w:rPr>
        <w:t>a</w:t>
      </w:r>
      <w:r w:rsidRPr="00515E40">
        <w:rPr>
          <w:rFonts w:ascii="Times New Roman" w:eastAsia="Times New Roman" w:hAnsi="Times New Roman"/>
          <w:sz w:val="24"/>
          <w:szCs w:val="24"/>
        </w:rPr>
        <w:t>k.</w:t>
      </w:r>
    </w:p>
    <w:p w:rsidR="002A1FD7" w:rsidRDefault="002A1FD7" w:rsidP="002A1FD7">
      <w:pPr>
        <w:spacing w:after="0" w:line="360" w:lineRule="auto"/>
        <w:ind w:right="49"/>
        <w:jc w:val="both"/>
        <w:rPr>
          <w:rFonts w:ascii="Times New Roman" w:hAnsi="Times New Roman"/>
          <w:sz w:val="24"/>
          <w:szCs w:val="24"/>
        </w:rPr>
      </w:pPr>
      <w:r w:rsidRPr="0007547C">
        <w:rPr>
          <w:rFonts w:ascii="Times New Roman" w:hAnsi="Times New Roman"/>
          <w:sz w:val="24"/>
          <w:szCs w:val="24"/>
        </w:rPr>
        <w:t xml:space="preserve"> </w:t>
      </w:r>
      <w:r>
        <w:rPr>
          <w:rFonts w:ascii="Times New Roman" w:hAnsi="Times New Roman"/>
          <w:sz w:val="24"/>
          <w:szCs w:val="24"/>
        </w:rPr>
        <w:t xml:space="preserve">        </w:t>
      </w:r>
      <w:r w:rsidRPr="0007547C">
        <w:rPr>
          <w:rFonts w:ascii="Times New Roman" w:hAnsi="Times New Roman"/>
          <w:sz w:val="24"/>
          <w:szCs w:val="24"/>
        </w:rPr>
        <w:t xml:space="preserve">Pemanfaaatan air dalam berbagai kepentingan harus dilakukan dengan bijaksana. Permasalahan utama saat ini yaitu yang berfokus pada sumber daya air yang meliputi kualitas air yang sudah tidak mampu memenuhi kebutuhan yang terus menerus meningkat dan kualitas air untuk kebutuhan domestik semakin menurun </w:t>
      </w:r>
      <w:r w:rsidR="00EA629B" w:rsidRPr="00EA629B">
        <w:rPr>
          <w:rFonts w:ascii="Times New Roman" w:hAnsi="Times New Roman"/>
          <w:sz w:val="24"/>
          <w:szCs w:val="24"/>
        </w:rPr>
        <w:fldChar w:fldCharType="begin" w:fldLock="1"/>
      </w:r>
      <w:r w:rsidR="004F034B">
        <w:rPr>
          <w:rFonts w:ascii="Times New Roman" w:hAnsi="Times New Roman"/>
          <w:sz w:val="24"/>
          <w:szCs w:val="24"/>
        </w:rPr>
        <w:instrText>ADDIN CSL_CITATION {"citationItems":[{"id":"ITEM-1","itemData":{"abstract":"Abstrak Perusahaan Daerah Air Minum (PDAM) Karangpilang masih menerapkan sistem konvensional dan masih menggunakan koagulan sehingga pengolahan air menjadi semakin mahal maka dibutuhkan suatu pengolahan yang efektif, efisien, murah, dan layak diterapkan. Penelitian ini menggunakan unit Roughing Filter (RF), Prasedimentasi, Slow Sand Filter (SSF), dan Rapid Sand Filter (RSF). Variasi filtration rate yang digunakan adalah 0,125 m 3 /m 2 .jam; 0,25m 3 /m 2 .jam; dan 0,5 m 3 /m 2 .jam. Nilai kekeruhan dan warna ditentukan dari tiap-tiap unit yang digunakan dan dari berbagai variabel filtration rate yang diberikan,serta menentukan pengaruh filtration rate terhadap pola pencucian unit RF dan SSF. Rangkaian unit RF dan SSF paling efektif menurunkan nilai kekeruhan dan warna adalah. Filtration rate paling efektif adalah 0,25 m 3 /m 2 .jam. Semakin tinggi filtration rate maka semakin sering periode pencucian. Penggunaan unit RF dan SSF dapat mengurangi penggunaan bahan kimia sehingga dapat menghemat biaya pengolahan.","author":[{"dropping-particle":"","family":"Fitriani","given":"Nurina","non-dropping-particle":"","parse-names":false,"suffix":""},{"dropping-particle":"","family":"Hadi","given":"Wahyono","non-dropping-particle":"","parse-names":false,"suffix":""}],"id":"ITEM-1","issued":{"date-parts":[["0"]]},"title":"PENGARUH ROUGHING FILTER DAN SLOW SAND FILTER DALAM PENGOLAHAN AIR MINUM DENGAN AIR BAKU DARI INTAKE KARANG PILANG TERHADAP PARAMETER FISIK INFLUENCE OF ROUGHING FILTER AND SLOW SAND FILTER IN DRINKING WATER TREATMENT WITH RAW WATER FROM KARANGPILANG INTA","type":"report"},"uris":["http://www.mendeley.com/documents/?uuid=a3126207-672a-3942-840d-03f2b7d6fe01"]}],"mendeley":{"formattedCitation":"(Fitriani &amp; Hadi, n.d.)","manualFormatting":"(Fitriani &amp; Hadi, 2018)","plainTextFormattedCitation":"(Fitriani &amp; Hadi, n.d.)","previouslyFormattedCitation":"(Fitriani &amp; Hadi, n.d.)"},"properties":{"noteIndex":0},"schema":"https://github.com/citation-style-language/schema/raw/master/csl-citation.json"}</w:instrText>
      </w:r>
      <w:r w:rsidR="00EA629B" w:rsidRPr="00EA629B">
        <w:rPr>
          <w:rFonts w:ascii="Times New Roman" w:hAnsi="Times New Roman"/>
          <w:sz w:val="24"/>
          <w:szCs w:val="24"/>
        </w:rPr>
        <w:fldChar w:fldCharType="separate"/>
      </w:r>
      <w:r w:rsidR="00EA629B" w:rsidRPr="00EA629B">
        <w:rPr>
          <w:rFonts w:ascii="Times New Roman" w:hAnsi="Times New Roman"/>
          <w:noProof/>
          <w:sz w:val="24"/>
          <w:szCs w:val="24"/>
        </w:rPr>
        <w:t>(Fitriani &amp; Hadi, 2018)</w:t>
      </w:r>
      <w:r w:rsidR="00EA629B" w:rsidRPr="00EA629B">
        <w:rPr>
          <w:rFonts w:ascii="Times New Roman" w:hAnsi="Times New Roman"/>
          <w:sz w:val="24"/>
          <w:szCs w:val="24"/>
        </w:rPr>
        <w:fldChar w:fldCharType="end"/>
      </w:r>
    </w:p>
    <w:p w:rsidR="002A1FD7" w:rsidRPr="00003583" w:rsidRDefault="002A1FD7" w:rsidP="002A1FD7">
      <w:pPr>
        <w:spacing w:after="0" w:line="360" w:lineRule="auto"/>
        <w:ind w:right="49" w:firstLine="720"/>
        <w:jc w:val="both"/>
        <w:rPr>
          <w:rFonts w:ascii="Times New Roman" w:hAnsi="Times New Roman"/>
          <w:b/>
          <w:sz w:val="24"/>
          <w:szCs w:val="24"/>
        </w:rPr>
      </w:pPr>
      <w:r w:rsidRPr="00386D50">
        <w:rPr>
          <w:rFonts w:ascii="Times New Roman" w:hAnsi="Times New Roman"/>
          <w:sz w:val="24"/>
          <w:szCs w:val="24"/>
        </w:rPr>
        <w:t>Filtrasi adalah pembersihan partikel padat dari suatu fluida dengan melewatkannya pada medium penyaringan, atau septum, yang di atasnya padatan akan terendapkan. Filtrasi adalah suatu operasi atau proses dimana campuran heterogen antara fluida dan partikel-partikel padatan dipisahkan oleh media filter yang meloloskan fluida tetapi menahan partikel padatan. Filtrasi adalah pemisahan koloid atau partikel padat dari fluida dengan menggunakan media penyaringan atau saringan. Air yang mengandung suatu padatan atau koloid dilewatkan pada media saring dengan ukuran pori-pori yang lebih kecil dari</w:t>
      </w:r>
      <w:r w:rsidR="00576898">
        <w:rPr>
          <w:rFonts w:ascii="Times New Roman" w:hAnsi="Times New Roman"/>
          <w:sz w:val="24"/>
          <w:szCs w:val="24"/>
        </w:rPr>
        <w:t xml:space="preserve"> ukuran suatu padatan tersebut </w:t>
      </w:r>
      <w:r w:rsidR="00576898">
        <w:rPr>
          <w:rFonts w:ascii="Times New Roman" w:hAnsi="Times New Roman"/>
          <w:sz w:val="24"/>
          <w:szCs w:val="24"/>
        </w:rPr>
        <w:fldChar w:fldCharType="begin" w:fldLock="1"/>
      </w:r>
      <w:r w:rsidR="00576898">
        <w:rPr>
          <w:rFonts w:ascii="Times New Roman" w:hAnsi="Times New Roman"/>
          <w:sz w:val="24"/>
          <w:szCs w:val="24"/>
        </w:rPr>
        <w:instrText>ADDIN CSL_CITATION {"citationItems":[{"id":"ITEM-1","itemData":{"DOI":"10.21107/agrointek.v12i2.3805","ISSN":"1907-8056","abstract":"Sago is a carbohydrate-producing plant that is widely found in Papua. The main product of sago plant processing is sago starch which in the extraction process is carried out with the help of water media. Water that has been used in the extraction process of sago starch is generally only disposed of as waste that is not useful, even potentially polluting the environment. Therefore, to improve the quality of liquid waste, filtration needs to be carried out. This study aims to see the effect of several types of filtration media on the quality of sago extraction wastewater. In this study three types of filtration media were used, namely sand (P), coconut fiber (S) and coconut shell charcoal (A) and a combination of sand and coconut fiber (PS), sand and coconut shell charcoal (PA), coconut fibers and charcoal coconut shell (SA). The parameters of the quality of the sago extraction wastewater were observed in total suspended solids (TSS), total dissolved solids (TDS), pH, temperature, odor, and color. The results showed that coconut shell charcoal filtration media was better than the other two types in decreasing TSS and TDS by 17% and 24% respectively. However, if the filtration media was combined, it will produce a better quality of wastewater compared to a single filtration medium (without combination) for all observation parameters. An increase in pH and odorless happened for the wastewater after filtration in all treatments","author":[{"dropping-particle":"","family":"Gultom","given":"Sarman Oktovianus","non-dropping-particle":"","parse-names":false,"suffix":""},{"dropping-particle":"","family":"Mess","given":"Trhessya N","non-dropping-particle":"","parse-names":false,"suffix":""},{"dropping-particle":"","family":"Silamba","given":"Isak","non-dropping-particle":"","parse-names":false,"suffix":""}],"container-title":"Agrointek","id":"ITEM-1","issue":"2","issued":{"date-parts":[["2018"]]},"page":"81","title":"PENGARUH PENGGUNAAN BEBERAPA JENIS MEDIA FILTRASI TERHADAP KUALITAS LIMBAH CAIR EKSTRAKSI SAGU (metroxylon sp.)","type":"article-journal","volume":"12"},"uris":["http://www.mendeley.com/documents/?uuid=022b8402-8fa9-4e86-a2eb-83992866f3ed"]}],"mendeley":{"formattedCitation":"(Gultom et al., 2018)","plainTextFormattedCitation":"(Gultom et al., 2018)","previouslyFormattedCitation":"(Gultom et al., 2018)"},"properties":{"noteIndex":0},"schema":"https://github.com/citation-style-language/schema/raw/master/csl-citation.json"}</w:instrText>
      </w:r>
      <w:r w:rsidR="00576898">
        <w:rPr>
          <w:rFonts w:ascii="Times New Roman" w:hAnsi="Times New Roman"/>
          <w:sz w:val="24"/>
          <w:szCs w:val="24"/>
        </w:rPr>
        <w:fldChar w:fldCharType="separate"/>
      </w:r>
      <w:r w:rsidR="00576898" w:rsidRPr="00576898">
        <w:rPr>
          <w:rFonts w:ascii="Times New Roman" w:hAnsi="Times New Roman"/>
          <w:noProof/>
          <w:sz w:val="24"/>
          <w:szCs w:val="24"/>
        </w:rPr>
        <w:t>(Gultom et al., 2018)</w:t>
      </w:r>
      <w:r w:rsidR="00576898">
        <w:rPr>
          <w:rFonts w:ascii="Times New Roman" w:hAnsi="Times New Roman"/>
          <w:sz w:val="24"/>
          <w:szCs w:val="24"/>
        </w:rPr>
        <w:fldChar w:fldCharType="end"/>
      </w:r>
      <w:r w:rsidR="00576898">
        <w:rPr>
          <w:rFonts w:ascii="Times New Roman" w:hAnsi="Times New Roman"/>
          <w:sz w:val="24"/>
          <w:szCs w:val="24"/>
        </w:rPr>
        <w:t>.</w:t>
      </w:r>
    </w:p>
    <w:p w:rsidR="002A1FD7" w:rsidRDefault="002A1FD7" w:rsidP="002A1FD7">
      <w:pPr>
        <w:spacing w:after="0" w:line="360" w:lineRule="auto"/>
        <w:ind w:firstLine="720"/>
        <w:jc w:val="both"/>
        <w:rPr>
          <w:rFonts w:ascii="Times New Roman" w:hAnsi="Times New Roman"/>
          <w:b/>
          <w:bCs/>
          <w:sz w:val="24"/>
          <w:szCs w:val="24"/>
          <w:lang w:val="en-US"/>
        </w:rPr>
      </w:pPr>
      <w:r w:rsidRPr="00CA0033">
        <w:rPr>
          <w:rFonts w:ascii="Times New Roman" w:hAnsi="Times New Roman"/>
          <w:sz w:val="24"/>
          <w:szCs w:val="24"/>
        </w:rPr>
        <w:lastRenderedPageBreak/>
        <w:t xml:space="preserve">Zeolit adalah senyawa zat kimia alumino-silikot berhidrat dengan kation natrium, kalium dan barium. Secara umum, zeolit memiliki </w:t>
      </w:r>
      <w:r w:rsidRPr="008515EF">
        <w:rPr>
          <w:rFonts w:ascii="Times New Roman" w:hAnsi="Times New Roman"/>
          <w:i/>
          <w:sz w:val="24"/>
          <w:szCs w:val="24"/>
        </w:rPr>
        <w:t>molecular</w:t>
      </w:r>
      <w:r w:rsidRPr="00CA0033">
        <w:rPr>
          <w:rFonts w:ascii="Times New Roman" w:hAnsi="Times New Roman"/>
          <w:sz w:val="24"/>
          <w:szCs w:val="24"/>
        </w:rPr>
        <w:t xml:space="preserve"> struktur yang unik dimana atom silikon dikelilingi oleh 4 atom oksigen sehingga membentuk semacam jaringan dengan pola yang teratur. Di beberapa tempat di jaringan ini, atom silikon digant</w:t>
      </w:r>
      <w:r>
        <w:rPr>
          <w:rFonts w:ascii="Times New Roman" w:hAnsi="Times New Roman"/>
          <w:sz w:val="24"/>
          <w:szCs w:val="24"/>
        </w:rPr>
        <w:t xml:space="preserve">ikan dengan atom aluminium, </w:t>
      </w:r>
      <w:r w:rsidRPr="00CA0033">
        <w:rPr>
          <w:rFonts w:ascii="Times New Roman" w:hAnsi="Times New Roman"/>
          <w:sz w:val="24"/>
          <w:szCs w:val="24"/>
        </w:rPr>
        <w:t>yang hanya terkoordinasi dengan 3 atom oksigen. Atom aluminium ini hanya memiliki muatan 3</w:t>
      </w:r>
      <w:r>
        <w:rPr>
          <w:rFonts w:ascii="Times New Roman" w:hAnsi="Times New Roman"/>
          <w:sz w:val="24"/>
          <w:szCs w:val="24"/>
          <w:vertAlign w:val="superscript"/>
        </w:rPr>
        <w:t>+</w:t>
      </w:r>
      <w:r w:rsidRPr="00CA0033">
        <w:rPr>
          <w:rFonts w:ascii="Times New Roman" w:hAnsi="Times New Roman"/>
          <w:sz w:val="24"/>
          <w:szCs w:val="24"/>
        </w:rPr>
        <w:t>, sedangkan silikon sendiri memiliki muatan 4</w:t>
      </w:r>
      <w:r>
        <w:rPr>
          <w:rFonts w:ascii="Times New Roman" w:hAnsi="Times New Roman"/>
          <w:sz w:val="24"/>
          <w:szCs w:val="24"/>
          <w:vertAlign w:val="superscript"/>
        </w:rPr>
        <w:t>+</w:t>
      </w:r>
      <w:r w:rsidRPr="00CA0033">
        <w:rPr>
          <w:rFonts w:ascii="Times New Roman" w:hAnsi="Times New Roman"/>
          <w:sz w:val="24"/>
          <w:szCs w:val="24"/>
        </w:rPr>
        <w:t>. Keberadaan atom aluminium ini secara keseluruhan akan menyebabkan zeolit memiliki muatan negatif. Muatan negatif inilah yang menyebabkan zeolit mampu mengikat kation. Zeolit juga sering disebut sebagai “</w:t>
      </w:r>
      <w:r w:rsidRPr="00E160B0">
        <w:rPr>
          <w:rFonts w:ascii="Times New Roman" w:hAnsi="Times New Roman"/>
          <w:i/>
          <w:iCs/>
          <w:sz w:val="24"/>
          <w:szCs w:val="24"/>
        </w:rPr>
        <w:t>molecular sieve</w:t>
      </w:r>
      <w:r w:rsidRPr="00CA0033">
        <w:rPr>
          <w:rFonts w:ascii="Times New Roman" w:hAnsi="Times New Roman"/>
          <w:sz w:val="24"/>
          <w:szCs w:val="24"/>
        </w:rPr>
        <w:t xml:space="preserve"> “/ “ </w:t>
      </w:r>
      <w:r w:rsidRPr="00E160B0">
        <w:rPr>
          <w:rFonts w:ascii="Times New Roman" w:hAnsi="Times New Roman"/>
          <w:i/>
          <w:iCs/>
          <w:sz w:val="24"/>
          <w:szCs w:val="24"/>
        </w:rPr>
        <w:t>molecular mesh</w:t>
      </w:r>
      <w:r w:rsidRPr="00CA0033">
        <w:rPr>
          <w:rFonts w:ascii="Times New Roman" w:hAnsi="Times New Roman"/>
          <w:sz w:val="24"/>
          <w:szCs w:val="24"/>
        </w:rPr>
        <w:t>” ( saringan molekuler ) karena zeolit memiliki pori-pori berukuran molekuler sehingga mampu memisahkan/menyaring molekul dengan ukuran tertentu. Zeolit mempu</w:t>
      </w:r>
      <w:r>
        <w:rPr>
          <w:rFonts w:ascii="Times New Roman" w:hAnsi="Times New Roman"/>
          <w:sz w:val="24"/>
          <w:szCs w:val="24"/>
        </w:rPr>
        <w:t>nyai beberapa sifat antara lain</w:t>
      </w:r>
      <w:r w:rsidRPr="00CA0033">
        <w:rPr>
          <w:rFonts w:ascii="Times New Roman" w:hAnsi="Times New Roman"/>
          <w:sz w:val="24"/>
          <w:szCs w:val="24"/>
        </w:rPr>
        <w:t>: mudah melepas air akibat pemanasan, tetapi juga mudah mengikat kembali molekul air dalam udara lambat.</w:t>
      </w:r>
    </w:p>
    <w:p w:rsidR="002A1FD7" w:rsidRDefault="002A1FD7" w:rsidP="002A1FD7">
      <w:pPr>
        <w:spacing w:after="0" w:line="360" w:lineRule="auto"/>
        <w:jc w:val="both"/>
        <w:rPr>
          <w:rFonts w:ascii="Times New Roman" w:hAnsi="Times New Roman"/>
          <w:b/>
          <w:bCs/>
          <w:sz w:val="24"/>
          <w:szCs w:val="24"/>
          <w:lang w:val="en-US"/>
        </w:rPr>
      </w:pPr>
    </w:p>
    <w:p w:rsidR="002A1FD7" w:rsidRDefault="00066019" w:rsidP="002A1FD7">
      <w:pPr>
        <w:spacing w:after="0" w:line="360" w:lineRule="auto"/>
        <w:jc w:val="both"/>
        <w:rPr>
          <w:rFonts w:ascii="Times New Roman" w:hAnsi="Times New Roman"/>
          <w:b/>
          <w:bCs/>
          <w:sz w:val="24"/>
          <w:szCs w:val="24"/>
          <w:lang w:val="en-US"/>
        </w:rPr>
      </w:pPr>
      <w:r w:rsidRPr="00A91FB2">
        <w:rPr>
          <w:rFonts w:ascii="Times New Roman" w:hAnsi="Times New Roman"/>
          <w:b/>
          <w:sz w:val="24"/>
          <w:szCs w:val="24"/>
        </w:rPr>
        <w:t>2. Bahan dan Metode</w:t>
      </w:r>
    </w:p>
    <w:p w:rsidR="002A1FD7" w:rsidRDefault="002A1FD7" w:rsidP="002A1FD7">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Bahan baku pada penelitian ini merupakan zeoilt, pasir silica dan karbon aktif. Peralatan penelitian yang digunakan dalam penelitian ini adalah bak plastic besar, keran air, </w:t>
      </w:r>
      <w:r w:rsidR="00A3171B">
        <w:rPr>
          <w:rFonts w:ascii="Times New Roman" w:hAnsi="Times New Roman"/>
          <w:sz w:val="24"/>
          <w:szCs w:val="24"/>
          <w:lang w:val="en-US"/>
        </w:rPr>
        <w:t>tiga buah kolom penyaringan kaca dan media penyaringan</w:t>
      </w:r>
      <w:r>
        <w:rPr>
          <w:rFonts w:ascii="Times New Roman" w:hAnsi="Times New Roman"/>
          <w:sz w:val="24"/>
          <w:szCs w:val="24"/>
          <w:lang w:val="en-US"/>
        </w:rPr>
        <w:t>.</w:t>
      </w:r>
    </w:p>
    <w:p w:rsidR="00A3171B" w:rsidRDefault="00A3171B" w:rsidP="002A1FD7">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Penelitian ini terdiri dari tiga tahap yaitu persiapan alat </w:t>
      </w:r>
      <w:r w:rsidRPr="002B146B">
        <w:rPr>
          <w:rFonts w:ascii="Times New Roman" w:hAnsi="Times New Roman"/>
          <w:sz w:val="24"/>
          <w:szCs w:val="24"/>
        </w:rPr>
        <w:t>roughing filter aliran horizontal</w:t>
      </w:r>
      <w:r>
        <w:rPr>
          <w:rFonts w:ascii="Times New Roman" w:hAnsi="Times New Roman"/>
          <w:sz w:val="24"/>
          <w:szCs w:val="24"/>
          <w:lang w:val="en-US"/>
        </w:rPr>
        <w:t xml:space="preserve"> (termasuk persiapan bahan baku dan persiapan alat </w:t>
      </w:r>
      <w:r w:rsidRPr="002B146B">
        <w:rPr>
          <w:rFonts w:ascii="Times New Roman" w:hAnsi="Times New Roman"/>
          <w:sz w:val="24"/>
          <w:szCs w:val="24"/>
        </w:rPr>
        <w:t>roughing filter aliran horizontal</w:t>
      </w:r>
      <w:r>
        <w:rPr>
          <w:rFonts w:ascii="Times New Roman" w:hAnsi="Times New Roman"/>
          <w:sz w:val="24"/>
          <w:szCs w:val="24"/>
          <w:lang w:val="en-US"/>
        </w:rPr>
        <w:t xml:space="preserve">), persiapan media filter dan proses efektivitas </w:t>
      </w:r>
      <w:r w:rsidRPr="00A3171B">
        <w:rPr>
          <w:rFonts w:ascii="Times New Roman" w:hAnsi="Times New Roman"/>
          <w:sz w:val="24"/>
          <w:szCs w:val="24"/>
          <w:lang w:val="en-US"/>
        </w:rPr>
        <w:t>pengolahan air sumur menggunakan media zeolit, pasir silika dan karbon aktif</w:t>
      </w:r>
      <w:r>
        <w:rPr>
          <w:rFonts w:ascii="Times New Roman" w:hAnsi="Times New Roman"/>
          <w:sz w:val="24"/>
          <w:szCs w:val="24"/>
          <w:lang w:val="en-US"/>
        </w:rPr>
        <w:t xml:space="preserve"> . Variasi percobaan dilakukan terhadap waktu tinggal dan ketebalan media.</w:t>
      </w:r>
    </w:p>
    <w:p w:rsidR="00A3171B" w:rsidRDefault="00A3171B" w:rsidP="002A1FD7">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Persiapan alat </w:t>
      </w:r>
      <w:r w:rsidRPr="002B146B">
        <w:rPr>
          <w:rFonts w:ascii="Times New Roman" w:hAnsi="Times New Roman"/>
          <w:sz w:val="24"/>
          <w:szCs w:val="24"/>
        </w:rPr>
        <w:t>roughing filter aliran horizontal</w:t>
      </w:r>
      <w:r>
        <w:rPr>
          <w:rFonts w:ascii="Times New Roman" w:hAnsi="Times New Roman"/>
          <w:sz w:val="24"/>
          <w:szCs w:val="24"/>
          <w:lang w:val="en-US"/>
        </w:rPr>
        <w:t xml:space="preserve"> dilakukan dengan cara </w:t>
      </w:r>
      <w:r w:rsidRPr="002B146B">
        <w:rPr>
          <w:rFonts w:ascii="Times New Roman" w:hAnsi="Times New Roman"/>
          <w:sz w:val="24"/>
          <w:szCs w:val="24"/>
        </w:rPr>
        <w:t xml:space="preserve">Menyiapkan alat roughing filter aliran horizontal dengan skala laboratorium. Bak Horizontal Roughing Filter terbuat dari kaca dengan tinggi </w:t>
      </w:r>
      <w:r>
        <w:rPr>
          <w:rFonts w:ascii="Times New Roman" w:hAnsi="Times New Roman"/>
          <w:sz w:val="24"/>
          <w:szCs w:val="24"/>
        </w:rPr>
        <w:t xml:space="preserve">50 </w:t>
      </w:r>
      <w:r w:rsidRPr="002B146B">
        <w:rPr>
          <w:rFonts w:ascii="Times New Roman" w:hAnsi="Times New Roman"/>
          <w:sz w:val="24"/>
          <w:szCs w:val="24"/>
        </w:rPr>
        <w:t xml:space="preserve">cm, lebar </w:t>
      </w:r>
      <w:r>
        <w:rPr>
          <w:rFonts w:ascii="Times New Roman" w:hAnsi="Times New Roman"/>
          <w:sz w:val="24"/>
          <w:szCs w:val="24"/>
        </w:rPr>
        <w:t>3</w:t>
      </w:r>
      <w:r w:rsidRPr="002B146B">
        <w:rPr>
          <w:rFonts w:ascii="Times New Roman" w:hAnsi="Times New Roman"/>
          <w:sz w:val="24"/>
          <w:szCs w:val="24"/>
        </w:rPr>
        <w:t xml:space="preserve">0 cm dan panjang </w:t>
      </w:r>
      <w:r>
        <w:rPr>
          <w:rFonts w:ascii="Times New Roman" w:hAnsi="Times New Roman"/>
          <w:sz w:val="24"/>
          <w:szCs w:val="24"/>
        </w:rPr>
        <w:t>120</w:t>
      </w:r>
      <w:r w:rsidRPr="002B146B">
        <w:rPr>
          <w:rFonts w:ascii="Times New Roman" w:hAnsi="Times New Roman"/>
          <w:sz w:val="24"/>
          <w:szCs w:val="24"/>
        </w:rPr>
        <w:t xml:space="preserve"> cm</w:t>
      </w:r>
      <w:r>
        <w:rPr>
          <w:rFonts w:ascii="Times New Roman" w:hAnsi="Times New Roman"/>
          <w:sz w:val="24"/>
          <w:szCs w:val="24"/>
        </w:rPr>
        <w:t>, dengan tebal kaca 5 mm</w:t>
      </w:r>
      <w:r w:rsidRPr="002B146B">
        <w:rPr>
          <w:rFonts w:ascii="Times New Roman" w:hAnsi="Times New Roman"/>
          <w:sz w:val="24"/>
          <w:szCs w:val="24"/>
        </w:rPr>
        <w:t xml:space="preserve"> yang digunakan sebagai tempat media filter</w:t>
      </w:r>
      <w:r>
        <w:rPr>
          <w:rFonts w:ascii="Times New Roman" w:hAnsi="Times New Roman"/>
          <w:sz w:val="24"/>
          <w:szCs w:val="24"/>
          <w:lang w:val="en-US"/>
        </w:rPr>
        <w:t xml:space="preserve">, </w:t>
      </w:r>
      <w:r>
        <w:rPr>
          <w:rFonts w:ascii="Times New Roman" w:hAnsi="Times New Roman"/>
          <w:sz w:val="24"/>
          <w:szCs w:val="24"/>
        </w:rPr>
        <w:t xml:space="preserve">Menyiapkan satu </w:t>
      </w:r>
      <w:r w:rsidRPr="00CA0033">
        <w:rPr>
          <w:rFonts w:ascii="Times New Roman" w:hAnsi="Times New Roman"/>
          <w:sz w:val="24"/>
          <w:szCs w:val="24"/>
        </w:rPr>
        <w:t xml:space="preserve">buah </w:t>
      </w:r>
      <w:r>
        <w:rPr>
          <w:rFonts w:ascii="Times New Roman" w:hAnsi="Times New Roman"/>
          <w:sz w:val="24"/>
          <w:szCs w:val="24"/>
        </w:rPr>
        <w:t>bak</w:t>
      </w:r>
      <w:r w:rsidRPr="00CA0033">
        <w:rPr>
          <w:rFonts w:ascii="Times New Roman" w:hAnsi="Times New Roman"/>
          <w:sz w:val="24"/>
          <w:szCs w:val="24"/>
        </w:rPr>
        <w:t xml:space="preserve"> plastik yang </w:t>
      </w:r>
      <w:r>
        <w:rPr>
          <w:rFonts w:ascii="Times New Roman" w:hAnsi="Times New Roman"/>
          <w:sz w:val="24"/>
          <w:szCs w:val="24"/>
        </w:rPr>
        <w:t>telah diberi lubang untuk kran</w:t>
      </w:r>
      <w:r>
        <w:rPr>
          <w:rFonts w:ascii="Times New Roman" w:hAnsi="Times New Roman"/>
          <w:sz w:val="24"/>
          <w:szCs w:val="24"/>
          <w:lang w:val="en-US"/>
        </w:rPr>
        <w:t xml:space="preserve">, </w:t>
      </w:r>
      <w:r>
        <w:rPr>
          <w:rFonts w:ascii="Times New Roman" w:hAnsi="Times New Roman"/>
          <w:sz w:val="24"/>
          <w:szCs w:val="24"/>
        </w:rPr>
        <w:t>Bak</w:t>
      </w:r>
      <w:r w:rsidRPr="00CA0033">
        <w:rPr>
          <w:rFonts w:ascii="Times New Roman" w:hAnsi="Times New Roman"/>
          <w:sz w:val="24"/>
          <w:szCs w:val="24"/>
        </w:rPr>
        <w:t xml:space="preserve"> digunakan sebagai ba</w:t>
      </w:r>
      <w:r>
        <w:rPr>
          <w:rFonts w:ascii="Times New Roman" w:hAnsi="Times New Roman"/>
          <w:sz w:val="24"/>
          <w:szCs w:val="24"/>
        </w:rPr>
        <w:t>k penampung air sampel/influent</w:t>
      </w:r>
      <w:r>
        <w:rPr>
          <w:rFonts w:ascii="Times New Roman" w:hAnsi="Times New Roman"/>
          <w:sz w:val="24"/>
          <w:szCs w:val="24"/>
          <w:lang w:val="en-US"/>
        </w:rPr>
        <w:t xml:space="preserve">, </w:t>
      </w:r>
      <w:r w:rsidRPr="00CA0033">
        <w:rPr>
          <w:rFonts w:ascii="Times New Roman" w:hAnsi="Times New Roman"/>
          <w:sz w:val="24"/>
          <w:szCs w:val="24"/>
        </w:rPr>
        <w:t>Mengatur debit air yang keluar dari bak penampung air dengan keran</w:t>
      </w:r>
      <w:r>
        <w:rPr>
          <w:rFonts w:ascii="Times New Roman" w:hAnsi="Times New Roman"/>
          <w:sz w:val="24"/>
          <w:szCs w:val="24"/>
          <w:lang w:val="en-US"/>
        </w:rPr>
        <w:t xml:space="preserve">, </w:t>
      </w:r>
      <w:r w:rsidRPr="00CA0033">
        <w:rPr>
          <w:rFonts w:ascii="Times New Roman" w:hAnsi="Times New Roman"/>
          <w:sz w:val="24"/>
          <w:szCs w:val="24"/>
        </w:rPr>
        <w:t xml:space="preserve">Untuk mengatur air yang </w:t>
      </w:r>
      <w:r w:rsidRPr="00CA0033">
        <w:rPr>
          <w:rFonts w:ascii="Times New Roman" w:hAnsi="Times New Roman"/>
          <w:sz w:val="24"/>
          <w:szCs w:val="24"/>
        </w:rPr>
        <w:lastRenderedPageBreak/>
        <w:t>keluar dari bak penampung air diberi keran</w:t>
      </w:r>
      <w:r>
        <w:rPr>
          <w:rFonts w:ascii="Times New Roman" w:hAnsi="Times New Roman"/>
          <w:sz w:val="24"/>
          <w:szCs w:val="24"/>
          <w:lang w:val="en-US"/>
        </w:rPr>
        <w:t xml:space="preserve">, dan </w:t>
      </w:r>
      <w:r w:rsidRPr="00CA0033">
        <w:rPr>
          <w:rFonts w:ascii="Times New Roman" w:hAnsi="Times New Roman"/>
          <w:sz w:val="24"/>
          <w:szCs w:val="24"/>
        </w:rPr>
        <w:t>Cara untuk mengatur besarnya debit yaitu dengan mengatur besarnya bukaan stop kran menuju roughing filter dengan menggunakan gelas ukur dan stopwatch. Caranya adalah mengu</w:t>
      </w:r>
      <w:r>
        <w:rPr>
          <w:rFonts w:ascii="Times New Roman" w:hAnsi="Times New Roman"/>
          <w:sz w:val="24"/>
          <w:szCs w:val="24"/>
        </w:rPr>
        <w:t xml:space="preserve">kur waktu yang diperlukan untuk </w:t>
      </w:r>
      <w:r w:rsidRPr="00CA0033">
        <w:rPr>
          <w:rFonts w:ascii="Times New Roman" w:hAnsi="Times New Roman"/>
          <w:sz w:val="24"/>
          <w:szCs w:val="24"/>
        </w:rPr>
        <w:t>menampung air sebanyak 0,2 liter pada gelas ukur untuk debit 0,2 l/menit maka diperlukan waktu 60 detik</w:t>
      </w:r>
      <w:r>
        <w:rPr>
          <w:rFonts w:ascii="Times New Roman" w:hAnsi="Times New Roman"/>
          <w:sz w:val="24"/>
          <w:szCs w:val="24"/>
          <w:lang w:val="en-US"/>
        </w:rPr>
        <w:t>.</w:t>
      </w:r>
    </w:p>
    <w:p w:rsidR="00A3171B" w:rsidRDefault="00766EDD" w:rsidP="002A1FD7">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Persiapan media filter dilakukan dengan cara disiapkan zeolite, pasir silica dan karbon aktif yang sudah dipecahkan, dan di cuci ketiga media hingga bersih.</w:t>
      </w:r>
    </w:p>
    <w:p w:rsidR="00766EDD" w:rsidRPr="00766EDD" w:rsidRDefault="00766EDD" w:rsidP="00766EDD">
      <w:pPr>
        <w:spacing w:after="0" w:line="360" w:lineRule="auto"/>
        <w:ind w:right="49" w:firstLine="720"/>
        <w:jc w:val="both"/>
        <w:rPr>
          <w:rFonts w:ascii="Times New Roman" w:hAnsi="Times New Roman"/>
          <w:sz w:val="24"/>
          <w:szCs w:val="24"/>
          <w:lang w:val="en-US"/>
        </w:rPr>
      </w:pPr>
      <w:r w:rsidRPr="00766EDD">
        <w:rPr>
          <w:rFonts w:ascii="Times New Roman" w:hAnsi="Times New Roman"/>
          <w:sz w:val="24"/>
          <w:szCs w:val="24"/>
          <w:lang w:val="en-US"/>
        </w:rPr>
        <w:t xml:space="preserve">Proses efektivitas pengolahan air sumur menggunakan media zeolit, pasir silika dan karbon aktif </w:t>
      </w:r>
      <w:r w:rsidRPr="00766EDD">
        <w:rPr>
          <w:rFonts w:ascii="Times New Roman" w:hAnsi="Times New Roman"/>
          <w:sz w:val="24"/>
          <w:szCs w:val="24"/>
        </w:rPr>
        <w:t>Bak roughing filter aliran horizontal diisi dengan media filter, bagian pertama diisi dengan media zeolit, dilanjutkan dengan pasir silika dan karbon aktif dengan ketinggian pada masing-masing bak roughing filter P1, P2, dan P3 dan ukuran diameter media 6 mm</w:t>
      </w:r>
      <w:r w:rsidRPr="00766EDD">
        <w:rPr>
          <w:rFonts w:ascii="Times New Roman" w:hAnsi="Times New Roman"/>
          <w:sz w:val="24"/>
          <w:szCs w:val="24"/>
          <w:lang w:val="en-US"/>
        </w:rPr>
        <w:t xml:space="preserve">, </w:t>
      </w:r>
      <w:r w:rsidRPr="00766EDD">
        <w:rPr>
          <w:rFonts w:ascii="Times New Roman" w:hAnsi="Times New Roman"/>
          <w:sz w:val="24"/>
          <w:szCs w:val="24"/>
        </w:rPr>
        <w:t>Air sampel dialirkan dari bak penampung air menuju bak roughing filter aliran horizontal yang telah diisi media</w:t>
      </w:r>
      <w:r>
        <w:rPr>
          <w:rFonts w:ascii="Times New Roman" w:hAnsi="Times New Roman"/>
          <w:sz w:val="24"/>
          <w:szCs w:val="24"/>
          <w:lang w:val="en-US"/>
        </w:rPr>
        <w:t xml:space="preserve">, </w:t>
      </w:r>
      <w:r w:rsidRPr="00493DFD">
        <w:rPr>
          <w:rFonts w:ascii="Times New Roman" w:hAnsi="Times New Roman"/>
          <w:sz w:val="24"/>
          <w:szCs w:val="24"/>
        </w:rPr>
        <w:t>Air keluar dari bak roughing filter kemudian ditampung dalam bak penampungan/effluent dan siap untuk dianalisa</w:t>
      </w:r>
      <w:r>
        <w:rPr>
          <w:rFonts w:ascii="Times New Roman" w:hAnsi="Times New Roman"/>
          <w:sz w:val="24"/>
          <w:szCs w:val="24"/>
          <w:lang w:val="en-US"/>
        </w:rPr>
        <w:t xml:space="preserve">, </w:t>
      </w:r>
      <w:r w:rsidRPr="00493DFD">
        <w:rPr>
          <w:rFonts w:ascii="Times New Roman" w:hAnsi="Times New Roman"/>
          <w:sz w:val="24"/>
          <w:szCs w:val="24"/>
        </w:rPr>
        <w:t>Melakukan hal yang sama seperti prosedur b, c, dan d dengan mengganti media dan variasi panjang media</w:t>
      </w:r>
      <w:r>
        <w:rPr>
          <w:rFonts w:ascii="Times New Roman" w:hAnsi="Times New Roman"/>
          <w:sz w:val="24"/>
          <w:szCs w:val="24"/>
          <w:lang w:val="en-US"/>
        </w:rPr>
        <w:t xml:space="preserve">, dan </w:t>
      </w:r>
      <w:r w:rsidRPr="00493DFD">
        <w:rPr>
          <w:rFonts w:ascii="Times New Roman" w:hAnsi="Times New Roman"/>
          <w:sz w:val="24"/>
          <w:szCs w:val="24"/>
        </w:rPr>
        <w:t>Air yang telah mengalami filtrasi diambil secukupnya untuk dianalisa</w:t>
      </w:r>
      <w:r>
        <w:rPr>
          <w:rFonts w:ascii="Times New Roman" w:hAnsi="Times New Roman"/>
          <w:sz w:val="24"/>
          <w:szCs w:val="24"/>
          <w:lang w:val="en-US"/>
        </w:rPr>
        <w:t>.</w:t>
      </w:r>
    </w:p>
    <w:p w:rsidR="00066019" w:rsidRPr="00766EDD" w:rsidRDefault="00066019" w:rsidP="00066019">
      <w:pPr>
        <w:spacing w:after="0" w:line="360" w:lineRule="auto"/>
        <w:jc w:val="both"/>
        <w:rPr>
          <w:rFonts w:ascii="Times New Roman" w:hAnsi="Times New Roman"/>
          <w:sz w:val="20"/>
          <w:szCs w:val="20"/>
          <w:lang w:val="en-US"/>
        </w:rPr>
      </w:pPr>
    </w:p>
    <w:p w:rsidR="00066019" w:rsidRDefault="00066019" w:rsidP="00066019">
      <w:pPr>
        <w:spacing w:after="0" w:line="360" w:lineRule="auto"/>
        <w:jc w:val="both"/>
        <w:rPr>
          <w:rFonts w:ascii="Times New Roman" w:hAnsi="Times New Roman"/>
          <w:b/>
          <w:sz w:val="24"/>
          <w:szCs w:val="24"/>
        </w:rPr>
      </w:pPr>
      <w:r w:rsidRPr="00091FAF">
        <w:rPr>
          <w:rFonts w:ascii="Times New Roman" w:hAnsi="Times New Roman"/>
          <w:b/>
          <w:sz w:val="24"/>
          <w:szCs w:val="24"/>
        </w:rPr>
        <w:t>3. Hasil dan Diskusi</w:t>
      </w:r>
    </w:p>
    <w:p w:rsidR="00E61A45" w:rsidRDefault="00E61A45" w:rsidP="00E61A45">
      <w:pPr>
        <w:spacing w:after="0" w:line="360" w:lineRule="auto"/>
        <w:ind w:firstLine="720"/>
        <w:jc w:val="both"/>
        <w:rPr>
          <w:rFonts w:ascii="Times New Roman" w:hAnsi="Times New Roman"/>
          <w:sz w:val="24"/>
          <w:szCs w:val="24"/>
        </w:rPr>
      </w:pPr>
      <w:r w:rsidRPr="00B9587B">
        <w:rPr>
          <w:rFonts w:ascii="Times New Roman" w:hAnsi="Times New Roman"/>
          <w:sz w:val="24"/>
          <w:szCs w:val="24"/>
        </w:rPr>
        <w:t xml:space="preserve">Tahapan awal dalam penelitian ini adalah melakukan analisa awal kekeruhan, kesadahan, pH dan kadar Fe air sumur Desa Blang Pulo yang akan digunakan sebagai sampel  yang akan digunakan sebagai sampel yang diolah pada </w:t>
      </w:r>
      <w:r w:rsidRPr="00B9587B">
        <w:rPr>
          <w:rFonts w:ascii="Times New Roman" w:hAnsi="Times New Roman"/>
          <w:i/>
          <w:sz w:val="24"/>
          <w:szCs w:val="24"/>
        </w:rPr>
        <w:t>Roughing Filter</w:t>
      </w:r>
      <w:r w:rsidRPr="00B9587B">
        <w:rPr>
          <w:rFonts w:ascii="Times New Roman" w:hAnsi="Times New Roman"/>
          <w:sz w:val="24"/>
          <w:szCs w:val="24"/>
        </w:rPr>
        <w:t>. Berdasarkan analisa laboratorium yang dilakukan, diperoleh data karakteristik air sumur Desa Blang Pulo, Kota Lhokseuma</w:t>
      </w:r>
      <w:r>
        <w:rPr>
          <w:rFonts w:ascii="Times New Roman" w:hAnsi="Times New Roman"/>
          <w:sz w:val="24"/>
          <w:szCs w:val="24"/>
        </w:rPr>
        <w:t>we yang terdapat pada tabel 1, tabel 2, tabel 3, tabel 4 dan tabel 5.</w:t>
      </w:r>
    </w:p>
    <w:p w:rsidR="00E61A45" w:rsidRPr="00B9587B" w:rsidRDefault="00E61A45" w:rsidP="00E61A45">
      <w:pPr>
        <w:spacing w:after="0" w:line="360" w:lineRule="auto"/>
        <w:ind w:left="1134" w:hanging="1134"/>
        <w:jc w:val="both"/>
        <w:rPr>
          <w:rFonts w:ascii="Times New Roman" w:hAnsi="Times New Roman"/>
          <w:b/>
          <w:sz w:val="24"/>
          <w:szCs w:val="24"/>
        </w:rPr>
      </w:pPr>
      <w:r>
        <w:rPr>
          <w:rFonts w:ascii="Times New Roman" w:hAnsi="Times New Roman"/>
          <w:b/>
          <w:sz w:val="24"/>
          <w:szCs w:val="24"/>
        </w:rPr>
        <w:t xml:space="preserve">Tabel </w:t>
      </w:r>
      <w:r w:rsidRPr="00B9587B">
        <w:rPr>
          <w:rFonts w:ascii="Times New Roman" w:hAnsi="Times New Roman"/>
          <w:b/>
          <w:sz w:val="24"/>
          <w:szCs w:val="24"/>
        </w:rPr>
        <w:t xml:space="preserve">1 Konsentrasi Awal Parameter Kekeruhan, Kesadahan, pH dan Kadar Fe </w:t>
      </w:r>
    </w:p>
    <w:tbl>
      <w:tblPr>
        <w:tblStyle w:val="TableGrid"/>
        <w:tblW w:w="0" w:type="auto"/>
        <w:tblInd w:w="108" w:type="dxa"/>
        <w:tblLook w:val="04A0" w:firstRow="1" w:lastRow="0" w:firstColumn="1" w:lastColumn="0" w:noHBand="0" w:noVBand="1"/>
      </w:tblPr>
      <w:tblGrid>
        <w:gridCol w:w="996"/>
        <w:gridCol w:w="1981"/>
        <w:gridCol w:w="1134"/>
        <w:gridCol w:w="1843"/>
        <w:gridCol w:w="1843"/>
      </w:tblGrid>
      <w:tr w:rsidR="00E61A45" w:rsidRPr="00B9587B" w:rsidTr="00154F77">
        <w:tc>
          <w:tcPr>
            <w:tcW w:w="996"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No.</w:t>
            </w:r>
          </w:p>
        </w:tc>
        <w:tc>
          <w:tcPr>
            <w:tcW w:w="1981"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Parameter</w:t>
            </w:r>
          </w:p>
        </w:tc>
        <w:tc>
          <w:tcPr>
            <w:tcW w:w="1134"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Hasil</w:t>
            </w:r>
          </w:p>
        </w:tc>
        <w:tc>
          <w:tcPr>
            <w:tcW w:w="1843"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Baku Mutu</w:t>
            </w:r>
          </w:p>
        </w:tc>
        <w:tc>
          <w:tcPr>
            <w:tcW w:w="1843"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Satuan</w:t>
            </w:r>
          </w:p>
        </w:tc>
      </w:tr>
      <w:tr w:rsidR="00E61A45" w:rsidRPr="00B9587B" w:rsidTr="00154F77">
        <w:tc>
          <w:tcPr>
            <w:tcW w:w="99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w:t>
            </w:r>
          </w:p>
        </w:tc>
        <w:tc>
          <w:tcPr>
            <w:tcW w:w="1981"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Kekeruhan</w:t>
            </w:r>
          </w:p>
        </w:tc>
        <w:tc>
          <w:tcPr>
            <w:tcW w:w="1134"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NTU</w:t>
            </w:r>
          </w:p>
        </w:tc>
      </w:tr>
      <w:tr w:rsidR="00E61A45" w:rsidRPr="00B9587B" w:rsidTr="00154F77">
        <w:tc>
          <w:tcPr>
            <w:tcW w:w="99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w:t>
            </w:r>
          </w:p>
        </w:tc>
        <w:tc>
          <w:tcPr>
            <w:tcW w:w="1981"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Kesadahan</w:t>
            </w:r>
          </w:p>
        </w:tc>
        <w:tc>
          <w:tcPr>
            <w:tcW w:w="1134"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520</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500</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Mg/l</w:t>
            </w:r>
          </w:p>
        </w:tc>
      </w:tr>
      <w:tr w:rsidR="00E61A45" w:rsidRPr="00B9587B" w:rsidTr="00154F77">
        <w:trPr>
          <w:trHeight w:val="217"/>
        </w:trPr>
        <w:tc>
          <w:tcPr>
            <w:tcW w:w="99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w:t>
            </w:r>
          </w:p>
        </w:tc>
        <w:tc>
          <w:tcPr>
            <w:tcW w:w="1981"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pH</w:t>
            </w:r>
          </w:p>
        </w:tc>
        <w:tc>
          <w:tcPr>
            <w:tcW w:w="1134"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w:t>
            </w:r>
          </w:p>
        </w:tc>
      </w:tr>
      <w:tr w:rsidR="00E61A45" w:rsidRPr="00B9587B" w:rsidTr="00154F77">
        <w:trPr>
          <w:trHeight w:val="180"/>
        </w:trPr>
        <w:tc>
          <w:tcPr>
            <w:tcW w:w="99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981"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Kadar Fe</w:t>
            </w:r>
          </w:p>
        </w:tc>
        <w:tc>
          <w:tcPr>
            <w:tcW w:w="1134"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0,750</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0,1</w:t>
            </w:r>
          </w:p>
        </w:tc>
        <w:tc>
          <w:tcPr>
            <w:tcW w:w="1843" w:type="dxa"/>
            <w:vAlign w:val="center"/>
          </w:tcPr>
          <w:p w:rsidR="00E61A45" w:rsidRPr="00B9587B" w:rsidRDefault="007D62B5" w:rsidP="00154F77">
            <w:pPr>
              <w:jc w:val="center"/>
              <w:rPr>
                <w:rFonts w:ascii="Times New Roman" w:hAnsi="Times New Roman" w:cs="Times New Roman"/>
                <w:sz w:val="24"/>
                <w:szCs w:val="24"/>
              </w:rPr>
            </w:pPr>
            <w:r w:rsidRPr="00B9587B">
              <w:rPr>
                <w:rFonts w:ascii="Times New Roman" w:hAnsi="Times New Roman" w:cs="Times New Roman"/>
                <w:sz w:val="24"/>
                <w:szCs w:val="24"/>
              </w:rPr>
              <w:t>P</w:t>
            </w:r>
            <w:r w:rsidR="00E61A45" w:rsidRPr="00B9587B">
              <w:rPr>
                <w:rFonts w:ascii="Times New Roman" w:hAnsi="Times New Roman" w:cs="Times New Roman"/>
                <w:sz w:val="24"/>
                <w:szCs w:val="24"/>
              </w:rPr>
              <w:t>pm</w:t>
            </w:r>
          </w:p>
        </w:tc>
      </w:tr>
    </w:tbl>
    <w:p w:rsidR="00E61A45" w:rsidRPr="00B9587B" w:rsidRDefault="00E61A45" w:rsidP="00E61A45">
      <w:pPr>
        <w:spacing w:after="0" w:line="360" w:lineRule="auto"/>
        <w:jc w:val="both"/>
        <w:rPr>
          <w:rFonts w:ascii="Times New Roman" w:hAnsi="Times New Roman"/>
          <w:b/>
          <w:sz w:val="24"/>
          <w:szCs w:val="24"/>
        </w:rPr>
      </w:pPr>
    </w:p>
    <w:p w:rsidR="00E61A45" w:rsidRPr="00B9587B" w:rsidRDefault="00E61A45" w:rsidP="00E61A45">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Tabel </w:t>
      </w:r>
      <w:r w:rsidRPr="00B9587B">
        <w:rPr>
          <w:rFonts w:ascii="Times New Roman" w:hAnsi="Times New Roman"/>
          <w:b/>
          <w:sz w:val="24"/>
          <w:szCs w:val="24"/>
        </w:rPr>
        <w:t>2</w:t>
      </w:r>
      <w:r w:rsidRPr="00B9587B">
        <w:rPr>
          <w:rFonts w:ascii="Times New Roman" w:hAnsi="Times New Roman"/>
          <w:sz w:val="24"/>
          <w:szCs w:val="24"/>
        </w:rPr>
        <w:t xml:space="preserve"> Konsentrasi dan persentase Kekeruhan Setelah Proses Pengolahan</w:t>
      </w:r>
    </w:p>
    <w:tbl>
      <w:tblPr>
        <w:tblStyle w:val="TableGrid"/>
        <w:tblW w:w="0" w:type="auto"/>
        <w:tblInd w:w="250" w:type="dxa"/>
        <w:tblLook w:val="04A0" w:firstRow="1" w:lastRow="0" w:firstColumn="1" w:lastColumn="0" w:noHBand="0" w:noVBand="1"/>
      </w:tblPr>
      <w:tblGrid>
        <w:gridCol w:w="1134"/>
        <w:gridCol w:w="992"/>
        <w:gridCol w:w="1560"/>
        <w:gridCol w:w="2126"/>
        <w:gridCol w:w="1843"/>
      </w:tblGrid>
      <w:tr w:rsidR="00E61A45" w:rsidRPr="00B9587B" w:rsidTr="00154F77">
        <w:tc>
          <w:tcPr>
            <w:tcW w:w="1134"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Variasi Media</w:t>
            </w:r>
            <w:r>
              <w:rPr>
                <w:rFonts w:ascii="Times New Roman" w:hAnsi="Times New Roman" w:cs="Times New Roman"/>
                <w:b/>
                <w:sz w:val="24"/>
                <w:szCs w:val="24"/>
              </w:rPr>
              <w:t xml:space="preserve"> Zeolit</w:t>
            </w:r>
          </w:p>
        </w:tc>
        <w:tc>
          <w:tcPr>
            <w:tcW w:w="992"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Waktu</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(Jam)</w:t>
            </w:r>
          </w:p>
        </w:tc>
        <w:tc>
          <w:tcPr>
            <w:tcW w:w="1560"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Kondisi Awal</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(NTU)</w:t>
            </w:r>
          </w:p>
        </w:tc>
        <w:tc>
          <w:tcPr>
            <w:tcW w:w="2126"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 xml:space="preserve">Kondisi Akhir Kekeruhan </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(NTU)</w:t>
            </w:r>
          </w:p>
        </w:tc>
        <w:tc>
          <w:tcPr>
            <w:tcW w:w="1843"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Penyisihan Kekeruhan</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 xml:space="preserve"> ( % )</w:t>
            </w:r>
          </w:p>
        </w:tc>
      </w:tr>
      <w:tr w:rsidR="00E61A45" w:rsidRPr="00B9587B" w:rsidTr="00154F77">
        <w:trPr>
          <w:trHeight w:val="187"/>
        </w:trPr>
        <w:tc>
          <w:tcPr>
            <w:tcW w:w="1134" w:type="dxa"/>
            <w:vMerge w:val="restart"/>
          </w:tcPr>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 xml:space="preserve"> </w:t>
            </w: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45</w:t>
            </w:r>
          </w:p>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35,55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5,6</w:t>
            </w:r>
          </w:p>
        </w:tc>
      </w:tr>
      <w:tr w:rsidR="00E61A45" w:rsidRPr="00B9587B" w:rsidTr="00154F77">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30,35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19,41</w:t>
            </w:r>
          </w:p>
        </w:tc>
      </w:tr>
      <w:tr w:rsidR="00E61A45" w:rsidRPr="00B9587B" w:rsidTr="00154F77">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25,9</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31,22</w:t>
            </w:r>
          </w:p>
        </w:tc>
      </w:tr>
      <w:tr w:rsidR="00E61A45" w:rsidRPr="00B9587B" w:rsidTr="00154F77">
        <w:trPr>
          <w:trHeight w:val="188"/>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23,27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38,21</w:t>
            </w:r>
          </w:p>
        </w:tc>
      </w:tr>
      <w:tr w:rsidR="00E61A45" w:rsidRPr="00B9587B" w:rsidTr="00154F77">
        <w:trPr>
          <w:trHeight w:val="251"/>
        </w:trPr>
        <w:tc>
          <w:tcPr>
            <w:tcW w:w="1134" w:type="dxa"/>
            <w:vMerge w:val="restart"/>
          </w:tcPr>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45</w:t>
            </w: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15,35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58,88</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10,6</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71,6</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82,58</w:t>
            </w:r>
          </w:p>
        </w:tc>
      </w:tr>
      <w:tr w:rsidR="00E61A45" w:rsidRPr="00B9587B" w:rsidTr="00154F77">
        <w:trPr>
          <w:trHeight w:val="150"/>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4,55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87,81</w:t>
            </w:r>
          </w:p>
        </w:tc>
      </w:tr>
      <w:tr w:rsidR="00E61A45" w:rsidRPr="00B9587B" w:rsidTr="00154F77">
        <w:trPr>
          <w:trHeight w:val="251"/>
        </w:trPr>
        <w:tc>
          <w:tcPr>
            <w:tcW w:w="1134" w:type="dxa"/>
            <w:vMerge w:val="restart"/>
          </w:tcPr>
          <w:p w:rsidR="00E61A45" w:rsidRPr="00B9587B" w:rsidRDefault="00E61A45" w:rsidP="00154F77">
            <w:pPr>
              <w:jc w:val="both"/>
              <w:rPr>
                <w:rFonts w:ascii="Times New Roman" w:hAnsi="Times New Roman" w:cs="Times New Roman"/>
                <w:sz w:val="24"/>
                <w:szCs w:val="24"/>
              </w:rPr>
            </w:pPr>
            <w:r w:rsidRPr="00B9587B">
              <w:rPr>
                <w:rFonts w:ascii="Times New Roman" w:hAnsi="Times New Roman" w:cs="Times New Roman"/>
                <w:sz w:val="24"/>
                <w:szCs w:val="24"/>
              </w:rPr>
              <w:t xml:space="preserve">  </w:t>
            </w: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15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45</w:t>
            </w:r>
          </w:p>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3,65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90,13</w:t>
            </w:r>
          </w:p>
        </w:tc>
      </w:tr>
      <w:tr w:rsidR="00E61A45" w:rsidRPr="00B9587B" w:rsidTr="00154F77">
        <w:trPr>
          <w:trHeight w:val="268"/>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94,5</w:t>
            </w:r>
          </w:p>
        </w:tc>
      </w:tr>
      <w:tr w:rsidR="00E61A45" w:rsidRPr="00B9587B" w:rsidTr="00154F77">
        <w:trPr>
          <w:trHeight w:val="217"/>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95,94</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0,27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99,27</w:t>
            </w:r>
          </w:p>
        </w:tc>
      </w:tr>
    </w:tbl>
    <w:p w:rsidR="00E61A45" w:rsidRPr="00B9587B" w:rsidRDefault="00E61A45" w:rsidP="00E61A45">
      <w:pPr>
        <w:spacing w:after="0" w:line="360" w:lineRule="auto"/>
        <w:jc w:val="both"/>
        <w:rPr>
          <w:rFonts w:ascii="Times New Roman" w:hAnsi="Times New Roman"/>
          <w:b/>
          <w:sz w:val="24"/>
          <w:szCs w:val="24"/>
        </w:rPr>
      </w:pPr>
    </w:p>
    <w:p w:rsidR="00E61A45" w:rsidRPr="00B9587B" w:rsidRDefault="00E61A45" w:rsidP="00E61A45">
      <w:pPr>
        <w:spacing w:after="0" w:line="360" w:lineRule="auto"/>
        <w:jc w:val="both"/>
        <w:rPr>
          <w:rFonts w:ascii="Times New Roman" w:hAnsi="Times New Roman"/>
          <w:sz w:val="24"/>
          <w:szCs w:val="24"/>
        </w:rPr>
      </w:pPr>
      <w:r>
        <w:rPr>
          <w:rFonts w:ascii="Times New Roman" w:hAnsi="Times New Roman"/>
          <w:b/>
          <w:sz w:val="24"/>
          <w:szCs w:val="24"/>
        </w:rPr>
        <w:t xml:space="preserve">Tabel </w:t>
      </w:r>
      <w:r w:rsidRPr="00B9587B">
        <w:rPr>
          <w:rFonts w:ascii="Times New Roman" w:hAnsi="Times New Roman"/>
          <w:b/>
          <w:sz w:val="24"/>
          <w:szCs w:val="24"/>
        </w:rPr>
        <w:t>3</w:t>
      </w:r>
      <w:r w:rsidRPr="00B9587B">
        <w:rPr>
          <w:rFonts w:ascii="Times New Roman" w:hAnsi="Times New Roman"/>
          <w:sz w:val="24"/>
          <w:szCs w:val="24"/>
        </w:rPr>
        <w:t xml:space="preserve"> Konsentrasi dan persentase Kesadahan Setelah Proses Pengolahan</w:t>
      </w:r>
    </w:p>
    <w:tbl>
      <w:tblPr>
        <w:tblStyle w:val="TableGrid"/>
        <w:tblW w:w="0" w:type="auto"/>
        <w:tblInd w:w="250" w:type="dxa"/>
        <w:tblLook w:val="04A0" w:firstRow="1" w:lastRow="0" w:firstColumn="1" w:lastColumn="0" w:noHBand="0" w:noVBand="1"/>
      </w:tblPr>
      <w:tblGrid>
        <w:gridCol w:w="1134"/>
        <w:gridCol w:w="992"/>
        <w:gridCol w:w="1560"/>
        <w:gridCol w:w="2126"/>
        <w:gridCol w:w="1843"/>
      </w:tblGrid>
      <w:tr w:rsidR="00E61A45" w:rsidRPr="00B9587B" w:rsidTr="00154F77">
        <w:tc>
          <w:tcPr>
            <w:tcW w:w="1134"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Variasi Media</w:t>
            </w:r>
            <w:r>
              <w:rPr>
                <w:rFonts w:ascii="Times New Roman" w:hAnsi="Times New Roman" w:cs="Times New Roman"/>
                <w:b/>
                <w:sz w:val="24"/>
                <w:szCs w:val="24"/>
              </w:rPr>
              <w:t xml:space="preserve"> Zeolit</w:t>
            </w:r>
          </w:p>
        </w:tc>
        <w:tc>
          <w:tcPr>
            <w:tcW w:w="992"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Waktu</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(Jam)</w:t>
            </w:r>
          </w:p>
        </w:tc>
        <w:tc>
          <w:tcPr>
            <w:tcW w:w="1560"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Kondisi Awal</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(mg/l)</w:t>
            </w:r>
          </w:p>
        </w:tc>
        <w:tc>
          <w:tcPr>
            <w:tcW w:w="2126"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Kondisi Akhir Kesadahan</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(mg/l)</w:t>
            </w:r>
          </w:p>
        </w:tc>
        <w:tc>
          <w:tcPr>
            <w:tcW w:w="1843"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Penyisihan Kesadahan</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 xml:space="preserve"> ( % )</w:t>
            </w:r>
          </w:p>
        </w:tc>
      </w:tr>
      <w:tr w:rsidR="00E61A45" w:rsidRPr="00B9587B" w:rsidTr="00154F77">
        <w:trPr>
          <w:trHeight w:val="161"/>
        </w:trPr>
        <w:tc>
          <w:tcPr>
            <w:tcW w:w="1134" w:type="dxa"/>
            <w:vMerge w:val="restart"/>
          </w:tcPr>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470,3</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3,02</w:t>
            </w:r>
          </w:p>
        </w:tc>
      </w:tr>
      <w:tr w:rsidR="00E61A45" w:rsidRPr="00B9587B" w:rsidTr="00154F77">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450,35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7,27</w:t>
            </w:r>
          </w:p>
        </w:tc>
      </w:tr>
      <w:tr w:rsidR="00E61A45" w:rsidRPr="00B9587B" w:rsidTr="00154F77">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val="restart"/>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520</w:t>
            </w: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445,2</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9,33</w:t>
            </w:r>
          </w:p>
        </w:tc>
      </w:tr>
      <w:tr w:rsidR="00E61A45" w:rsidRPr="00B9587B" w:rsidTr="00154F77">
        <w:trPr>
          <w:trHeight w:val="162"/>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430,37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11,38</w:t>
            </w:r>
          </w:p>
        </w:tc>
      </w:tr>
      <w:tr w:rsidR="00E61A45" w:rsidRPr="00B9587B" w:rsidTr="00154F77">
        <w:trPr>
          <w:trHeight w:val="251"/>
        </w:trPr>
        <w:tc>
          <w:tcPr>
            <w:tcW w:w="1134" w:type="dxa"/>
            <w:vMerge w:val="restart"/>
          </w:tcPr>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520</w:t>
            </w: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410,45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15,37</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405,27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16,43</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400,1</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17,50</w:t>
            </w:r>
          </w:p>
        </w:tc>
      </w:tr>
      <w:tr w:rsidR="00E61A45" w:rsidRPr="00B9587B" w:rsidTr="00154F77">
        <w:trPr>
          <w:trHeight w:val="150"/>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395,67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18,41</w:t>
            </w:r>
          </w:p>
        </w:tc>
      </w:tr>
      <w:tr w:rsidR="00E61A45" w:rsidRPr="00B9587B" w:rsidTr="00154F77">
        <w:trPr>
          <w:trHeight w:val="251"/>
        </w:trPr>
        <w:tc>
          <w:tcPr>
            <w:tcW w:w="1134" w:type="dxa"/>
            <w:vMerge w:val="restart"/>
          </w:tcPr>
          <w:p w:rsidR="00E61A45" w:rsidRPr="00B9587B" w:rsidRDefault="00E61A45" w:rsidP="00154F77">
            <w:pPr>
              <w:jc w:val="both"/>
              <w:rPr>
                <w:rFonts w:ascii="Times New Roman" w:hAnsi="Times New Roman" w:cs="Times New Roman"/>
                <w:sz w:val="24"/>
                <w:szCs w:val="24"/>
              </w:rPr>
            </w:pPr>
            <w:r w:rsidRPr="00B9587B">
              <w:rPr>
                <w:rFonts w:ascii="Times New Roman" w:hAnsi="Times New Roman" w:cs="Times New Roman"/>
                <w:sz w:val="24"/>
                <w:szCs w:val="24"/>
              </w:rPr>
              <w:t xml:space="preserve">  </w:t>
            </w: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15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520</w:t>
            </w:r>
          </w:p>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389,55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19,43</w:t>
            </w:r>
          </w:p>
        </w:tc>
      </w:tr>
      <w:tr w:rsidR="00E61A45" w:rsidRPr="00B9587B" w:rsidTr="00154F77">
        <w:trPr>
          <w:trHeight w:val="268"/>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380,3</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21,35</w:t>
            </w:r>
          </w:p>
        </w:tc>
      </w:tr>
      <w:tr w:rsidR="00E61A45" w:rsidRPr="00B9587B" w:rsidTr="00154F77">
        <w:trPr>
          <w:trHeight w:val="217"/>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375,66</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22,31</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370,48</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23,38</w:t>
            </w:r>
          </w:p>
        </w:tc>
      </w:tr>
    </w:tbl>
    <w:p w:rsidR="00E61A45" w:rsidRPr="00B9587B" w:rsidRDefault="00E61A45" w:rsidP="00E61A45">
      <w:pPr>
        <w:spacing w:after="0" w:line="360" w:lineRule="auto"/>
        <w:jc w:val="both"/>
        <w:rPr>
          <w:rFonts w:ascii="Times New Roman" w:hAnsi="Times New Roman"/>
          <w:b/>
          <w:sz w:val="24"/>
          <w:szCs w:val="24"/>
        </w:rPr>
      </w:pPr>
    </w:p>
    <w:p w:rsidR="00E61A45" w:rsidRPr="00B9587B" w:rsidRDefault="00E61A45" w:rsidP="00E61A45">
      <w:pPr>
        <w:spacing w:after="0" w:line="360" w:lineRule="auto"/>
        <w:jc w:val="both"/>
        <w:rPr>
          <w:rFonts w:ascii="Times New Roman" w:hAnsi="Times New Roman"/>
          <w:sz w:val="24"/>
          <w:szCs w:val="24"/>
        </w:rPr>
      </w:pPr>
      <w:r>
        <w:rPr>
          <w:rFonts w:ascii="Times New Roman" w:hAnsi="Times New Roman"/>
          <w:b/>
          <w:sz w:val="24"/>
          <w:szCs w:val="24"/>
        </w:rPr>
        <w:t xml:space="preserve">Tabel </w:t>
      </w:r>
      <w:r w:rsidRPr="00B9587B">
        <w:rPr>
          <w:rFonts w:ascii="Times New Roman" w:hAnsi="Times New Roman"/>
          <w:b/>
          <w:sz w:val="24"/>
          <w:szCs w:val="24"/>
        </w:rPr>
        <w:t>4</w:t>
      </w:r>
      <w:r w:rsidRPr="00B9587B">
        <w:rPr>
          <w:rFonts w:ascii="Times New Roman" w:hAnsi="Times New Roman"/>
          <w:sz w:val="24"/>
          <w:szCs w:val="24"/>
        </w:rPr>
        <w:t xml:space="preserve"> Konsentrasi dan persentase pH Setelah Proses Pengolahan</w:t>
      </w:r>
    </w:p>
    <w:tbl>
      <w:tblPr>
        <w:tblStyle w:val="TableGrid"/>
        <w:tblW w:w="0" w:type="auto"/>
        <w:tblInd w:w="250" w:type="dxa"/>
        <w:tblLook w:val="04A0" w:firstRow="1" w:lastRow="0" w:firstColumn="1" w:lastColumn="0" w:noHBand="0" w:noVBand="1"/>
      </w:tblPr>
      <w:tblGrid>
        <w:gridCol w:w="1134"/>
        <w:gridCol w:w="992"/>
        <w:gridCol w:w="1560"/>
        <w:gridCol w:w="2126"/>
        <w:gridCol w:w="1843"/>
      </w:tblGrid>
      <w:tr w:rsidR="00E61A45" w:rsidRPr="00B9587B" w:rsidTr="00154F77">
        <w:trPr>
          <w:trHeight w:val="702"/>
        </w:trPr>
        <w:tc>
          <w:tcPr>
            <w:tcW w:w="1134"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Variasi Media</w:t>
            </w:r>
            <w:r>
              <w:rPr>
                <w:rFonts w:ascii="Times New Roman" w:hAnsi="Times New Roman" w:cs="Times New Roman"/>
                <w:b/>
                <w:sz w:val="24"/>
                <w:szCs w:val="24"/>
              </w:rPr>
              <w:t xml:space="preserve"> Zeolit</w:t>
            </w:r>
          </w:p>
        </w:tc>
        <w:tc>
          <w:tcPr>
            <w:tcW w:w="992"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Waktu</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(Jam)</w:t>
            </w:r>
          </w:p>
        </w:tc>
        <w:tc>
          <w:tcPr>
            <w:tcW w:w="1560"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Kondisi Awal</w:t>
            </w:r>
          </w:p>
          <w:p w:rsidR="00E61A45" w:rsidRPr="00B9587B" w:rsidRDefault="00E61A45" w:rsidP="00154F77">
            <w:pPr>
              <w:jc w:val="center"/>
              <w:rPr>
                <w:rFonts w:ascii="Times New Roman" w:hAnsi="Times New Roman" w:cs="Times New Roman"/>
                <w:b/>
                <w:sz w:val="24"/>
                <w:szCs w:val="24"/>
              </w:rPr>
            </w:pPr>
          </w:p>
        </w:tc>
        <w:tc>
          <w:tcPr>
            <w:tcW w:w="2126"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Kondisi Akhir</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 xml:space="preserve">pH </w:t>
            </w:r>
          </w:p>
        </w:tc>
        <w:tc>
          <w:tcPr>
            <w:tcW w:w="1843" w:type="dxa"/>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Penyisihan pH</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 % )</w:t>
            </w:r>
          </w:p>
        </w:tc>
      </w:tr>
      <w:tr w:rsidR="00E61A45" w:rsidRPr="00B9587B" w:rsidTr="00154F77">
        <w:trPr>
          <w:trHeight w:val="238"/>
        </w:trPr>
        <w:tc>
          <w:tcPr>
            <w:tcW w:w="1134" w:type="dxa"/>
            <w:vMerge w:val="restart"/>
          </w:tcPr>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7,5</w:t>
            </w:r>
          </w:p>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7,3</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2,73</w:t>
            </w:r>
          </w:p>
        </w:tc>
      </w:tr>
      <w:tr w:rsidR="00E61A45" w:rsidRPr="00B9587B" w:rsidTr="00154F77">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7,2</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r>
      <w:tr w:rsidR="00E61A45" w:rsidRPr="00B9587B" w:rsidTr="00154F77">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7,1</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5,33</w:t>
            </w:r>
          </w:p>
        </w:tc>
      </w:tr>
      <w:tr w:rsidR="00E61A45" w:rsidRPr="00B9587B" w:rsidTr="00154F77">
        <w:trPr>
          <w:trHeight w:val="22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6,66</w:t>
            </w:r>
          </w:p>
        </w:tc>
      </w:tr>
      <w:tr w:rsidR="00E61A45" w:rsidRPr="00B9587B" w:rsidTr="00154F77">
        <w:trPr>
          <w:trHeight w:val="251"/>
        </w:trPr>
        <w:tc>
          <w:tcPr>
            <w:tcW w:w="1134" w:type="dxa"/>
            <w:vMerge w:val="restart"/>
          </w:tcPr>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7,5</w:t>
            </w:r>
          </w:p>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2,77</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6,9</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4,16</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6,8</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5,56</w:t>
            </w:r>
          </w:p>
        </w:tc>
      </w:tr>
      <w:tr w:rsidR="00E61A45" w:rsidRPr="00B9587B" w:rsidTr="00154F77">
        <w:trPr>
          <w:trHeight w:val="150"/>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6,75</w:t>
            </w:r>
          </w:p>
        </w:tc>
      </w:tr>
      <w:tr w:rsidR="00E61A45" w:rsidRPr="00B9587B" w:rsidTr="00154F77">
        <w:trPr>
          <w:trHeight w:val="251"/>
        </w:trPr>
        <w:tc>
          <w:tcPr>
            <w:tcW w:w="1134" w:type="dxa"/>
            <w:vMerge w:val="restart"/>
          </w:tcPr>
          <w:p w:rsidR="00E61A45" w:rsidRPr="00B9587B" w:rsidRDefault="00E61A45" w:rsidP="00154F77">
            <w:pPr>
              <w:jc w:val="both"/>
              <w:rPr>
                <w:rFonts w:ascii="Times New Roman" w:hAnsi="Times New Roman" w:cs="Times New Roman"/>
                <w:sz w:val="24"/>
                <w:szCs w:val="24"/>
              </w:rPr>
            </w:pPr>
            <w:r w:rsidRPr="00B9587B">
              <w:rPr>
                <w:rFonts w:ascii="Times New Roman" w:hAnsi="Times New Roman" w:cs="Times New Roman"/>
                <w:sz w:val="24"/>
                <w:szCs w:val="24"/>
              </w:rPr>
              <w:t xml:space="preserve">  </w:t>
            </w: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15 cm</w:t>
            </w: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560"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7,5</w:t>
            </w:r>
          </w:p>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6,8</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2,89</w:t>
            </w:r>
          </w:p>
        </w:tc>
      </w:tr>
      <w:tr w:rsidR="00E61A45" w:rsidRPr="00B9587B" w:rsidTr="00154F77">
        <w:trPr>
          <w:trHeight w:val="268"/>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6,7</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4,34</w:t>
            </w:r>
          </w:p>
        </w:tc>
      </w:tr>
      <w:tr w:rsidR="00E61A45" w:rsidRPr="00B9587B" w:rsidTr="00154F77">
        <w:trPr>
          <w:trHeight w:val="217"/>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6,6</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5,89</w:t>
            </w:r>
          </w:p>
        </w:tc>
      </w:tr>
      <w:tr w:rsidR="00E61A45" w:rsidRPr="00B9587B" w:rsidTr="00154F77">
        <w:trPr>
          <w:trHeight w:val="251"/>
        </w:trPr>
        <w:tc>
          <w:tcPr>
            <w:tcW w:w="1134" w:type="dxa"/>
            <w:vMerge/>
          </w:tcPr>
          <w:p w:rsidR="00E61A45" w:rsidRPr="00B9587B" w:rsidRDefault="00E61A45" w:rsidP="00154F77">
            <w:pPr>
              <w:jc w:val="both"/>
              <w:rPr>
                <w:rFonts w:ascii="Times New Roman" w:hAnsi="Times New Roman" w:cs="Times New Roman"/>
                <w:sz w:val="24"/>
                <w:szCs w:val="24"/>
              </w:rPr>
            </w:pPr>
          </w:p>
        </w:tc>
        <w:tc>
          <w:tcPr>
            <w:tcW w:w="992"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560" w:type="dxa"/>
            <w:vMerge/>
          </w:tcPr>
          <w:p w:rsidR="00E61A45" w:rsidRPr="00B9587B" w:rsidRDefault="00E61A45" w:rsidP="00154F77">
            <w:pPr>
              <w:jc w:val="center"/>
              <w:rPr>
                <w:rFonts w:ascii="Times New Roman" w:hAnsi="Times New Roman" w:cs="Times New Roman"/>
                <w:sz w:val="24"/>
                <w:szCs w:val="24"/>
              </w:rPr>
            </w:pPr>
          </w:p>
        </w:tc>
        <w:tc>
          <w:tcPr>
            <w:tcW w:w="2126"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6,5</w:t>
            </w:r>
          </w:p>
        </w:tc>
        <w:tc>
          <w:tcPr>
            <w:tcW w:w="1843"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6,99</w:t>
            </w:r>
          </w:p>
        </w:tc>
      </w:tr>
    </w:tbl>
    <w:p w:rsidR="00E61A45" w:rsidRPr="00B9587B" w:rsidRDefault="00E61A45" w:rsidP="00E61A45">
      <w:pPr>
        <w:spacing w:after="0" w:line="360" w:lineRule="auto"/>
        <w:jc w:val="both"/>
        <w:rPr>
          <w:rFonts w:ascii="Times New Roman" w:hAnsi="Times New Roman"/>
          <w:b/>
          <w:sz w:val="24"/>
          <w:szCs w:val="24"/>
        </w:rPr>
      </w:pPr>
    </w:p>
    <w:p w:rsidR="00E61A45" w:rsidRPr="00B9587B" w:rsidRDefault="00E61A45" w:rsidP="00E61A45">
      <w:pPr>
        <w:spacing w:after="0" w:line="360" w:lineRule="auto"/>
        <w:jc w:val="both"/>
        <w:rPr>
          <w:rFonts w:ascii="Times New Roman" w:hAnsi="Times New Roman"/>
          <w:sz w:val="24"/>
          <w:szCs w:val="24"/>
        </w:rPr>
      </w:pPr>
      <w:r>
        <w:rPr>
          <w:rFonts w:ascii="Times New Roman" w:hAnsi="Times New Roman"/>
          <w:b/>
          <w:sz w:val="24"/>
          <w:szCs w:val="24"/>
        </w:rPr>
        <w:t xml:space="preserve">Tabel </w:t>
      </w:r>
      <w:r w:rsidRPr="00B9587B">
        <w:rPr>
          <w:rFonts w:ascii="Times New Roman" w:hAnsi="Times New Roman"/>
          <w:b/>
          <w:sz w:val="24"/>
          <w:szCs w:val="24"/>
        </w:rPr>
        <w:t>5</w:t>
      </w:r>
      <w:r w:rsidRPr="00B9587B">
        <w:rPr>
          <w:rFonts w:ascii="Times New Roman" w:hAnsi="Times New Roman"/>
          <w:sz w:val="24"/>
          <w:szCs w:val="24"/>
        </w:rPr>
        <w:t xml:space="preserve"> Konsentrasi dan persentase Kadar Fe Setelah Proses Pengolahan</w:t>
      </w:r>
    </w:p>
    <w:tbl>
      <w:tblPr>
        <w:tblStyle w:val="TableGrid"/>
        <w:tblW w:w="0" w:type="auto"/>
        <w:tblInd w:w="250" w:type="dxa"/>
        <w:tblLook w:val="04A0" w:firstRow="1" w:lastRow="0" w:firstColumn="1" w:lastColumn="0" w:noHBand="0" w:noVBand="1"/>
      </w:tblPr>
      <w:tblGrid>
        <w:gridCol w:w="1186"/>
        <w:gridCol w:w="965"/>
        <w:gridCol w:w="1623"/>
        <w:gridCol w:w="2212"/>
        <w:gridCol w:w="1669"/>
      </w:tblGrid>
      <w:tr w:rsidR="00E61A45" w:rsidRPr="00B9587B" w:rsidTr="00154F77">
        <w:tc>
          <w:tcPr>
            <w:tcW w:w="1186"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Variasi Media</w:t>
            </w:r>
            <w:r>
              <w:rPr>
                <w:rFonts w:ascii="Times New Roman" w:hAnsi="Times New Roman" w:cs="Times New Roman"/>
                <w:b/>
                <w:sz w:val="24"/>
                <w:szCs w:val="24"/>
              </w:rPr>
              <w:t xml:space="preserve"> Zeolit</w:t>
            </w:r>
          </w:p>
        </w:tc>
        <w:tc>
          <w:tcPr>
            <w:tcW w:w="965"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Waktu</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(Jam)</w:t>
            </w:r>
          </w:p>
        </w:tc>
        <w:tc>
          <w:tcPr>
            <w:tcW w:w="1623"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Kondisi Awal</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(ppm)</w:t>
            </w:r>
          </w:p>
        </w:tc>
        <w:tc>
          <w:tcPr>
            <w:tcW w:w="2212"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Kondisi Akhir Kadar Fe</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(ppm)</w:t>
            </w:r>
          </w:p>
        </w:tc>
        <w:tc>
          <w:tcPr>
            <w:tcW w:w="1669" w:type="dxa"/>
            <w:vAlign w:val="center"/>
          </w:tcPr>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Penyisihan Kadar Fe</w:t>
            </w:r>
          </w:p>
          <w:p w:rsidR="00E61A45" w:rsidRPr="00B9587B" w:rsidRDefault="00E61A45" w:rsidP="00154F77">
            <w:pPr>
              <w:jc w:val="center"/>
              <w:rPr>
                <w:rFonts w:ascii="Times New Roman" w:hAnsi="Times New Roman" w:cs="Times New Roman"/>
                <w:b/>
                <w:sz w:val="24"/>
                <w:szCs w:val="24"/>
              </w:rPr>
            </w:pPr>
            <w:r w:rsidRPr="00B9587B">
              <w:rPr>
                <w:rFonts w:ascii="Times New Roman" w:hAnsi="Times New Roman" w:cs="Times New Roman"/>
                <w:b/>
                <w:sz w:val="24"/>
                <w:szCs w:val="24"/>
              </w:rPr>
              <w:t>( % )</w:t>
            </w:r>
          </w:p>
        </w:tc>
      </w:tr>
      <w:tr w:rsidR="00E61A45" w:rsidRPr="00B9587B" w:rsidTr="00154F77">
        <w:trPr>
          <w:trHeight w:val="174"/>
        </w:trPr>
        <w:tc>
          <w:tcPr>
            <w:tcW w:w="1186" w:type="dxa"/>
            <w:vMerge w:val="restart"/>
          </w:tcPr>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 cm</w:t>
            </w: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623"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0,750</w:t>
            </w: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0,523</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19,78</w:t>
            </w:r>
          </w:p>
        </w:tc>
      </w:tr>
      <w:tr w:rsidR="00E61A45" w:rsidRPr="00B9587B" w:rsidTr="00154F77">
        <w:tc>
          <w:tcPr>
            <w:tcW w:w="1186" w:type="dxa"/>
            <w:vMerge/>
          </w:tcPr>
          <w:p w:rsidR="00E61A45" w:rsidRPr="00B9587B" w:rsidRDefault="00E61A45" w:rsidP="00154F77">
            <w:pPr>
              <w:jc w:val="both"/>
              <w:rPr>
                <w:rFonts w:ascii="Times New Roman" w:hAnsi="Times New Roman" w:cs="Times New Roman"/>
                <w:sz w:val="24"/>
                <w:szCs w:val="24"/>
              </w:rPr>
            </w:pP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0,5</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25,24</w:t>
            </w:r>
          </w:p>
        </w:tc>
      </w:tr>
      <w:tr w:rsidR="00E61A45" w:rsidRPr="00B9587B" w:rsidTr="00154F77">
        <w:trPr>
          <w:trHeight w:val="295"/>
        </w:trPr>
        <w:tc>
          <w:tcPr>
            <w:tcW w:w="1186" w:type="dxa"/>
            <w:vMerge/>
            <w:tcBorders>
              <w:bottom w:val="single" w:sz="4" w:space="0" w:color="auto"/>
            </w:tcBorders>
          </w:tcPr>
          <w:p w:rsidR="00E61A45" w:rsidRPr="00B9587B" w:rsidRDefault="00E61A45" w:rsidP="00154F77">
            <w:pPr>
              <w:jc w:val="both"/>
              <w:rPr>
                <w:rFonts w:ascii="Times New Roman" w:hAnsi="Times New Roman" w:cs="Times New Roman"/>
                <w:sz w:val="24"/>
                <w:szCs w:val="24"/>
              </w:rPr>
            </w:pPr>
          </w:p>
        </w:tc>
        <w:tc>
          <w:tcPr>
            <w:tcW w:w="965" w:type="dxa"/>
            <w:tcBorders>
              <w:bottom w:val="single" w:sz="4" w:space="0" w:color="auto"/>
            </w:tcBorders>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tcBorders>
              <w:bottom w:val="single" w:sz="4" w:space="0" w:color="auto"/>
            </w:tcBorders>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0,457</w:t>
            </w:r>
          </w:p>
        </w:tc>
        <w:tc>
          <w:tcPr>
            <w:tcW w:w="1669" w:type="dxa"/>
            <w:tcBorders>
              <w:bottom w:val="single" w:sz="4" w:space="0" w:color="auto"/>
            </w:tcBorders>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29,9</w:t>
            </w:r>
          </w:p>
        </w:tc>
      </w:tr>
      <w:tr w:rsidR="00E61A45" w:rsidRPr="00B9587B" w:rsidTr="00154F77">
        <w:trPr>
          <w:trHeight w:val="130"/>
        </w:trPr>
        <w:tc>
          <w:tcPr>
            <w:tcW w:w="1186" w:type="dxa"/>
            <w:vMerge/>
          </w:tcPr>
          <w:p w:rsidR="00E61A45" w:rsidRPr="00B9587B" w:rsidRDefault="00E61A45" w:rsidP="00154F77">
            <w:pPr>
              <w:jc w:val="both"/>
              <w:rPr>
                <w:rFonts w:ascii="Times New Roman" w:hAnsi="Times New Roman" w:cs="Times New Roman"/>
                <w:sz w:val="24"/>
                <w:szCs w:val="24"/>
              </w:rPr>
            </w:pP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0,425</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30,67</w:t>
            </w:r>
          </w:p>
        </w:tc>
      </w:tr>
      <w:tr w:rsidR="00E61A45" w:rsidRPr="00B9587B" w:rsidTr="00154F77">
        <w:trPr>
          <w:trHeight w:val="133"/>
        </w:trPr>
        <w:tc>
          <w:tcPr>
            <w:tcW w:w="1186" w:type="dxa"/>
            <w:vMerge w:val="restart"/>
          </w:tcPr>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 cm</w:t>
            </w: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623"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0,750</w:t>
            </w:r>
          </w:p>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0,365</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33,63</w:t>
            </w:r>
          </w:p>
        </w:tc>
      </w:tr>
      <w:tr w:rsidR="00E61A45" w:rsidRPr="00B9587B" w:rsidTr="00154F77">
        <w:trPr>
          <w:trHeight w:val="251"/>
        </w:trPr>
        <w:tc>
          <w:tcPr>
            <w:tcW w:w="1186" w:type="dxa"/>
            <w:vMerge/>
          </w:tcPr>
          <w:p w:rsidR="00E61A45" w:rsidRPr="00B9587B" w:rsidRDefault="00E61A45" w:rsidP="00154F77">
            <w:pPr>
              <w:jc w:val="both"/>
              <w:rPr>
                <w:rFonts w:ascii="Times New Roman" w:hAnsi="Times New Roman" w:cs="Times New Roman"/>
                <w:sz w:val="24"/>
                <w:szCs w:val="24"/>
              </w:rPr>
            </w:pP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0,346</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41,09</w:t>
            </w:r>
          </w:p>
        </w:tc>
      </w:tr>
      <w:tr w:rsidR="00E61A45" w:rsidRPr="00B9587B" w:rsidTr="00154F77">
        <w:trPr>
          <w:trHeight w:val="251"/>
        </w:trPr>
        <w:tc>
          <w:tcPr>
            <w:tcW w:w="1186" w:type="dxa"/>
            <w:vMerge/>
          </w:tcPr>
          <w:p w:rsidR="00E61A45" w:rsidRPr="00B9587B" w:rsidRDefault="00E61A45" w:rsidP="00154F77">
            <w:pPr>
              <w:jc w:val="both"/>
              <w:rPr>
                <w:rFonts w:ascii="Times New Roman" w:hAnsi="Times New Roman" w:cs="Times New Roman"/>
                <w:sz w:val="24"/>
                <w:szCs w:val="24"/>
              </w:rPr>
            </w:pP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0,32</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44,81</w:t>
            </w:r>
          </w:p>
        </w:tc>
      </w:tr>
      <w:tr w:rsidR="00E61A45" w:rsidRPr="00B9587B" w:rsidTr="00154F77">
        <w:trPr>
          <w:trHeight w:val="150"/>
        </w:trPr>
        <w:tc>
          <w:tcPr>
            <w:tcW w:w="1186" w:type="dxa"/>
            <w:vMerge/>
          </w:tcPr>
          <w:p w:rsidR="00E61A45" w:rsidRPr="00B9587B" w:rsidRDefault="00E61A45" w:rsidP="00154F77">
            <w:pPr>
              <w:jc w:val="both"/>
              <w:rPr>
                <w:rFonts w:ascii="Times New Roman" w:hAnsi="Times New Roman" w:cs="Times New Roman"/>
                <w:sz w:val="24"/>
                <w:szCs w:val="24"/>
              </w:rPr>
            </w:pP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0,297</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46</w:t>
            </w:r>
          </w:p>
        </w:tc>
      </w:tr>
      <w:tr w:rsidR="00E61A45" w:rsidRPr="00B9587B" w:rsidTr="00154F77">
        <w:trPr>
          <w:trHeight w:val="251"/>
        </w:trPr>
        <w:tc>
          <w:tcPr>
            <w:tcW w:w="1186" w:type="dxa"/>
            <w:vMerge w:val="restart"/>
          </w:tcPr>
          <w:p w:rsidR="00E61A45" w:rsidRPr="00B9587B" w:rsidRDefault="00E61A45" w:rsidP="00154F77">
            <w:pPr>
              <w:jc w:val="both"/>
              <w:rPr>
                <w:rFonts w:ascii="Times New Roman" w:hAnsi="Times New Roman" w:cs="Times New Roman"/>
                <w:sz w:val="24"/>
                <w:szCs w:val="24"/>
              </w:rPr>
            </w:pPr>
            <w:r w:rsidRPr="00B9587B">
              <w:rPr>
                <w:rFonts w:ascii="Times New Roman" w:hAnsi="Times New Roman" w:cs="Times New Roman"/>
                <w:sz w:val="24"/>
                <w:szCs w:val="24"/>
              </w:rPr>
              <w:t xml:space="preserve">  </w:t>
            </w:r>
          </w:p>
          <w:p w:rsidR="00E61A45" w:rsidRPr="00B9587B" w:rsidRDefault="00E61A45" w:rsidP="00154F77">
            <w:pPr>
              <w:jc w:val="both"/>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15 cm</w:t>
            </w: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w:t>
            </w:r>
          </w:p>
        </w:tc>
        <w:tc>
          <w:tcPr>
            <w:tcW w:w="1623" w:type="dxa"/>
            <w:vMerge w:val="restart"/>
          </w:tcPr>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p>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0,750</w:t>
            </w:r>
          </w:p>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0,256</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42,5</w:t>
            </w:r>
          </w:p>
        </w:tc>
      </w:tr>
      <w:tr w:rsidR="00E61A45" w:rsidRPr="00B9587B" w:rsidTr="00154F77">
        <w:trPr>
          <w:trHeight w:val="268"/>
        </w:trPr>
        <w:tc>
          <w:tcPr>
            <w:tcW w:w="1186" w:type="dxa"/>
            <w:vMerge/>
          </w:tcPr>
          <w:p w:rsidR="00E61A45" w:rsidRPr="00B9587B" w:rsidRDefault="00E61A45" w:rsidP="00154F77">
            <w:pPr>
              <w:jc w:val="both"/>
              <w:rPr>
                <w:rFonts w:ascii="Times New Roman" w:hAnsi="Times New Roman" w:cs="Times New Roman"/>
                <w:sz w:val="24"/>
                <w:szCs w:val="24"/>
              </w:rPr>
            </w:pP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0,21</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54,37</w:t>
            </w:r>
          </w:p>
        </w:tc>
      </w:tr>
      <w:tr w:rsidR="00E61A45" w:rsidRPr="00B9587B" w:rsidTr="00154F77">
        <w:trPr>
          <w:trHeight w:val="217"/>
        </w:trPr>
        <w:tc>
          <w:tcPr>
            <w:tcW w:w="1186" w:type="dxa"/>
            <w:vMerge/>
          </w:tcPr>
          <w:p w:rsidR="00E61A45" w:rsidRPr="00B9587B" w:rsidRDefault="00E61A45" w:rsidP="00154F77">
            <w:pPr>
              <w:jc w:val="both"/>
              <w:rPr>
                <w:rFonts w:ascii="Times New Roman" w:hAnsi="Times New Roman" w:cs="Times New Roman"/>
                <w:sz w:val="24"/>
                <w:szCs w:val="24"/>
              </w:rPr>
            </w:pP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8</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0,15</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62,5</w:t>
            </w:r>
          </w:p>
        </w:tc>
      </w:tr>
      <w:tr w:rsidR="00E61A45" w:rsidRPr="00B9587B" w:rsidTr="00154F77">
        <w:trPr>
          <w:trHeight w:val="251"/>
        </w:trPr>
        <w:tc>
          <w:tcPr>
            <w:tcW w:w="1186" w:type="dxa"/>
            <w:vMerge/>
          </w:tcPr>
          <w:p w:rsidR="00E61A45" w:rsidRPr="00B9587B" w:rsidRDefault="00E61A45" w:rsidP="00154F77">
            <w:pPr>
              <w:jc w:val="both"/>
              <w:rPr>
                <w:rFonts w:ascii="Times New Roman" w:hAnsi="Times New Roman" w:cs="Times New Roman"/>
                <w:sz w:val="24"/>
                <w:szCs w:val="24"/>
              </w:rPr>
            </w:pPr>
          </w:p>
        </w:tc>
        <w:tc>
          <w:tcPr>
            <w:tcW w:w="965" w:type="dxa"/>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10</w:t>
            </w:r>
          </w:p>
        </w:tc>
        <w:tc>
          <w:tcPr>
            <w:tcW w:w="1623" w:type="dxa"/>
            <w:vMerge/>
          </w:tcPr>
          <w:p w:rsidR="00E61A45" w:rsidRPr="00B9587B" w:rsidRDefault="00E61A45" w:rsidP="00154F77">
            <w:pPr>
              <w:jc w:val="center"/>
              <w:rPr>
                <w:rFonts w:ascii="Times New Roman" w:hAnsi="Times New Roman" w:cs="Times New Roman"/>
                <w:sz w:val="24"/>
                <w:szCs w:val="24"/>
              </w:rPr>
            </w:pPr>
          </w:p>
        </w:tc>
        <w:tc>
          <w:tcPr>
            <w:tcW w:w="2212"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0,1</w:t>
            </w:r>
          </w:p>
        </w:tc>
        <w:tc>
          <w:tcPr>
            <w:tcW w:w="1669" w:type="dxa"/>
            <w:vAlign w:val="center"/>
          </w:tcPr>
          <w:p w:rsidR="00E61A45" w:rsidRPr="00B9587B" w:rsidRDefault="00E61A45" w:rsidP="00154F77">
            <w:pPr>
              <w:jc w:val="center"/>
              <w:rPr>
                <w:rFonts w:ascii="Times New Roman" w:hAnsi="Times New Roman" w:cs="Times New Roman"/>
                <w:sz w:val="24"/>
                <w:szCs w:val="24"/>
              </w:rPr>
            </w:pPr>
            <w:r w:rsidRPr="00B9587B">
              <w:rPr>
                <w:rFonts w:ascii="Times New Roman" w:hAnsi="Times New Roman" w:cs="Times New Roman"/>
                <w:sz w:val="24"/>
                <w:szCs w:val="24"/>
              </w:rPr>
              <w:t>68,12</w:t>
            </w:r>
          </w:p>
        </w:tc>
      </w:tr>
    </w:tbl>
    <w:p w:rsidR="00E61A45" w:rsidRPr="00B9587B" w:rsidRDefault="00E61A45" w:rsidP="00E61A45">
      <w:pPr>
        <w:spacing w:after="0" w:line="360" w:lineRule="auto"/>
        <w:ind w:firstLine="720"/>
        <w:jc w:val="both"/>
        <w:rPr>
          <w:rFonts w:ascii="Times New Roman" w:hAnsi="Times New Roman"/>
          <w:sz w:val="24"/>
          <w:szCs w:val="24"/>
        </w:rPr>
      </w:pPr>
    </w:p>
    <w:p w:rsidR="00E61A45" w:rsidRDefault="00E61A45" w:rsidP="00066019">
      <w:pPr>
        <w:spacing w:after="0" w:line="360" w:lineRule="auto"/>
        <w:jc w:val="both"/>
        <w:rPr>
          <w:rFonts w:ascii="Times New Roman" w:hAnsi="Times New Roman"/>
          <w:b/>
          <w:sz w:val="24"/>
          <w:szCs w:val="24"/>
          <w:lang w:val="en-US"/>
        </w:rPr>
      </w:pPr>
    </w:p>
    <w:p w:rsidR="00766EDD" w:rsidRDefault="00766EDD" w:rsidP="00514886">
      <w:pPr>
        <w:spacing w:after="0" w:line="240" w:lineRule="auto"/>
        <w:ind w:left="426" w:hanging="426"/>
        <w:rPr>
          <w:rFonts w:ascii="Times New Roman" w:hAnsi="Times New Roman"/>
          <w:b/>
          <w:sz w:val="24"/>
          <w:szCs w:val="24"/>
        </w:rPr>
      </w:pPr>
      <w:r>
        <w:rPr>
          <w:rFonts w:ascii="Times New Roman" w:hAnsi="Times New Roman"/>
          <w:b/>
          <w:sz w:val="24"/>
          <w:szCs w:val="24"/>
          <w:lang w:val="en-US"/>
        </w:rPr>
        <w:t xml:space="preserve">3.1 </w:t>
      </w:r>
      <w:r w:rsidRPr="00B9587B">
        <w:rPr>
          <w:rFonts w:ascii="Times New Roman" w:hAnsi="Times New Roman"/>
          <w:b/>
          <w:sz w:val="24"/>
          <w:szCs w:val="24"/>
        </w:rPr>
        <w:t>Pengaruh Waktu dan Volume M</w:t>
      </w:r>
      <w:r>
        <w:rPr>
          <w:rFonts w:ascii="Times New Roman" w:hAnsi="Times New Roman"/>
          <w:b/>
          <w:sz w:val="24"/>
          <w:szCs w:val="24"/>
        </w:rPr>
        <w:t>edia terhadap Konsentrasi Akhir</w:t>
      </w:r>
      <w:r>
        <w:rPr>
          <w:rFonts w:ascii="Times New Roman" w:hAnsi="Times New Roman"/>
          <w:b/>
          <w:sz w:val="24"/>
          <w:szCs w:val="24"/>
          <w:lang w:val="en-US"/>
        </w:rPr>
        <w:t xml:space="preserve"> </w:t>
      </w:r>
      <w:r w:rsidRPr="00B9587B">
        <w:rPr>
          <w:rFonts w:ascii="Times New Roman" w:hAnsi="Times New Roman"/>
          <w:b/>
          <w:sz w:val="24"/>
          <w:szCs w:val="24"/>
        </w:rPr>
        <w:t>Kekeruhan dan Presentase Penyisihan Kekeruhan</w:t>
      </w:r>
    </w:p>
    <w:p w:rsidR="00514886" w:rsidRDefault="00514886" w:rsidP="00514886">
      <w:pPr>
        <w:spacing w:after="0" w:line="240" w:lineRule="auto"/>
        <w:ind w:left="426" w:hanging="426"/>
        <w:rPr>
          <w:rFonts w:ascii="Times New Roman" w:hAnsi="Times New Roman"/>
          <w:b/>
          <w:sz w:val="24"/>
          <w:szCs w:val="24"/>
          <w:lang w:val="en-US"/>
        </w:rPr>
      </w:pPr>
    </w:p>
    <w:p w:rsidR="00766EDD" w:rsidRDefault="00766EDD" w:rsidP="0097545D">
      <w:pPr>
        <w:spacing w:after="0" w:line="360" w:lineRule="auto"/>
        <w:ind w:firstLine="426"/>
        <w:jc w:val="both"/>
        <w:rPr>
          <w:rFonts w:ascii="Times New Roman" w:hAnsi="Times New Roman"/>
          <w:sz w:val="24"/>
          <w:szCs w:val="24"/>
        </w:rPr>
      </w:pPr>
      <w:r w:rsidRPr="00B9587B">
        <w:rPr>
          <w:rFonts w:ascii="Times New Roman" w:hAnsi="Times New Roman"/>
          <w:sz w:val="24"/>
          <w:szCs w:val="24"/>
        </w:rPr>
        <w:t xml:space="preserve">Berdasarkan data konsentrasi akhir kekeruhan pada masing-masing </w:t>
      </w:r>
      <w:r w:rsidRPr="00B9587B">
        <w:rPr>
          <w:rFonts w:ascii="Times New Roman" w:hAnsi="Times New Roman"/>
          <w:i/>
          <w:sz w:val="24"/>
          <w:szCs w:val="24"/>
        </w:rPr>
        <w:t>roughing filter</w:t>
      </w:r>
      <w:r w:rsidRPr="00766EDD">
        <w:rPr>
          <w:rFonts w:ascii="Times New Roman" w:hAnsi="Times New Roman"/>
          <w:sz w:val="24"/>
          <w:szCs w:val="24"/>
        </w:rPr>
        <w:t xml:space="preserve"> </w:t>
      </w:r>
      <w:r w:rsidRPr="00B9587B">
        <w:rPr>
          <w:rFonts w:ascii="Times New Roman" w:hAnsi="Times New Roman"/>
          <w:sz w:val="24"/>
          <w:szCs w:val="24"/>
        </w:rPr>
        <w:t xml:space="preserve">maka dapat diplotkan menjadi sebuah grafik konsentrasi akhir kekeruhan pada </w:t>
      </w:r>
      <w:r w:rsidR="0097545D">
        <w:rPr>
          <w:rFonts w:ascii="Times New Roman" w:hAnsi="Times New Roman"/>
          <w:sz w:val="24"/>
          <w:szCs w:val="24"/>
        </w:rPr>
        <w:t xml:space="preserve">Gambar </w:t>
      </w:r>
      <w:r w:rsidRPr="00B9587B">
        <w:rPr>
          <w:rFonts w:ascii="Times New Roman" w:hAnsi="Times New Roman"/>
          <w:sz w:val="24"/>
          <w:szCs w:val="24"/>
        </w:rPr>
        <w:t>1</w:t>
      </w:r>
      <w:r w:rsidR="0097545D">
        <w:rPr>
          <w:rFonts w:ascii="Times New Roman" w:hAnsi="Times New Roman"/>
          <w:sz w:val="24"/>
          <w:szCs w:val="24"/>
          <w:lang w:val="en-US"/>
        </w:rPr>
        <w:t>.</w:t>
      </w:r>
    </w:p>
    <w:p w:rsidR="0085038B" w:rsidRDefault="00493CBC" w:rsidP="0085038B">
      <w:pPr>
        <w:spacing w:after="0" w:line="360" w:lineRule="auto"/>
        <w:ind w:firstLine="426"/>
        <w:jc w:val="center"/>
        <w:rPr>
          <w:rFonts w:ascii="Times New Roman" w:hAnsi="Times New Roman"/>
          <w:sz w:val="24"/>
          <w:szCs w:val="24"/>
        </w:rPr>
      </w:pPr>
      <w:r>
        <w:rPr>
          <w:noProof/>
          <w:lang w:val="en-US"/>
        </w:rPr>
        <w:lastRenderedPageBreak/>
        <w:drawing>
          <wp:inline distT="0" distB="0" distL="0" distR="0" wp14:anchorId="2565BF7A" wp14:editId="4B6F7653">
            <wp:extent cx="3867150" cy="27908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545D" w:rsidRDefault="00FF4689" w:rsidP="0097545D">
      <w:pPr>
        <w:spacing w:after="0" w:line="360" w:lineRule="auto"/>
        <w:jc w:val="center"/>
        <w:rPr>
          <w:rFonts w:ascii="Times New Roman" w:hAnsi="Times New Roman"/>
          <w:sz w:val="24"/>
          <w:szCs w:val="24"/>
          <w:lang w:val="en-US"/>
        </w:rPr>
      </w:pPr>
      <w:r w:rsidRPr="00FF4689">
        <w:rPr>
          <w:rFonts w:ascii="Times New Roman" w:hAnsi="Times New Roman"/>
          <w:b/>
          <w:sz w:val="24"/>
          <w:szCs w:val="24"/>
          <w:lang w:val="en-US"/>
        </w:rPr>
        <w:t xml:space="preserve">Gambar </w:t>
      </w:r>
      <w:r w:rsidR="0097545D" w:rsidRPr="00FF4689">
        <w:rPr>
          <w:rFonts w:ascii="Times New Roman" w:hAnsi="Times New Roman"/>
          <w:b/>
          <w:sz w:val="24"/>
          <w:szCs w:val="24"/>
          <w:lang w:val="en-US"/>
        </w:rPr>
        <w:t>1</w:t>
      </w:r>
      <w:r w:rsidR="0097545D">
        <w:rPr>
          <w:rFonts w:ascii="Times New Roman" w:hAnsi="Times New Roman"/>
          <w:sz w:val="24"/>
          <w:szCs w:val="24"/>
          <w:lang w:val="en-US"/>
        </w:rPr>
        <w:t xml:space="preserve"> </w:t>
      </w:r>
      <w:r w:rsidR="0097545D" w:rsidRPr="00B9587B">
        <w:rPr>
          <w:rFonts w:ascii="Times New Roman" w:hAnsi="Times New Roman"/>
          <w:sz w:val="24"/>
          <w:szCs w:val="24"/>
        </w:rPr>
        <w:t>Pengaruh Waktu dan Volume Media terhadap Konsentrasi Akhir  Kekeruhan</w:t>
      </w:r>
    </w:p>
    <w:p w:rsidR="0097545D" w:rsidRPr="00B9587B" w:rsidRDefault="0097545D" w:rsidP="0097545D">
      <w:pPr>
        <w:spacing w:after="0" w:line="360" w:lineRule="auto"/>
        <w:ind w:firstLine="720"/>
        <w:jc w:val="both"/>
        <w:rPr>
          <w:rFonts w:ascii="Times New Roman" w:hAnsi="Times New Roman"/>
          <w:sz w:val="24"/>
          <w:szCs w:val="24"/>
        </w:rPr>
      </w:pPr>
      <w:r w:rsidRPr="00B9587B">
        <w:rPr>
          <w:rFonts w:ascii="Times New Roman" w:hAnsi="Times New Roman"/>
          <w:sz w:val="24"/>
          <w:szCs w:val="24"/>
        </w:rPr>
        <w:t xml:space="preserve">Hasil penelitian menunjukkan bahwa </w:t>
      </w:r>
      <w:r w:rsidRPr="00B9587B">
        <w:rPr>
          <w:rFonts w:ascii="Times New Roman" w:hAnsi="Times New Roman"/>
          <w:i/>
          <w:sz w:val="24"/>
          <w:szCs w:val="24"/>
        </w:rPr>
        <w:t>roughing filter</w:t>
      </w:r>
      <w:r w:rsidRPr="00B9587B">
        <w:rPr>
          <w:rFonts w:ascii="Times New Roman" w:hAnsi="Times New Roman"/>
          <w:sz w:val="24"/>
          <w:szCs w:val="24"/>
        </w:rPr>
        <w:t xml:space="preserve"> mempunyai kemampuan menurunkan kekeruhan dengan tingkat penurunan yang berbeda. Konsentrasi kekeruhan semakin berkurang seiring dengan lamanya wa</w:t>
      </w:r>
      <w:r>
        <w:rPr>
          <w:rFonts w:ascii="Times New Roman" w:hAnsi="Times New Roman"/>
          <w:sz w:val="24"/>
          <w:szCs w:val="24"/>
        </w:rPr>
        <w:t xml:space="preserve">ktu operasional. Dari gambar </w:t>
      </w:r>
      <w:r w:rsidRPr="00B9587B">
        <w:rPr>
          <w:rFonts w:ascii="Times New Roman" w:hAnsi="Times New Roman"/>
          <w:sz w:val="24"/>
          <w:szCs w:val="24"/>
        </w:rPr>
        <w:t>1 menunjukkan bahwa konsentrasi kekeruhan tertinggi sebesar 35,5 NTU yaitu variasi media zeolit 15 cm pada waktu operasional 4 jam. Sedangkan konsentrasi kekeruhan terendah sebesar 0,27 NTU yaitu pada variasi media zeolit 5 cm pada waktu operasional 10 jam. Hal ini disebabkan karena jenis media yang digunakan, panjang media, serta waktu operasional yang mempengaruhi penurunan konsentrasi kekeruhan.</w:t>
      </w:r>
    </w:p>
    <w:p w:rsidR="0097545D" w:rsidRDefault="0097545D" w:rsidP="0097545D">
      <w:pPr>
        <w:spacing w:after="0" w:line="360" w:lineRule="auto"/>
        <w:ind w:firstLine="720"/>
        <w:jc w:val="both"/>
        <w:rPr>
          <w:rFonts w:ascii="Times New Roman" w:hAnsi="Times New Roman"/>
          <w:sz w:val="24"/>
          <w:szCs w:val="24"/>
        </w:rPr>
      </w:pPr>
      <w:r w:rsidRPr="00B9587B">
        <w:rPr>
          <w:rFonts w:ascii="Times New Roman" w:hAnsi="Times New Roman"/>
          <w:sz w:val="24"/>
          <w:szCs w:val="24"/>
        </w:rPr>
        <w:t xml:space="preserve">Hasil penelitian ini menunjukkan bahwa zeolit, pasir silika dan karbon aktif sebagai media filtrasi pada roughing filter aliran horizontal mempunyai kemampuan menurunkan kekeruhan dengan tingkat penurunan yang bervariasi. Berdasarkan data presentase penyisihan kekeruhan pada masing-masing </w:t>
      </w:r>
      <w:r w:rsidRPr="00B9587B">
        <w:rPr>
          <w:rFonts w:ascii="Times New Roman" w:hAnsi="Times New Roman"/>
          <w:i/>
          <w:sz w:val="24"/>
          <w:szCs w:val="24"/>
        </w:rPr>
        <w:t>roughing filter</w:t>
      </w:r>
      <w:r>
        <w:rPr>
          <w:rFonts w:ascii="Times New Roman" w:hAnsi="Times New Roman"/>
          <w:sz w:val="24"/>
          <w:szCs w:val="24"/>
          <w:lang w:val="en-US"/>
        </w:rPr>
        <w:t xml:space="preserve"> </w:t>
      </w:r>
      <w:r w:rsidRPr="00B9587B">
        <w:rPr>
          <w:rFonts w:ascii="Times New Roman" w:hAnsi="Times New Roman"/>
          <w:sz w:val="24"/>
          <w:szCs w:val="24"/>
        </w:rPr>
        <w:t>maka dapat diplotkan menjadi sebuah grafik persentase penurunan kon</w:t>
      </w:r>
      <w:r>
        <w:rPr>
          <w:rFonts w:ascii="Times New Roman" w:hAnsi="Times New Roman"/>
          <w:sz w:val="24"/>
          <w:szCs w:val="24"/>
        </w:rPr>
        <w:t xml:space="preserve">sentrasi kekeruhan pada Gambar </w:t>
      </w:r>
      <w:r w:rsidRPr="00B9587B">
        <w:rPr>
          <w:rFonts w:ascii="Times New Roman" w:hAnsi="Times New Roman"/>
          <w:sz w:val="24"/>
          <w:szCs w:val="24"/>
        </w:rPr>
        <w:t>2</w:t>
      </w:r>
      <w:r>
        <w:rPr>
          <w:rFonts w:ascii="Times New Roman" w:hAnsi="Times New Roman"/>
          <w:sz w:val="24"/>
          <w:szCs w:val="24"/>
          <w:lang w:val="en-US"/>
        </w:rPr>
        <w:t>.</w:t>
      </w:r>
    </w:p>
    <w:p w:rsidR="0085038B" w:rsidRDefault="0085038B" w:rsidP="0097545D">
      <w:pPr>
        <w:spacing w:after="0" w:line="360" w:lineRule="auto"/>
        <w:ind w:firstLine="720"/>
        <w:jc w:val="both"/>
        <w:rPr>
          <w:rFonts w:ascii="Times New Roman" w:hAnsi="Times New Roman"/>
          <w:sz w:val="24"/>
          <w:szCs w:val="24"/>
        </w:rPr>
      </w:pPr>
    </w:p>
    <w:p w:rsidR="0085038B" w:rsidRDefault="0085038B" w:rsidP="0097545D">
      <w:pPr>
        <w:spacing w:after="0" w:line="360" w:lineRule="auto"/>
        <w:ind w:firstLine="720"/>
        <w:jc w:val="both"/>
        <w:rPr>
          <w:rFonts w:ascii="Times New Roman" w:hAnsi="Times New Roman"/>
          <w:sz w:val="24"/>
          <w:szCs w:val="24"/>
        </w:rPr>
      </w:pPr>
    </w:p>
    <w:p w:rsidR="0085038B" w:rsidRPr="0085038B" w:rsidRDefault="0085038B" w:rsidP="0097545D">
      <w:pPr>
        <w:spacing w:after="0" w:line="360" w:lineRule="auto"/>
        <w:ind w:firstLine="720"/>
        <w:jc w:val="both"/>
        <w:rPr>
          <w:rFonts w:ascii="Times New Roman" w:hAnsi="Times New Roman"/>
          <w:sz w:val="24"/>
          <w:szCs w:val="24"/>
        </w:rPr>
      </w:pPr>
    </w:p>
    <w:p w:rsidR="0085038B" w:rsidRDefault="0085038B" w:rsidP="0097545D">
      <w:pPr>
        <w:spacing w:after="0" w:line="360" w:lineRule="auto"/>
        <w:ind w:firstLine="720"/>
        <w:jc w:val="both"/>
        <w:rPr>
          <w:rFonts w:ascii="Times New Roman" w:hAnsi="Times New Roman"/>
          <w:sz w:val="24"/>
          <w:szCs w:val="24"/>
        </w:rPr>
      </w:pPr>
      <w:r w:rsidRPr="00B9587B">
        <w:rPr>
          <w:rFonts w:ascii="Times New Roman" w:hAnsi="Times New Roman"/>
          <w:noProof/>
          <w:sz w:val="24"/>
          <w:szCs w:val="24"/>
          <w:lang w:val="en-US"/>
        </w:rPr>
        <w:lastRenderedPageBreak/>
        <w:drawing>
          <wp:anchor distT="0" distB="0" distL="114300" distR="114300" simplePos="0" relativeHeight="251659264" behindDoc="0" locked="0" layoutInCell="1" allowOverlap="1" wp14:anchorId="4E4C2875" wp14:editId="5AB8ED30">
            <wp:simplePos x="0" y="0"/>
            <wp:positionH relativeFrom="column">
              <wp:posOffset>146050</wp:posOffset>
            </wp:positionH>
            <wp:positionV relativeFrom="paragraph">
              <wp:posOffset>184149</wp:posOffset>
            </wp:positionV>
            <wp:extent cx="4543425" cy="2047875"/>
            <wp:effectExtent l="0" t="0" r="9525" b="9525"/>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5038B" w:rsidRDefault="0085038B" w:rsidP="0097545D">
      <w:pPr>
        <w:spacing w:after="0" w:line="360" w:lineRule="auto"/>
        <w:ind w:firstLine="720"/>
        <w:jc w:val="both"/>
        <w:rPr>
          <w:rFonts w:ascii="Times New Roman" w:hAnsi="Times New Roman"/>
          <w:sz w:val="24"/>
          <w:szCs w:val="24"/>
        </w:rPr>
      </w:pPr>
    </w:p>
    <w:p w:rsidR="0085038B" w:rsidRDefault="0085038B" w:rsidP="0097545D">
      <w:pPr>
        <w:spacing w:after="0" w:line="360" w:lineRule="auto"/>
        <w:ind w:firstLine="720"/>
        <w:jc w:val="both"/>
        <w:rPr>
          <w:rFonts w:ascii="Times New Roman" w:hAnsi="Times New Roman"/>
          <w:sz w:val="24"/>
          <w:szCs w:val="24"/>
        </w:rPr>
      </w:pPr>
    </w:p>
    <w:p w:rsidR="0085038B" w:rsidRDefault="0085038B" w:rsidP="0097545D">
      <w:pPr>
        <w:spacing w:after="0" w:line="360" w:lineRule="auto"/>
        <w:ind w:firstLine="720"/>
        <w:jc w:val="both"/>
        <w:rPr>
          <w:rFonts w:ascii="Times New Roman" w:hAnsi="Times New Roman"/>
          <w:sz w:val="24"/>
          <w:szCs w:val="24"/>
        </w:rPr>
      </w:pPr>
    </w:p>
    <w:p w:rsidR="0085038B" w:rsidRPr="0085038B" w:rsidRDefault="0085038B" w:rsidP="0097545D">
      <w:pPr>
        <w:spacing w:after="0" w:line="360" w:lineRule="auto"/>
        <w:ind w:firstLine="720"/>
        <w:jc w:val="both"/>
        <w:rPr>
          <w:rFonts w:ascii="Times New Roman" w:hAnsi="Times New Roman"/>
          <w:sz w:val="24"/>
          <w:szCs w:val="24"/>
        </w:rPr>
      </w:pPr>
    </w:p>
    <w:p w:rsidR="0085038B" w:rsidRDefault="0085038B" w:rsidP="0097545D">
      <w:pPr>
        <w:spacing w:after="0" w:line="360" w:lineRule="auto"/>
        <w:jc w:val="center"/>
        <w:rPr>
          <w:rFonts w:ascii="Times New Roman" w:hAnsi="Times New Roman"/>
          <w:b/>
          <w:sz w:val="24"/>
          <w:szCs w:val="24"/>
        </w:rPr>
      </w:pPr>
    </w:p>
    <w:p w:rsidR="0085038B" w:rsidRDefault="0085038B" w:rsidP="0097545D">
      <w:pPr>
        <w:spacing w:after="0" w:line="360" w:lineRule="auto"/>
        <w:jc w:val="center"/>
        <w:rPr>
          <w:rFonts w:ascii="Times New Roman" w:hAnsi="Times New Roman"/>
          <w:b/>
          <w:sz w:val="24"/>
          <w:szCs w:val="24"/>
        </w:rPr>
      </w:pPr>
    </w:p>
    <w:p w:rsidR="0085038B" w:rsidRDefault="0085038B" w:rsidP="0097545D">
      <w:pPr>
        <w:spacing w:after="0" w:line="360" w:lineRule="auto"/>
        <w:jc w:val="center"/>
        <w:rPr>
          <w:rFonts w:ascii="Times New Roman" w:hAnsi="Times New Roman"/>
          <w:b/>
          <w:sz w:val="24"/>
          <w:szCs w:val="24"/>
        </w:rPr>
      </w:pPr>
    </w:p>
    <w:p w:rsidR="0085038B" w:rsidRDefault="0085038B" w:rsidP="0097545D">
      <w:pPr>
        <w:spacing w:after="0" w:line="360" w:lineRule="auto"/>
        <w:jc w:val="center"/>
        <w:rPr>
          <w:rFonts w:ascii="Times New Roman" w:hAnsi="Times New Roman"/>
          <w:b/>
          <w:sz w:val="24"/>
          <w:szCs w:val="24"/>
        </w:rPr>
      </w:pPr>
    </w:p>
    <w:p w:rsidR="0097545D" w:rsidRDefault="00FF4689" w:rsidP="0097545D">
      <w:pPr>
        <w:spacing w:after="0" w:line="360" w:lineRule="auto"/>
        <w:jc w:val="center"/>
        <w:rPr>
          <w:rFonts w:ascii="Times New Roman" w:hAnsi="Times New Roman"/>
          <w:sz w:val="24"/>
          <w:szCs w:val="24"/>
          <w:lang w:val="en-US"/>
        </w:rPr>
      </w:pPr>
      <w:r>
        <w:rPr>
          <w:rFonts w:ascii="Times New Roman" w:hAnsi="Times New Roman"/>
          <w:b/>
          <w:sz w:val="24"/>
          <w:szCs w:val="24"/>
          <w:lang w:val="en-US"/>
        </w:rPr>
        <w:t xml:space="preserve">Gambar </w:t>
      </w:r>
      <w:r w:rsidR="0097545D" w:rsidRPr="00B413CB">
        <w:rPr>
          <w:rFonts w:ascii="Times New Roman" w:hAnsi="Times New Roman"/>
          <w:b/>
          <w:sz w:val="24"/>
          <w:szCs w:val="24"/>
          <w:lang w:val="en-US"/>
        </w:rPr>
        <w:t>2</w:t>
      </w:r>
      <w:r w:rsidR="0097545D">
        <w:rPr>
          <w:rFonts w:ascii="Times New Roman" w:hAnsi="Times New Roman"/>
          <w:sz w:val="24"/>
          <w:szCs w:val="24"/>
          <w:lang w:val="en-US"/>
        </w:rPr>
        <w:t xml:space="preserve"> </w:t>
      </w:r>
      <w:r w:rsidR="0097545D" w:rsidRPr="00B9587B">
        <w:rPr>
          <w:rFonts w:ascii="Times New Roman" w:hAnsi="Times New Roman"/>
          <w:sz w:val="24"/>
          <w:szCs w:val="24"/>
        </w:rPr>
        <w:t>Pengaruh Waktu dan Volume Media terhadap presentase Penyisihan Kekeruhan</w:t>
      </w:r>
    </w:p>
    <w:p w:rsidR="0097545D" w:rsidRPr="00B9587B" w:rsidRDefault="0097545D" w:rsidP="0097545D">
      <w:pPr>
        <w:tabs>
          <w:tab w:val="left" w:pos="709"/>
        </w:tabs>
        <w:spacing w:after="0" w:line="360" w:lineRule="auto"/>
        <w:jc w:val="both"/>
        <w:rPr>
          <w:rFonts w:ascii="Times New Roman" w:hAnsi="Times New Roman"/>
          <w:color w:val="FF0000"/>
          <w:sz w:val="24"/>
          <w:szCs w:val="24"/>
        </w:rPr>
      </w:pPr>
      <w:r>
        <w:rPr>
          <w:rFonts w:ascii="Times New Roman" w:hAnsi="Times New Roman"/>
          <w:sz w:val="24"/>
          <w:szCs w:val="24"/>
          <w:lang w:val="en-US"/>
        </w:rPr>
        <w:tab/>
      </w:r>
      <w:r w:rsidRPr="00B9587B">
        <w:rPr>
          <w:rFonts w:ascii="Times New Roman" w:hAnsi="Times New Roman"/>
          <w:sz w:val="24"/>
          <w:szCs w:val="24"/>
        </w:rPr>
        <w:t>Konsentrasi dan persentase pe</w:t>
      </w:r>
      <w:r>
        <w:rPr>
          <w:rFonts w:ascii="Times New Roman" w:hAnsi="Times New Roman"/>
          <w:sz w:val="24"/>
          <w:szCs w:val="24"/>
        </w:rPr>
        <w:t xml:space="preserve">nurunan kekeruhan </w:t>
      </w:r>
      <w:r w:rsidRPr="00B9587B">
        <w:rPr>
          <w:rFonts w:ascii="Times New Roman" w:hAnsi="Times New Roman"/>
          <w:sz w:val="24"/>
          <w:szCs w:val="24"/>
        </w:rPr>
        <w:t xml:space="preserve">menunjukan bahwa penggunaan media zeolit, pasir aktif dan karbon aktif terbukti mampu menurunkan konsentrasi kekeruhan. Kemampuan penurunan konsentrasi kekeruhan melalui roughing filter sebesar 38,21 % (zeolit 5 cm), 87,81% (zeolit 10 cm) dan 99,27% (zeolit 15 cm). Hal ini lebih baik jika dibandingkan dengan hasil penelitian sebelumnya oleh Sari (2015), yaitu sebesar 91,73%  yang memakai perbandingan antara diameter media yang sama. Hal ini menunjukan bahwa dengan pemakaian diameter media yang berbeda tiap media, mampu menurunkan konsentrasi kekeruhan dengan persentase penurunan yang cukup besar yaitu sebesar 91,73 %.         </w:t>
      </w:r>
    </w:p>
    <w:p w:rsidR="0097545D" w:rsidRPr="00B9587B" w:rsidRDefault="0097545D" w:rsidP="004F034B">
      <w:pPr>
        <w:tabs>
          <w:tab w:val="left" w:pos="709"/>
        </w:tabs>
        <w:spacing w:before="240" w:after="0" w:line="360" w:lineRule="auto"/>
        <w:jc w:val="both"/>
        <w:rPr>
          <w:rFonts w:ascii="Times New Roman" w:hAnsi="Times New Roman"/>
          <w:sz w:val="24"/>
          <w:szCs w:val="24"/>
        </w:rPr>
      </w:pPr>
      <w:r w:rsidRPr="00B9587B">
        <w:rPr>
          <w:rFonts w:ascii="Times New Roman" w:hAnsi="Times New Roman"/>
          <w:color w:val="FF0000"/>
          <w:sz w:val="24"/>
          <w:szCs w:val="24"/>
        </w:rPr>
        <w:tab/>
      </w:r>
      <w:r w:rsidRPr="00B9587B">
        <w:rPr>
          <w:rFonts w:ascii="Times New Roman" w:hAnsi="Times New Roman"/>
          <w:sz w:val="24"/>
          <w:szCs w:val="24"/>
        </w:rPr>
        <w:t xml:space="preserve">    Karbon aktif adalah suatu bahan yang  berupa karbon amorf yang sebagian besar terdiri dari karbon bebas serta mempunyai kemampuan daya serap (adsorpsi) yang baik. Menurut </w:t>
      </w:r>
      <w:r w:rsidR="004F034B">
        <w:rPr>
          <w:rFonts w:ascii="Times New Roman" w:hAnsi="Times New Roman"/>
          <w:sz w:val="24"/>
          <w:szCs w:val="24"/>
        </w:rPr>
        <w:fldChar w:fldCharType="begin" w:fldLock="1"/>
      </w:r>
      <w:r w:rsidR="004F034B">
        <w:rPr>
          <w:rFonts w:ascii="Times New Roman" w:hAnsi="Times New Roman"/>
          <w:sz w:val="24"/>
          <w:szCs w:val="24"/>
        </w:rPr>
        <w:instrText>ADDIN CSL_CITATION {"citationItems":[{"id":"ITEM-1","itemData":{"abstract":"Background: Preliminary study results of dug well in Sidokumpul obtained that color levels is 56 TCU, total hardness is 998 mg/l, manganese is 5.26 mg/l, sulphate is 980 mg/l and organic matter is 14.85 mg/l. The results of bore well water in Blerong showed sulphate levels is 414.63 mg/l. All of these parameters have exceeded the quality standard of water. Method: This was an observational research with cross sectional design. Sampling was done by purposive sampling. The number of samples were 40 wells consist of 20 dug wells and 20 bore wells. Bivariate analysis used SPSS and multivariate analysis used SEM VPLS. Result: The results of this research showed the distance of pollutant sources with the wells, the amount of pollutant sources, the physical condition of wells, and types of wells were significantly related to the levels of color, total hardness, manganese, pH and organic matter of well water (t statistic value is 14.292). Well water quality of 52,6% can be explained by environmental factors Conclusion: A total of 20 dug wells (100%) with the water quality that does not qualify as clean and drinking water. A total of 12 bore wells (60%) with the water quality that does not qualify as clean water. A total of 19 bore wells (95%) with the water quality that does not qualify as drinking water.","author":[{"dropping-particle":"","family":"Munfiah","given":"Siti","non-dropping-particle":"","parse-names":false,"suffix":""},{"dropping-particle":"","family":"Setiani","given":"Onny","non-dropping-particle":"","parse-names":false,"suffix":""},{"dropping-particle":"","family":"Kesmas Politeknik Banjarnegara Nurjazuli","given":"Prodi","non-dropping-particle":"","parse-names":false,"suffix":""},{"dropping-particle":"","family":"Magister Kesehatan Lingkungan UNDIP dr Onny Setiani","given":"Program","non-dropping-particle":"","parse-names":false,"suffix":""},{"dropping-particle":"","family":"Magister Kesehatan Lingkungan UNDIP","given":"Program","non-dropping-particle":"","parse-names":false,"suffix":""}],"id":"ITEM-1","issued":{"date-parts":[["0"]]},"title":"Kualitas Fisik dan Kimia Air Sumur Gali dan Sumur Bor di Wilayah Kerja Puskesmas Guntur II Kabupaten Demak Physical and Chemical Water Quality of Dug and Bore Well in the Working Area of Public Health Center II Guntur Demak Regency","type":"report"},"uris":["http://www.mendeley.com/documents/?uuid=dc04cfe3-1744-3a66-ba13-e7f3fe2f74b3"]}],"mendeley":{"formattedCitation":"(Munfiah et al., n.d.)","manualFormatting":"Munfiah (2017)","plainTextFormattedCitation":"(Munfiah et al., n.d.)","previouslyFormattedCitation":"(Munfiah et al., n.d.)"},"properties":{"noteIndex":0},"schema":"https://github.com/citation-style-language/schema/raw/master/csl-citation.json"}</w:instrText>
      </w:r>
      <w:r w:rsidR="004F034B">
        <w:rPr>
          <w:rFonts w:ascii="Times New Roman" w:hAnsi="Times New Roman"/>
          <w:sz w:val="24"/>
          <w:szCs w:val="24"/>
        </w:rPr>
        <w:fldChar w:fldCharType="separate"/>
      </w:r>
      <w:r w:rsidR="004F034B" w:rsidRPr="004F034B">
        <w:rPr>
          <w:rFonts w:ascii="Times New Roman" w:hAnsi="Times New Roman"/>
          <w:noProof/>
          <w:sz w:val="24"/>
          <w:szCs w:val="24"/>
        </w:rPr>
        <w:t xml:space="preserve">Munfiah </w:t>
      </w:r>
      <w:r w:rsidR="004F034B">
        <w:rPr>
          <w:rFonts w:ascii="Times New Roman" w:hAnsi="Times New Roman"/>
          <w:noProof/>
          <w:sz w:val="24"/>
          <w:szCs w:val="24"/>
        </w:rPr>
        <w:t>(2017</w:t>
      </w:r>
      <w:r w:rsidR="004F034B" w:rsidRPr="004F034B">
        <w:rPr>
          <w:rFonts w:ascii="Times New Roman" w:hAnsi="Times New Roman"/>
          <w:noProof/>
          <w:sz w:val="24"/>
          <w:szCs w:val="24"/>
        </w:rPr>
        <w:t>)</w:t>
      </w:r>
      <w:r w:rsidR="004F034B">
        <w:rPr>
          <w:rFonts w:ascii="Times New Roman" w:hAnsi="Times New Roman"/>
          <w:sz w:val="24"/>
          <w:szCs w:val="24"/>
        </w:rPr>
        <w:fldChar w:fldCharType="end"/>
      </w:r>
      <w:r w:rsidR="004F034B">
        <w:rPr>
          <w:rFonts w:ascii="Times New Roman" w:hAnsi="Times New Roman"/>
          <w:sz w:val="24"/>
          <w:szCs w:val="24"/>
        </w:rPr>
        <w:t xml:space="preserve"> </w:t>
      </w:r>
      <w:r w:rsidRPr="00B9587B">
        <w:rPr>
          <w:rFonts w:ascii="Times New Roman" w:hAnsi="Times New Roman"/>
          <w:sz w:val="24"/>
          <w:szCs w:val="24"/>
        </w:rPr>
        <w:t xml:space="preserve">pengaruh kemampuan penyaringan ditentukan oleh tingkat porositas dan luas permukaan media filter. Tingkat </w:t>
      </w:r>
    </w:p>
    <w:p w:rsidR="0097545D" w:rsidRPr="00B9587B" w:rsidRDefault="0097545D" w:rsidP="0097545D">
      <w:pPr>
        <w:tabs>
          <w:tab w:val="left" w:pos="709"/>
        </w:tabs>
        <w:spacing w:after="0" w:line="360" w:lineRule="auto"/>
        <w:jc w:val="both"/>
        <w:rPr>
          <w:rFonts w:ascii="Times New Roman" w:hAnsi="Times New Roman"/>
          <w:color w:val="FF0000"/>
          <w:sz w:val="24"/>
          <w:szCs w:val="24"/>
        </w:rPr>
      </w:pPr>
      <w:r w:rsidRPr="00B9587B">
        <w:rPr>
          <w:rFonts w:ascii="Times New Roman" w:hAnsi="Times New Roman"/>
          <w:sz w:val="24"/>
          <w:szCs w:val="24"/>
        </w:rPr>
        <w:t>porositas yang tinggi dan luas permukaan yang lebar akan menghasilkan penyaringan yang tinggi pula</w:t>
      </w:r>
      <w:r w:rsidRPr="00B9587B">
        <w:rPr>
          <w:rFonts w:ascii="Times New Roman" w:hAnsi="Times New Roman"/>
          <w:color w:val="FF0000"/>
          <w:sz w:val="24"/>
          <w:szCs w:val="24"/>
        </w:rPr>
        <w:t>.</w:t>
      </w:r>
    </w:p>
    <w:p w:rsidR="0097545D" w:rsidRPr="00B9587B" w:rsidRDefault="0097545D" w:rsidP="00514886">
      <w:pPr>
        <w:tabs>
          <w:tab w:val="left" w:pos="709"/>
        </w:tabs>
        <w:spacing w:line="360" w:lineRule="auto"/>
        <w:jc w:val="both"/>
        <w:rPr>
          <w:rFonts w:ascii="Times New Roman" w:hAnsi="Times New Roman"/>
          <w:sz w:val="24"/>
          <w:szCs w:val="24"/>
        </w:rPr>
      </w:pPr>
      <w:r w:rsidRPr="00B9587B">
        <w:rPr>
          <w:rFonts w:ascii="Times New Roman" w:hAnsi="Times New Roman"/>
          <w:color w:val="FF0000"/>
          <w:sz w:val="24"/>
          <w:szCs w:val="24"/>
        </w:rPr>
        <w:tab/>
        <w:t xml:space="preserve"> </w:t>
      </w:r>
      <w:r w:rsidRPr="00B9587B">
        <w:rPr>
          <w:rFonts w:ascii="Times New Roman" w:hAnsi="Times New Roman"/>
          <w:sz w:val="24"/>
          <w:szCs w:val="24"/>
        </w:rPr>
        <w:t xml:space="preserve">Hal ini sesuai dengan penelitian </w:t>
      </w:r>
      <w:r w:rsidR="004F034B">
        <w:rPr>
          <w:rFonts w:ascii="Times New Roman" w:hAnsi="Times New Roman"/>
          <w:sz w:val="24"/>
          <w:szCs w:val="24"/>
        </w:rPr>
        <w:fldChar w:fldCharType="begin" w:fldLock="1"/>
      </w:r>
      <w:r w:rsidR="004F034B">
        <w:rPr>
          <w:rFonts w:ascii="Times New Roman" w:hAnsi="Times New Roman"/>
          <w:sz w:val="24"/>
          <w:szCs w:val="24"/>
        </w:rPr>
        <w:instrText>ADDIN CSL_CITATION {"citationItems":[{"id":"ITEM-1","itemData":{"abstract":"Liquid coagulant from Cengar clay was used for peat water treatment. The steps for producing liquid coagulant were clay calcination at 500 o C for 3 hours and extraction by 0.2 mol H 2 SO 4 solution with variation of temperature (30, 60, 100 o C) and time (1, 2, 3 hours). The coagulants were tested for peat water coagulation by measuring pH, turbidity, and TDS. The results were compared to PERMENKES No.416/MENKES/ PER/IX/1990 \"Tentang Syarat-syarat dan Pengawasan Kualitas Air\". After coagulation, the parameters of peat water were improved. The pH value of peat water after coagulation was between 5.0-8.5, turbidity 2.0-6.5 NTU, and TDS 250-320 mg/L. Compared to No.416/MENKES/PER/IX/1990, turbidity and TDS from all samples after coagulation have met the water quality standard. The best coagulant was K 100-2 with the value of the parameters after coagulation were 8.39 of pH, 4.75 NTU of turbidity and 258 mg/L of TDS. According to the results, it can be concluded that liquid coagulant from Cengar clay can be used for peat water treatment.","author":[{"dropping-particle":"","family":"Sutrisno","given":"Hevi","non-dropping-particle":"","parse-names":false,"suffix":""},{"dropping-particle":"","family":"Ariful Amri Laboratorium Sains Material Jurusan Kimia Fakultas Matematika dan Ilmu Pengetahuan Alam Kampus Bina Widya Pekanbaru","given":"T","non-dropping-particle":"","parse-names":false,"suffix":""}],"container-title":"JOM FMIPA","id":"ITEM-1","issue":"2","issued":{"date-parts":[["2014"]]},"title":"PENGOLAHAN AIR GAMBUT DENGAN KOAGULAN CAIR HASIL EKSTRAKSI LEMPUNG ALAM DESA CENGAR MENGGUNAKAN LARUTAN H 2 SO 4","type":"report","volume":"1"},"uris":["http://www.mendeley.com/documents/?uuid=5dd6b250-6960-3a1e-9785-7c9b5d7ee1d8"]}],"mendeley":{"formattedCitation":"(Sutrisno &amp; Ariful Amri Laboratorium Sains Material Jurusan Kimia Fakultas Matematika dan Ilmu Pengetahuan Alam Kampus Bina Widya Pekanbaru, 2014)","manualFormatting":"(Sutrisno &amp; Amri 2014)","plainTextFormattedCitation":"(Sutrisno &amp; Ariful Amri Laboratorium Sains Material Jurusan Kimia Fakultas Matematika dan Ilmu Pengetahuan Alam Kampus Bina Widya Pekanbaru, 2014)","previouslyFormattedCitation":"(Sutrisno &amp; Ariful Amri Laboratorium Sains Material Jurusan Kimia Fakultas Matematika dan Ilmu Pengetahuan Alam Kampus Bina Widya Pekanbaru, 2014)"},"properties":{"noteIndex":0},"schema":"https://github.com/citation-style-language/schema/raw/master/csl-citation.json"}</w:instrText>
      </w:r>
      <w:r w:rsidR="004F034B">
        <w:rPr>
          <w:rFonts w:ascii="Times New Roman" w:hAnsi="Times New Roman"/>
          <w:sz w:val="24"/>
          <w:szCs w:val="24"/>
        </w:rPr>
        <w:fldChar w:fldCharType="separate"/>
      </w:r>
      <w:r w:rsidR="004F034B" w:rsidRPr="004F034B">
        <w:rPr>
          <w:rFonts w:ascii="Times New Roman" w:hAnsi="Times New Roman"/>
          <w:noProof/>
          <w:sz w:val="24"/>
          <w:szCs w:val="24"/>
        </w:rPr>
        <w:t>(Sutrisno &amp; Amri 2014)</w:t>
      </w:r>
      <w:r w:rsidR="004F034B">
        <w:rPr>
          <w:rFonts w:ascii="Times New Roman" w:hAnsi="Times New Roman"/>
          <w:sz w:val="24"/>
          <w:szCs w:val="24"/>
        </w:rPr>
        <w:fldChar w:fldCharType="end"/>
      </w:r>
      <w:r w:rsidR="004F034B">
        <w:rPr>
          <w:rFonts w:ascii="Times New Roman" w:hAnsi="Times New Roman"/>
          <w:sz w:val="24"/>
          <w:szCs w:val="24"/>
        </w:rPr>
        <w:t xml:space="preserve"> </w:t>
      </w:r>
      <w:r w:rsidRPr="00B9587B">
        <w:rPr>
          <w:rFonts w:ascii="Times New Roman" w:hAnsi="Times New Roman"/>
          <w:sz w:val="24"/>
          <w:szCs w:val="24"/>
        </w:rPr>
        <w:t xml:space="preserve">jenis media karbon aktif mempunyai efisiensi penyisihan lebih besar dari kerikil karena karbon aktif memiliki porositas dan area permukaan yang lebih besar yaitu </w:t>
      </w:r>
      <w:r w:rsidRPr="00B9587B">
        <w:rPr>
          <w:rFonts w:ascii="Times New Roman" w:hAnsi="Times New Roman"/>
          <w:sz w:val="24"/>
          <w:szCs w:val="24"/>
        </w:rPr>
        <w:lastRenderedPageBreak/>
        <w:t xml:space="preserve">sebesar 0,78 sehingga proses filtrasi lebih meningkat dibandingkan dengan kerikil dengan nilai porositas sebesar 0,43. Sedangkan zeolit dan pasir silika mempunyai peran dalam menyaring partikel-partikel yang lebih kecil hal ini dikarenakan permukaan media zeolit dan pasir aktif lebih halus serta daya serapnya juga lebih rendah, namun dengan semakin luasnya ruang media. Dengan luasnya ruang media tersebut pori-pori yang ada akan semakin banyak, sehingga kemampuan menyerapnya semakin tinggi.  </w:t>
      </w:r>
    </w:p>
    <w:p w:rsidR="0097545D" w:rsidRDefault="0097545D" w:rsidP="00514886">
      <w:pPr>
        <w:spacing w:after="0" w:line="240" w:lineRule="auto"/>
        <w:ind w:left="426" w:hanging="426"/>
        <w:rPr>
          <w:rFonts w:ascii="Times New Roman" w:hAnsi="Times New Roman"/>
          <w:b/>
          <w:sz w:val="24"/>
          <w:szCs w:val="24"/>
        </w:rPr>
      </w:pPr>
      <w:r>
        <w:rPr>
          <w:rFonts w:ascii="Times New Roman" w:hAnsi="Times New Roman"/>
          <w:b/>
          <w:sz w:val="24"/>
          <w:szCs w:val="24"/>
          <w:lang w:val="en-US"/>
        </w:rPr>
        <w:t xml:space="preserve">3.2 </w:t>
      </w:r>
      <w:r w:rsidRPr="00B9587B">
        <w:rPr>
          <w:rFonts w:ascii="Times New Roman" w:hAnsi="Times New Roman"/>
          <w:b/>
          <w:sz w:val="24"/>
          <w:szCs w:val="24"/>
        </w:rPr>
        <w:t>Pengaruh Waktu dan Volume Media terhadap Konsentrasi Akhir Kesadahan dan Presentase Penyisihan Kesadahan</w:t>
      </w:r>
    </w:p>
    <w:p w:rsidR="00514886" w:rsidRDefault="00514886" w:rsidP="00514886">
      <w:pPr>
        <w:spacing w:after="0" w:line="240" w:lineRule="auto"/>
        <w:ind w:left="426" w:hanging="426"/>
        <w:rPr>
          <w:rFonts w:ascii="Times New Roman" w:hAnsi="Times New Roman"/>
          <w:b/>
          <w:sz w:val="24"/>
          <w:szCs w:val="24"/>
        </w:rPr>
      </w:pPr>
    </w:p>
    <w:p w:rsidR="00334FE2" w:rsidRPr="00334FE2" w:rsidRDefault="00334FE2" w:rsidP="00514886">
      <w:pPr>
        <w:spacing w:after="0" w:line="360" w:lineRule="auto"/>
        <w:ind w:firstLine="426"/>
        <w:jc w:val="both"/>
        <w:rPr>
          <w:rFonts w:ascii="Times New Roman" w:hAnsi="Times New Roman"/>
          <w:sz w:val="24"/>
          <w:szCs w:val="24"/>
        </w:rPr>
      </w:pPr>
      <w:r w:rsidRPr="00B9587B">
        <w:rPr>
          <w:rFonts w:ascii="Times New Roman" w:hAnsi="Times New Roman"/>
          <w:sz w:val="24"/>
          <w:szCs w:val="24"/>
        </w:rPr>
        <w:t xml:space="preserve">Berdasarkan </w:t>
      </w:r>
      <w:r>
        <w:rPr>
          <w:rFonts w:ascii="Times New Roman" w:hAnsi="Times New Roman"/>
          <w:sz w:val="24"/>
          <w:szCs w:val="24"/>
        </w:rPr>
        <w:t>data konsentrasi akhir kesadahan</w:t>
      </w:r>
      <w:r w:rsidRPr="00B9587B">
        <w:rPr>
          <w:rFonts w:ascii="Times New Roman" w:hAnsi="Times New Roman"/>
          <w:sz w:val="24"/>
          <w:szCs w:val="24"/>
        </w:rPr>
        <w:t xml:space="preserve"> pada masing-masing </w:t>
      </w:r>
      <w:r w:rsidRPr="00B9587B">
        <w:rPr>
          <w:rFonts w:ascii="Times New Roman" w:hAnsi="Times New Roman"/>
          <w:i/>
          <w:sz w:val="24"/>
          <w:szCs w:val="24"/>
        </w:rPr>
        <w:t>roughing filter</w:t>
      </w:r>
      <w:r w:rsidRPr="00766EDD">
        <w:rPr>
          <w:rFonts w:ascii="Times New Roman" w:hAnsi="Times New Roman"/>
          <w:sz w:val="24"/>
          <w:szCs w:val="24"/>
        </w:rPr>
        <w:t xml:space="preserve"> </w:t>
      </w:r>
      <w:r w:rsidRPr="00B9587B">
        <w:rPr>
          <w:rFonts w:ascii="Times New Roman" w:hAnsi="Times New Roman"/>
          <w:sz w:val="24"/>
          <w:szCs w:val="24"/>
        </w:rPr>
        <w:t>maka dapat diplotkan menjadi sebuah g</w:t>
      </w:r>
      <w:r>
        <w:rPr>
          <w:rFonts w:ascii="Times New Roman" w:hAnsi="Times New Roman"/>
          <w:sz w:val="24"/>
          <w:szCs w:val="24"/>
        </w:rPr>
        <w:t>rafik konsentrasi akhir kesadahan</w:t>
      </w:r>
      <w:r w:rsidRPr="00B9587B">
        <w:rPr>
          <w:rFonts w:ascii="Times New Roman" w:hAnsi="Times New Roman"/>
          <w:sz w:val="24"/>
          <w:szCs w:val="24"/>
        </w:rPr>
        <w:t xml:space="preserve"> pada </w:t>
      </w:r>
      <w:r>
        <w:rPr>
          <w:rFonts w:ascii="Times New Roman" w:hAnsi="Times New Roman"/>
          <w:sz w:val="24"/>
          <w:szCs w:val="24"/>
        </w:rPr>
        <w:t>Gambar 3</w:t>
      </w:r>
      <w:r>
        <w:rPr>
          <w:rFonts w:ascii="Times New Roman" w:hAnsi="Times New Roman"/>
          <w:sz w:val="24"/>
          <w:szCs w:val="24"/>
          <w:lang w:val="en-US"/>
        </w:rPr>
        <w:t>.</w:t>
      </w:r>
    </w:p>
    <w:p w:rsidR="00334FE2" w:rsidRPr="00334FE2" w:rsidRDefault="00334FE2" w:rsidP="00334FE2">
      <w:pPr>
        <w:spacing w:after="0" w:line="360" w:lineRule="auto"/>
        <w:ind w:firstLine="426"/>
        <w:rPr>
          <w:rFonts w:ascii="Times New Roman" w:hAnsi="Times New Roman"/>
          <w:sz w:val="24"/>
          <w:szCs w:val="24"/>
        </w:rPr>
      </w:pPr>
      <w:r>
        <w:rPr>
          <w:rFonts w:ascii="Times New Roman" w:hAnsi="Times New Roman"/>
          <w:sz w:val="24"/>
          <w:szCs w:val="24"/>
        </w:rPr>
        <w:t xml:space="preserve"> </w:t>
      </w:r>
      <w:r>
        <w:rPr>
          <w:noProof/>
          <w:lang w:val="en-US"/>
        </w:rPr>
        <w:drawing>
          <wp:inline distT="0" distB="0" distL="0" distR="0" wp14:anchorId="6C3D3124" wp14:editId="0293307C">
            <wp:extent cx="4391025" cy="2085975"/>
            <wp:effectExtent l="0" t="0" r="952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FE2" w:rsidRDefault="00514886" w:rsidP="00334FE2">
      <w:pPr>
        <w:spacing w:line="360" w:lineRule="auto"/>
        <w:ind w:left="1418" w:hanging="1418"/>
        <w:jc w:val="both"/>
        <w:rPr>
          <w:rFonts w:ascii="Times New Roman" w:hAnsi="Times New Roman"/>
          <w:sz w:val="24"/>
          <w:szCs w:val="24"/>
        </w:rPr>
      </w:pPr>
      <w:r>
        <w:rPr>
          <w:rFonts w:ascii="Times New Roman" w:hAnsi="Times New Roman"/>
          <w:b/>
          <w:sz w:val="24"/>
          <w:szCs w:val="24"/>
        </w:rPr>
        <w:t xml:space="preserve">Gambar </w:t>
      </w:r>
      <w:r w:rsidR="00334FE2" w:rsidRPr="00B9587B">
        <w:rPr>
          <w:rFonts w:ascii="Times New Roman" w:hAnsi="Times New Roman"/>
          <w:b/>
          <w:sz w:val="24"/>
          <w:szCs w:val="24"/>
        </w:rPr>
        <w:t>3</w:t>
      </w:r>
      <w:r w:rsidR="00334FE2" w:rsidRPr="00B9587B">
        <w:rPr>
          <w:rFonts w:ascii="Times New Roman" w:hAnsi="Times New Roman"/>
          <w:sz w:val="24"/>
          <w:szCs w:val="24"/>
        </w:rPr>
        <w:t xml:space="preserve"> Pengaruh Waktu dan Volume Media terhadap Konsentrasi Akhir Kesadahan</w:t>
      </w:r>
    </w:p>
    <w:p w:rsidR="00B413CB" w:rsidRDefault="00B413CB" w:rsidP="00B413CB">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B9587B">
        <w:rPr>
          <w:rFonts w:ascii="Times New Roman" w:hAnsi="Times New Roman"/>
          <w:sz w:val="24"/>
          <w:szCs w:val="24"/>
        </w:rPr>
        <w:t>Hasil penelitian menunjukkan bahwa reaktor roughing filter mempunyai kemampuan menurunkan kesadahan dengan tingkat penurunan yang berbeda. Konsentrasi kesadahan semakin berkurang seiring dengan lamanya w</w:t>
      </w:r>
      <w:r w:rsidR="00514886">
        <w:rPr>
          <w:rFonts w:ascii="Times New Roman" w:hAnsi="Times New Roman"/>
          <w:sz w:val="24"/>
          <w:szCs w:val="24"/>
        </w:rPr>
        <w:t xml:space="preserve">aktu operasional. Dari gambar </w:t>
      </w:r>
      <w:r w:rsidRPr="00B9587B">
        <w:rPr>
          <w:rFonts w:ascii="Times New Roman" w:hAnsi="Times New Roman"/>
          <w:sz w:val="24"/>
          <w:szCs w:val="24"/>
        </w:rPr>
        <w:t>3 menunjukkan bahwa konsentrasi kesadahan tertinggi sebesar 470,30 mg/l yaitu variasi media roughing filter kesatu pada waktu operasional 4 jam. Sedangkan konsentrasi kesadahan terendah sebesar 370,48 mg/</w:t>
      </w:r>
      <w:r>
        <w:rPr>
          <w:rFonts w:ascii="Times New Roman" w:hAnsi="Times New Roman"/>
          <w:sz w:val="24"/>
          <w:szCs w:val="24"/>
        </w:rPr>
        <w:t>l yaitu pada variasi media ro</w:t>
      </w:r>
      <w:r w:rsidRPr="00B9587B">
        <w:rPr>
          <w:rFonts w:ascii="Times New Roman" w:hAnsi="Times New Roman"/>
          <w:sz w:val="24"/>
          <w:szCs w:val="24"/>
        </w:rPr>
        <w:t xml:space="preserve">ughing filter ke tiga pada waktu operasional 10 </w:t>
      </w:r>
      <w:r w:rsidRPr="00B9587B">
        <w:rPr>
          <w:rFonts w:ascii="Times New Roman" w:hAnsi="Times New Roman"/>
          <w:sz w:val="24"/>
          <w:szCs w:val="24"/>
        </w:rPr>
        <w:lastRenderedPageBreak/>
        <w:t xml:space="preserve">jam. Hal ini disebabkan karena jenis media yang digunakan, panjang media, serta waktu operasional yang mempengaruhi penurunan konsentrasi kesadahan. </w:t>
      </w:r>
    </w:p>
    <w:p w:rsidR="00B413CB" w:rsidRDefault="00B413CB" w:rsidP="00B413CB">
      <w:pPr>
        <w:spacing w:after="0" w:line="360" w:lineRule="auto"/>
        <w:ind w:firstLine="720"/>
        <w:jc w:val="both"/>
        <w:rPr>
          <w:rFonts w:ascii="Times New Roman" w:hAnsi="Times New Roman"/>
          <w:sz w:val="24"/>
          <w:szCs w:val="24"/>
        </w:rPr>
      </w:pPr>
      <w:r w:rsidRPr="00B9587B">
        <w:rPr>
          <w:rFonts w:ascii="Times New Roman" w:hAnsi="Times New Roman"/>
          <w:sz w:val="24"/>
          <w:szCs w:val="24"/>
        </w:rPr>
        <w:t xml:space="preserve">Hasil penelitian ini menunjukkan bahwa zeolit, pasir silika dan karbon aktif sebagai media filtrasi pada roughing filter aliran horizontal mempunyai kemampuan menurunkan kesadahan dengan tingkat penurunan yang bervariasi. Berdasarkan data presentase penyisihan kesadahan pada masing-masing </w:t>
      </w:r>
      <w:r w:rsidRPr="00B9587B">
        <w:rPr>
          <w:rFonts w:ascii="Times New Roman" w:hAnsi="Times New Roman"/>
          <w:i/>
          <w:sz w:val="24"/>
          <w:szCs w:val="24"/>
        </w:rPr>
        <w:t>roughing filter</w:t>
      </w:r>
      <w:r w:rsidR="00514886">
        <w:rPr>
          <w:rFonts w:ascii="Times New Roman" w:hAnsi="Times New Roman"/>
          <w:sz w:val="24"/>
          <w:szCs w:val="24"/>
        </w:rPr>
        <w:t xml:space="preserve"> pada Tabel </w:t>
      </w:r>
      <w:r w:rsidRPr="00B9587B">
        <w:rPr>
          <w:rFonts w:ascii="Times New Roman" w:hAnsi="Times New Roman"/>
          <w:sz w:val="24"/>
          <w:szCs w:val="24"/>
        </w:rPr>
        <w:t>3, maka dapat diplotkan menjadi sebuah grafik persentase penurunan konsentrasi ke</w:t>
      </w:r>
      <w:r w:rsidR="00514886">
        <w:rPr>
          <w:rFonts w:ascii="Times New Roman" w:hAnsi="Times New Roman"/>
          <w:sz w:val="24"/>
          <w:szCs w:val="24"/>
        </w:rPr>
        <w:t xml:space="preserve">sadahan pada Gambar </w:t>
      </w:r>
      <w:r w:rsidRPr="00B9587B">
        <w:rPr>
          <w:rFonts w:ascii="Times New Roman" w:hAnsi="Times New Roman"/>
          <w:sz w:val="24"/>
          <w:szCs w:val="24"/>
        </w:rPr>
        <w:t xml:space="preserve">4 </w:t>
      </w:r>
    </w:p>
    <w:p w:rsidR="00B413CB" w:rsidRPr="00B9587B" w:rsidRDefault="00B413CB" w:rsidP="00B413CB">
      <w:pPr>
        <w:spacing w:after="0" w:line="360" w:lineRule="auto"/>
        <w:ind w:firstLine="720"/>
        <w:jc w:val="both"/>
        <w:rPr>
          <w:rFonts w:ascii="Times New Roman" w:hAnsi="Times New Roman"/>
          <w:sz w:val="24"/>
          <w:szCs w:val="24"/>
        </w:rPr>
      </w:pPr>
      <w:r w:rsidRPr="00B9587B">
        <w:rPr>
          <w:rFonts w:ascii="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63B7C901" wp14:editId="1CA721E8">
                <wp:simplePos x="0" y="0"/>
                <wp:positionH relativeFrom="column">
                  <wp:posOffset>174625</wp:posOffset>
                </wp:positionH>
                <wp:positionV relativeFrom="paragraph">
                  <wp:posOffset>127000</wp:posOffset>
                </wp:positionV>
                <wp:extent cx="4686300" cy="21526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468630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5BC" w:rsidRDefault="00E705BC" w:rsidP="00B413CB">
                            <w:r>
                              <w:rPr>
                                <w:noProof/>
                                <w:lang w:val="en-US"/>
                              </w:rPr>
                              <w:drawing>
                                <wp:inline distT="0" distB="0" distL="0" distR="0" wp14:anchorId="57372EA9" wp14:editId="7B05EC12">
                                  <wp:extent cx="4724400" cy="215265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3.75pt;margin-top:10pt;width:369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" fillcolor="white [3201]" strokeweight=".5pt">
                <v:textbox>
                  <w:txbxContent>
                    <w:p w:rsidR="00E705BC" w:rsidRDefault="00E705BC" w:rsidP="00B413CB">
                      <w:r>
                        <w:rPr>
                          <w:noProof/>
                          <w:lang w:val="en-US"/>
                        </w:rPr>
                        <w:drawing>
                          <wp:inline distT="0" distB="0" distL="0" distR="0" wp14:anchorId="57372EA9" wp14:editId="7B05EC12">
                            <wp:extent cx="4724400" cy="215265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rsidR="00B413CB" w:rsidRPr="00B9587B" w:rsidRDefault="00B413CB" w:rsidP="00B413CB">
      <w:pPr>
        <w:tabs>
          <w:tab w:val="left" w:pos="709"/>
        </w:tabs>
        <w:spacing w:after="0" w:line="360" w:lineRule="auto"/>
        <w:jc w:val="both"/>
        <w:rPr>
          <w:rFonts w:ascii="Times New Roman" w:hAnsi="Times New Roman"/>
          <w:sz w:val="24"/>
          <w:szCs w:val="24"/>
        </w:rPr>
      </w:pPr>
    </w:p>
    <w:p w:rsidR="00B413CB" w:rsidRPr="00B9587B" w:rsidRDefault="00B413CB" w:rsidP="00334FE2">
      <w:pPr>
        <w:spacing w:line="360" w:lineRule="auto"/>
        <w:ind w:left="1418" w:hanging="1418"/>
        <w:jc w:val="both"/>
        <w:rPr>
          <w:rFonts w:ascii="Times New Roman" w:hAnsi="Times New Roman"/>
          <w:sz w:val="24"/>
          <w:szCs w:val="24"/>
        </w:rPr>
      </w:pPr>
    </w:p>
    <w:p w:rsidR="00334FE2" w:rsidRDefault="00334FE2" w:rsidP="0097545D">
      <w:pPr>
        <w:spacing w:after="0" w:line="360" w:lineRule="auto"/>
        <w:ind w:left="426" w:hanging="426"/>
        <w:rPr>
          <w:rFonts w:ascii="Times New Roman" w:hAnsi="Times New Roman"/>
          <w:b/>
          <w:sz w:val="24"/>
          <w:szCs w:val="24"/>
          <w:lang w:val="en-US"/>
        </w:rPr>
      </w:pPr>
    </w:p>
    <w:p w:rsidR="0097545D" w:rsidRPr="0097545D" w:rsidRDefault="0097545D" w:rsidP="0097545D">
      <w:pPr>
        <w:spacing w:after="0" w:line="360" w:lineRule="auto"/>
        <w:ind w:left="426" w:hanging="426"/>
        <w:jc w:val="both"/>
        <w:rPr>
          <w:rFonts w:ascii="Times New Roman" w:hAnsi="Times New Roman"/>
          <w:sz w:val="24"/>
          <w:szCs w:val="24"/>
          <w:lang w:val="en-US"/>
        </w:rPr>
      </w:pPr>
      <w:r>
        <w:rPr>
          <w:rFonts w:ascii="Times New Roman" w:hAnsi="Times New Roman"/>
          <w:sz w:val="24"/>
          <w:szCs w:val="24"/>
          <w:lang w:val="en-US"/>
        </w:rPr>
        <w:tab/>
      </w:r>
    </w:p>
    <w:p w:rsidR="0097545D" w:rsidRPr="0097545D" w:rsidRDefault="0097545D" w:rsidP="0097545D">
      <w:pPr>
        <w:spacing w:after="0" w:line="360" w:lineRule="auto"/>
        <w:jc w:val="both"/>
        <w:rPr>
          <w:rFonts w:ascii="Times New Roman" w:hAnsi="Times New Roman"/>
          <w:b/>
          <w:sz w:val="24"/>
          <w:szCs w:val="24"/>
        </w:rPr>
      </w:pPr>
    </w:p>
    <w:p w:rsidR="0097545D" w:rsidRPr="0097545D" w:rsidRDefault="0097545D" w:rsidP="0097545D">
      <w:pPr>
        <w:spacing w:after="0" w:line="360" w:lineRule="auto"/>
        <w:jc w:val="both"/>
        <w:rPr>
          <w:rFonts w:ascii="Times New Roman" w:hAnsi="Times New Roman"/>
          <w:sz w:val="24"/>
          <w:szCs w:val="24"/>
        </w:rPr>
      </w:pPr>
    </w:p>
    <w:p w:rsidR="00B413CB" w:rsidRDefault="00B413CB" w:rsidP="00B413CB">
      <w:pPr>
        <w:spacing w:line="360" w:lineRule="auto"/>
        <w:jc w:val="both"/>
        <w:rPr>
          <w:rFonts w:ascii="Times New Roman" w:hAnsi="Times New Roman"/>
          <w:b/>
          <w:sz w:val="24"/>
          <w:szCs w:val="24"/>
        </w:rPr>
      </w:pPr>
    </w:p>
    <w:p w:rsidR="00B413CB" w:rsidRDefault="00514886" w:rsidP="00D05AFB">
      <w:pPr>
        <w:spacing w:line="240" w:lineRule="auto"/>
        <w:ind w:left="1276" w:hanging="1276"/>
        <w:jc w:val="both"/>
        <w:rPr>
          <w:rFonts w:ascii="Times New Roman" w:hAnsi="Times New Roman"/>
          <w:sz w:val="24"/>
          <w:szCs w:val="24"/>
        </w:rPr>
      </w:pPr>
      <w:r>
        <w:rPr>
          <w:rFonts w:ascii="Times New Roman" w:hAnsi="Times New Roman"/>
          <w:b/>
          <w:sz w:val="24"/>
          <w:szCs w:val="24"/>
        </w:rPr>
        <w:t xml:space="preserve">Gambar </w:t>
      </w:r>
      <w:r w:rsidR="00B413CB" w:rsidRPr="00B9587B">
        <w:rPr>
          <w:rFonts w:ascii="Times New Roman" w:hAnsi="Times New Roman"/>
          <w:b/>
          <w:sz w:val="24"/>
          <w:szCs w:val="24"/>
        </w:rPr>
        <w:t>4</w:t>
      </w:r>
      <w:r w:rsidR="00D05AFB">
        <w:rPr>
          <w:rFonts w:ascii="Times New Roman" w:hAnsi="Times New Roman"/>
          <w:b/>
          <w:sz w:val="24"/>
          <w:szCs w:val="24"/>
          <w:lang w:val="en-US"/>
        </w:rPr>
        <w:t>.</w:t>
      </w:r>
      <w:r w:rsidR="00B413CB" w:rsidRPr="00B9587B">
        <w:rPr>
          <w:rFonts w:ascii="Times New Roman" w:hAnsi="Times New Roman"/>
          <w:sz w:val="24"/>
          <w:szCs w:val="24"/>
        </w:rPr>
        <w:t xml:space="preserve"> Pengaruh Waktu dan Volume Media terhadap Persentase Penyisihan Kesadahan</w:t>
      </w:r>
    </w:p>
    <w:p w:rsidR="00B413CB" w:rsidRPr="00B9587B" w:rsidRDefault="00B413CB" w:rsidP="00B413CB">
      <w:pPr>
        <w:tabs>
          <w:tab w:val="left" w:pos="709"/>
        </w:tabs>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B9587B">
        <w:rPr>
          <w:rFonts w:ascii="Times New Roman" w:hAnsi="Times New Roman"/>
          <w:color w:val="000000" w:themeColor="text1"/>
          <w:sz w:val="24"/>
          <w:szCs w:val="24"/>
        </w:rPr>
        <w:t>Konsentrasi dan persentase p</w:t>
      </w:r>
      <w:r w:rsidR="00514886">
        <w:rPr>
          <w:rFonts w:ascii="Times New Roman" w:hAnsi="Times New Roman"/>
          <w:color w:val="000000" w:themeColor="text1"/>
          <w:sz w:val="24"/>
          <w:szCs w:val="24"/>
        </w:rPr>
        <w:t xml:space="preserve">enurunan kesadahan pada tabel </w:t>
      </w:r>
      <w:r w:rsidRPr="00B9587B">
        <w:rPr>
          <w:rFonts w:ascii="Times New Roman" w:hAnsi="Times New Roman"/>
          <w:color w:val="000000" w:themeColor="text1"/>
          <w:sz w:val="24"/>
          <w:szCs w:val="24"/>
        </w:rPr>
        <w:t>3  menunjukan bahwa penggunaan media zeolit, pasir silika dan karbon aktif terbukti mampu menurunkan konsentrasi kesadahan. Kemampuan penurunan konsentrasi kesadahan melalui roughing filter sebesar 11,38 % ( roughing Filter 1), 18,41 % (roughing filter 2) dan 23,38 % (roughing filter 3) .</w:t>
      </w:r>
    </w:p>
    <w:p w:rsidR="00B413CB" w:rsidRDefault="00B413CB" w:rsidP="00514886">
      <w:pPr>
        <w:tabs>
          <w:tab w:val="left" w:pos="709"/>
        </w:tabs>
        <w:spacing w:before="240" w:after="0" w:line="360" w:lineRule="auto"/>
        <w:jc w:val="both"/>
        <w:rPr>
          <w:rFonts w:ascii="Times New Roman" w:hAnsi="Times New Roman"/>
          <w:color w:val="000000" w:themeColor="text1"/>
          <w:sz w:val="24"/>
          <w:szCs w:val="24"/>
        </w:rPr>
      </w:pPr>
      <w:r w:rsidRPr="00B9587B">
        <w:rPr>
          <w:rFonts w:ascii="Times New Roman" w:hAnsi="Times New Roman"/>
          <w:color w:val="000000" w:themeColor="text1"/>
          <w:sz w:val="24"/>
          <w:szCs w:val="24"/>
        </w:rPr>
        <w:t xml:space="preserve">         Dalam penelitian ini media zeolit berfungsi menurunkan kesadahan karena zeolit merupakan senyawa zat kimia alumino-silikat berhidrat dengan kation natrium, kalium dan barium. Zeolit mempunyai struktur tiga dimensi dengan poripori yang dapat dilewati air. Ion Ca2+  dan Mg2+  akan ditukar dengan ion Na+ dan K+  dari zeolit, sehingga air tebebas dari kesadahan. Volume dan komposisi media sangat berpengaruh dalam mengadsorpsi dan menyaring </w:t>
      </w:r>
      <w:r w:rsidRPr="00B9587B">
        <w:rPr>
          <w:rFonts w:ascii="Times New Roman" w:hAnsi="Times New Roman"/>
          <w:color w:val="000000" w:themeColor="text1"/>
          <w:sz w:val="24"/>
          <w:szCs w:val="24"/>
        </w:rPr>
        <w:lastRenderedPageBreak/>
        <w:t xml:space="preserve">material tersuspensi, partikel koloid, dan ion-ion penyebab kesadahan </w:t>
      </w:r>
      <w:r w:rsidR="00154F77">
        <w:rPr>
          <w:rFonts w:ascii="Times New Roman" w:hAnsi="Times New Roman"/>
          <w:color w:val="000000" w:themeColor="text1"/>
          <w:sz w:val="24"/>
          <w:szCs w:val="24"/>
        </w:rPr>
        <w:fldChar w:fldCharType="begin" w:fldLock="1"/>
      </w:r>
      <w:r w:rsidR="00154F77">
        <w:rPr>
          <w:rFonts w:ascii="Times New Roman" w:hAnsi="Times New Roman"/>
          <w:color w:val="000000" w:themeColor="text1"/>
          <w:sz w:val="24"/>
          <w:szCs w:val="24"/>
        </w:rPr>
        <w:instrText>ADDIN CSL_CITATION {"citationItems":[{"id":"ITEM-1","itemData":{"id":"ITEM-1","issued":{"date-parts":[["0"]]},"title":"Dhani Hapsari","type":"article-journal"},"uris":["http://www.mendeley.com/documents/?uuid=dcbbf07d-7f7b-3b79-9deb-beb31fb4f7a3"]}],"mendeley":{"formattedCitation":"(&lt;i&gt;Dhani Hapsari&lt;/i&gt;, n.d.)","manualFormatting":"( Hapsari, Dhani, 2016)","plainTextFormattedCitation":"(Dhani Hapsari, n.d.)","previouslyFormattedCitation":"(&lt;i&gt;Dhani Hapsari&lt;/i&gt;, n.d.)"},"properties":{"noteIndex":0},"schema":"https://github.com/citation-style-language/schema/raw/master/csl-citation.json"}</w:instrText>
      </w:r>
      <w:r w:rsidR="00154F77">
        <w:rPr>
          <w:rFonts w:ascii="Times New Roman" w:hAnsi="Times New Roman"/>
          <w:color w:val="000000" w:themeColor="text1"/>
          <w:sz w:val="24"/>
          <w:szCs w:val="24"/>
        </w:rPr>
        <w:fldChar w:fldCharType="separate"/>
      </w:r>
      <w:r w:rsidR="00154F77" w:rsidRPr="00154F77">
        <w:rPr>
          <w:rFonts w:ascii="Times New Roman" w:hAnsi="Times New Roman"/>
          <w:noProof/>
          <w:color w:val="000000" w:themeColor="text1"/>
          <w:sz w:val="24"/>
          <w:szCs w:val="24"/>
        </w:rPr>
        <w:t>( Hapsari, Dhani</w:t>
      </w:r>
      <w:r w:rsidR="00154F77">
        <w:rPr>
          <w:rFonts w:ascii="Times New Roman" w:hAnsi="Times New Roman"/>
          <w:noProof/>
          <w:color w:val="000000" w:themeColor="text1"/>
          <w:sz w:val="24"/>
          <w:szCs w:val="24"/>
        </w:rPr>
        <w:t>, 2016</w:t>
      </w:r>
      <w:r w:rsidR="00154F77" w:rsidRPr="00154F77">
        <w:rPr>
          <w:rFonts w:ascii="Times New Roman" w:hAnsi="Times New Roman"/>
          <w:noProof/>
          <w:color w:val="000000" w:themeColor="text1"/>
          <w:sz w:val="24"/>
          <w:szCs w:val="24"/>
        </w:rPr>
        <w:t>)</w:t>
      </w:r>
      <w:r w:rsidR="00154F77">
        <w:rPr>
          <w:rFonts w:ascii="Times New Roman" w:hAnsi="Times New Roman"/>
          <w:color w:val="000000" w:themeColor="text1"/>
          <w:sz w:val="24"/>
          <w:szCs w:val="24"/>
        </w:rPr>
        <w:fldChar w:fldCharType="end"/>
      </w:r>
    </w:p>
    <w:p w:rsidR="00B413CB" w:rsidRDefault="00B413CB" w:rsidP="00514886">
      <w:pPr>
        <w:spacing w:before="240" w:after="0" w:line="240" w:lineRule="auto"/>
        <w:ind w:left="709" w:hanging="709"/>
        <w:rPr>
          <w:rFonts w:ascii="Times New Roman" w:hAnsi="Times New Roman"/>
          <w:b/>
          <w:sz w:val="24"/>
          <w:szCs w:val="24"/>
        </w:rPr>
      </w:pPr>
      <w:r w:rsidRPr="00B9587B">
        <w:rPr>
          <w:rFonts w:ascii="Times New Roman" w:hAnsi="Times New Roman"/>
          <w:b/>
          <w:sz w:val="24"/>
          <w:szCs w:val="24"/>
        </w:rPr>
        <w:t>3</w:t>
      </w:r>
      <w:r w:rsidRPr="00B9587B">
        <w:rPr>
          <w:rFonts w:ascii="Times New Roman" w:hAnsi="Times New Roman"/>
          <w:sz w:val="24"/>
          <w:szCs w:val="24"/>
        </w:rPr>
        <w:t>.</w:t>
      </w:r>
      <w:r w:rsidR="00AE2F53">
        <w:rPr>
          <w:rFonts w:ascii="Times New Roman" w:hAnsi="Times New Roman"/>
          <w:b/>
          <w:sz w:val="24"/>
          <w:szCs w:val="24"/>
        </w:rPr>
        <w:t>3</w:t>
      </w:r>
      <w:r w:rsidRPr="00B9587B">
        <w:rPr>
          <w:rFonts w:ascii="Times New Roman" w:hAnsi="Times New Roman"/>
          <w:sz w:val="24"/>
          <w:szCs w:val="24"/>
        </w:rPr>
        <w:tab/>
      </w:r>
      <w:r w:rsidRPr="00B9587B">
        <w:rPr>
          <w:rFonts w:ascii="Times New Roman" w:hAnsi="Times New Roman"/>
          <w:b/>
          <w:sz w:val="24"/>
          <w:szCs w:val="24"/>
        </w:rPr>
        <w:t>Pengaruh Waktu dan Volume Media terhadap Konsentrasi Akhir pH dan Presentase Penyisihan pH</w:t>
      </w:r>
    </w:p>
    <w:p w:rsidR="00514886" w:rsidRDefault="00514886" w:rsidP="00514886">
      <w:pPr>
        <w:spacing w:after="0" w:line="360" w:lineRule="auto"/>
        <w:rPr>
          <w:rFonts w:ascii="Times New Roman" w:hAnsi="Times New Roman"/>
          <w:b/>
          <w:sz w:val="24"/>
          <w:szCs w:val="24"/>
        </w:rPr>
      </w:pPr>
    </w:p>
    <w:p w:rsidR="00AE2F53" w:rsidRPr="0085038B" w:rsidRDefault="00AE2F53" w:rsidP="00514886">
      <w:pPr>
        <w:spacing w:after="0" w:line="360" w:lineRule="auto"/>
        <w:ind w:firstLine="709"/>
        <w:rPr>
          <w:rFonts w:ascii="Times New Roman" w:hAnsi="Times New Roman"/>
          <w:b/>
          <w:sz w:val="24"/>
          <w:szCs w:val="24"/>
        </w:rPr>
      </w:pPr>
      <w:r w:rsidRPr="00B9587B">
        <w:rPr>
          <w:rFonts w:ascii="Times New Roman" w:hAnsi="Times New Roman"/>
          <w:sz w:val="24"/>
          <w:szCs w:val="24"/>
        </w:rPr>
        <w:t xml:space="preserve">Berdasarkan </w:t>
      </w:r>
      <w:r>
        <w:rPr>
          <w:rFonts w:ascii="Times New Roman" w:hAnsi="Times New Roman"/>
          <w:sz w:val="24"/>
          <w:szCs w:val="24"/>
        </w:rPr>
        <w:t>data konsentrasi akhir pH</w:t>
      </w:r>
      <w:r w:rsidRPr="00B9587B">
        <w:rPr>
          <w:rFonts w:ascii="Times New Roman" w:hAnsi="Times New Roman"/>
          <w:sz w:val="24"/>
          <w:szCs w:val="24"/>
        </w:rPr>
        <w:t xml:space="preserve"> pada masing-masing </w:t>
      </w:r>
      <w:r w:rsidRPr="00B9587B">
        <w:rPr>
          <w:rFonts w:ascii="Times New Roman" w:hAnsi="Times New Roman"/>
          <w:i/>
          <w:sz w:val="24"/>
          <w:szCs w:val="24"/>
        </w:rPr>
        <w:t>roughing filter</w:t>
      </w:r>
      <w:r>
        <w:rPr>
          <w:rFonts w:ascii="Times New Roman" w:hAnsi="Times New Roman"/>
          <w:sz w:val="24"/>
          <w:szCs w:val="24"/>
        </w:rPr>
        <w:t xml:space="preserve"> </w:t>
      </w:r>
      <w:r w:rsidRPr="00B9587B">
        <w:rPr>
          <w:rFonts w:ascii="Times New Roman" w:hAnsi="Times New Roman"/>
          <w:sz w:val="24"/>
          <w:szCs w:val="24"/>
        </w:rPr>
        <w:t>maka dapat diplotkan menjadi sebuah g</w:t>
      </w:r>
      <w:r>
        <w:rPr>
          <w:rFonts w:ascii="Times New Roman" w:hAnsi="Times New Roman"/>
          <w:sz w:val="24"/>
          <w:szCs w:val="24"/>
        </w:rPr>
        <w:t>rafik konsentrasi akhir pH</w:t>
      </w:r>
      <w:r w:rsidRPr="00B9587B">
        <w:rPr>
          <w:rFonts w:ascii="Times New Roman" w:hAnsi="Times New Roman"/>
          <w:sz w:val="24"/>
          <w:szCs w:val="24"/>
        </w:rPr>
        <w:t xml:space="preserve"> pada </w:t>
      </w:r>
      <w:r>
        <w:rPr>
          <w:rFonts w:ascii="Times New Roman" w:hAnsi="Times New Roman"/>
          <w:sz w:val="24"/>
          <w:szCs w:val="24"/>
        </w:rPr>
        <w:t xml:space="preserve">Gambar </w:t>
      </w:r>
      <w:r w:rsidR="00514886">
        <w:rPr>
          <w:rFonts w:ascii="Times New Roman" w:hAnsi="Times New Roman"/>
          <w:sz w:val="24"/>
          <w:szCs w:val="24"/>
        </w:rPr>
        <w:t>5</w:t>
      </w:r>
      <w:r>
        <w:rPr>
          <w:rFonts w:ascii="Times New Roman" w:hAnsi="Times New Roman"/>
          <w:sz w:val="24"/>
          <w:szCs w:val="24"/>
          <w:lang w:val="en-US"/>
        </w:rPr>
        <w:t>.</w:t>
      </w:r>
    </w:p>
    <w:p w:rsidR="00B413CB" w:rsidRPr="00B9587B" w:rsidRDefault="00AE2F53" w:rsidP="00AE2F53">
      <w:pPr>
        <w:tabs>
          <w:tab w:val="left" w:pos="709"/>
        </w:tabs>
        <w:spacing w:after="0" w:line="360" w:lineRule="auto"/>
        <w:jc w:val="center"/>
        <w:rPr>
          <w:rFonts w:ascii="Times New Roman" w:hAnsi="Times New Roman"/>
          <w:color w:val="000000" w:themeColor="text1"/>
          <w:sz w:val="24"/>
          <w:szCs w:val="24"/>
        </w:rPr>
      </w:pPr>
      <w:r>
        <w:rPr>
          <w:noProof/>
          <w:lang w:val="en-US"/>
        </w:rPr>
        <w:drawing>
          <wp:inline distT="0" distB="0" distL="0" distR="0" wp14:anchorId="03852BFB" wp14:editId="26F4FDF9">
            <wp:extent cx="4676775" cy="18954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2F53" w:rsidRDefault="00514886" w:rsidP="00AE2F53">
      <w:pPr>
        <w:tabs>
          <w:tab w:val="left" w:pos="709"/>
        </w:tabs>
        <w:spacing w:line="360" w:lineRule="auto"/>
        <w:jc w:val="both"/>
        <w:rPr>
          <w:rFonts w:ascii="Times New Roman" w:hAnsi="Times New Roman"/>
          <w:sz w:val="24"/>
          <w:szCs w:val="24"/>
        </w:rPr>
      </w:pPr>
      <w:r>
        <w:rPr>
          <w:rFonts w:ascii="Times New Roman" w:hAnsi="Times New Roman"/>
          <w:b/>
          <w:sz w:val="24"/>
          <w:szCs w:val="24"/>
        </w:rPr>
        <w:t xml:space="preserve">Gambar </w:t>
      </w:r>
      <w:r w:rsidR="00AE2F53" w:rsidRPr="00B9587B">
        <w:rPr>
          <w:rFonts w:ascii="Times New Roman" w:hAnsi="Times New Roman"/>
          <w:b/>
          <w:sz w:val="24"/>
          <w:szCs w:val="24"/>
        </w:rPr>
        <w:t>5</w:t>
      </w:r>
      <w:r w:rsidR="00D05AFB">
        <w:rPr>
          <w:rFonts w:ascii="Times New Roman" w:hAnsi="Times New Roman"/>
          <w:b/>
          <w:sz w:val="24"/>
          <w:szCs w:val="24"/>
          <w:lang w:val="en-US"/>
        </w:rPr>
        <w:t>.</w:t>
      </w:r>
      <w:r w:rsidR="00AE2F53" w:rsidRPr="00B9587B">
        <w:rPr>
          <w:rFonts w:ascii="Times New Roman" w:hAnsi="Times New Roman"/>
          <w:sz w:val="24"/>
          <w:szCs w:val="24"/>
        </w:rPr>
        <w:t xml:space="preserve"> Pengaruh Waktu dan Volume Media terhadap Konsentrasi Akhir Ph</w:t>
      </w:r>
    </w:p>
    <w:p w:rsidR="00AE2F53" w:rsidRPr="00B9587B" w:rsidRDefault="00AE2F53" w:rsidP="00AE2F53">
      <w:pPr>
        <w:spacing w:after="0" w:line="360" w:lineRule="auto"/>
        <w:ind w:firstLine="720"/>
        <w:jc w:val="both"/>
        <w:rPr>
          <w:rFonts w:ascii="Times New Roman" w:hAnsi="Times New Roman"/>
          <w:sz w:val="24"/>
          <w:szCs w:val="24"/>
        </w:rPr>
      </w:pPr>
      <w:r w:rsidRPr="00B9587B">
        <w:rPr>
          <w:rFonts w:ascii="Times New Roman" w:hAnsi="Times New Roman"/>
          <w:sz w:val="24"/>
          <w:szCs w:val="24"/>
        </w:rPr>
        <w:t xml:space="preserve">Hasil penelitian menunjukkan bahwa reaktor roughing filter mempunyai kemampuan menurunkan pH dengan tingkat penurunan yang berbeda. Konsentrasi pH semakin berkurang seiring dengan lamanya waktu operasional. </w:t>
      </w:r>
      <w:r>
        <w:rPr>
          <w:rFonts w:ascii="Times New Roman" w:hAnsi="Times New Roman"/>
          <w:sz w:val="24"/>
          <w:szCs w:val="24"/>
        </w:rPr>
        <w:t>Dari gambar 4.5</w:t>
      </w:r>
      <w:r w:rsidRPr="00B9587B">
        <w:rPr>
          <w:rFonts w:ascii="Times New Roman" w:hAnsi="Times New Roman"/>
          <w:sz w:val="24"/>
          <w:szCs w:val="24"/>
        </w:rPr>
        <w:t xml:space="preserve"> menunjukkan bahwa konsentrasi pH tertinggi sebesar 7,3 yaitu variasi media roughing filter kesatu pada waktu operasional 4 jam. Sedangkan konsentrasi  terendah sebesar 6,5 yaitu pada variasi media roughing filter ketiga pada waktu operasional 10 jam. Hal ini disebabkan karena jenis media yang digunakan, panjang media, serta waktu operasional yang mempengaruhi penurunan konsentrasi pH.</w:t>
      </w:r>
    </w:p>
    <w:p w:rsidR="00AE2F53" w:rsidRDefault="00AE2F53" w:rsidP="00AE2F53">
      <w:pPr>
        <w:spacing w:after="0" w:line="360" w:lineRule="auto"/>
        <w:ind w:firstLine="720"/>
        <w:jc w:val="both"/>
        <w:rPr>
          <w:rFonts w:ascii="Times New Roman" w:hAnsi="Times New Roman"/>
          <w:sz w:val="24"/>
          <w:szCs w:val="24"/>
        </w:rPr>
      </w:pPr>
      <w:r w:rsidRPr="00B9587B">
        <w:rPr>
          <w:rFonts w:ascii="Times New Roman" w:hAnsi="Times New Roman"/>
          <w:sz w:val="24"/>
          <w:szCs w:val="24"/>
        </w:rPr>
        <w:t xml:space="preserve">Hasil penelitian ini menunjukkan bahwa zeolit, pasir silika dan karbon aktif sebagai media filtrasi pada roughing filter aliran horizontal mempunyai kemampuan menurunkan pH dengan tingkat penurunan yang bervariasi. Berdasarkan data presentase penyisihan pH pada masing-masing </w:t>
      </w:r>
      <w:r w:rsidRPr="00B9587B">
        <w:rPr>
          <w:rFonts w:ascii="Times New Roman" w:hAnsi="Times New Roman"/>
          <w:i/>
          <w:sz w:val="24"/>
          <w:szCs w:val="24"/>
        </w:rPr>
        <w:t>roughing filter</w:t>
      </w:r>
      <w:r w:rsidRPr="00B9587B">
        <w:rPr>
          <w:rFonts w:ascii="Times New Roman" w:hAnsi="Times New Roman"/>
          <w:sz w:val="24"/>
          <w:szCs w:val="24"/>
        </w:rPr>
        <w:t xml:space="preserve"> </w:t>
      </w:r>
      <w:r w:rsidRPr="00B9587B">
        <w:rPr>
          <w:rFonts w:ascii="Times New Roman" w:hAnsi="Times New Roman"/>
          <w:sz w:val="24"/>
          <w:szCs w:val="24"/>
        </w:rPr>
        <w:lastRenderedPageBreak/>
        <w:t>maka dapat diplotkan menjadi sebuah grafik persentase penurunan pH</w:t>
      </w:r>
      <w:r w:rsidR="00514886">
        <w:rPr>
          <w:rFonts w:ascii="Times New Roman" w:hAnsi="Times New Roman"/>
          <w:sz w:val="24"/>
          <w:szCs w:val="24"/>
        </w:rPr>
        <w:t xml:space="preserve"> pada Gambar </w:t>
      </w:r>
      <w:r w:rsidRPr="00B9587B">
        <w:rPr>
          <w:rFonts w:ascii="Times New Roman" w:hAnsi="Times New Roman"/>
          <w:sz w:val="24"/>
          <w:szCs w:val="24"/>
        </w:rPr>
        <w:t xml:space="preserve">6 </w:t>
      </w:r>
    </w:p>
    <w:p w:rsidR="00AE2F53" w:rsidRDefault="0085038B" w:rsidP="0085038B">
      <w:pPr>
        <w:spacing w:after="0" w:line="360" w:lineRule="auto"/>
        <w:ind w:firstLine="720"/>
        <w:jc w:val="center"/>
        <w:rPr>
          <w:rFonts w:ascii="Times New Roman" w:hAnsi="Times New Roman"/>
          <w:sz w:val="24"/>
          <w:szCs w:val="24"/>
        </w:rPr>
      </w:pPr>
      <w:r>
        <w:rPr>
          <w:noProof/>
          <w:lang w:val="en-US"/>
        </w:rPr>
        <w:drawing>
          <wp:inline distT="0" distB="0" distL="0" distR="0" wp14:anchorId="3CEEDD67" wp14:editId="32B07F27">
            <wp:extent cx="4133850" cy="1914525"/>
            <wp:effectExtent l="0" t="0" r="1905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2F53" w:rsidRDefault="00514886" w:rsidP="00D05AFB">
      <w:pPr>
        <w:spacing w:after="0" w:line="360" w:lineRule="auto"/>
        <w:ind w:left="1134" w:hanging="1134"/>
        <w:jc w:val="both"/>
        <w:rPr>
          <w:rFonts w:ascii="Times New Roman" w:hAnsi="Times New Roman"/>
          <w:sz w:val="24"/>
          <w:szCs w:val="24"/>
        </w:rPr>
      </w:pPr>
      <w:r>
        <w:rPr>
          <w:rFonts w:ascii="Times New Roman" w:hAnsi="Times New Roman"/>
          <w:b/>
          <w:sz w:val="24"/>
          <w:szCs w:val="24"/>
        </w:rPr>
        <w:t xml:space="preserve">Gambar </w:t>
      </w:r>
      <w:r w:rsidR="00AE2F53" w:rsidRPr="00B9587B">
        <w:rPr>
          <w:rFonts w:ascii="Times New Roman" w:hAnsi="Times New Roman"/>
          <w:b/>
          <w:sz w:val="24"/>
          <w:szCs w:val="24"/>
        </w:rPr>
        <w:t>6</w:t>
      </w:r>
      <w:r w:rsidR="00AE2F53" w:rsidRPr="00B9587B">
        <w:rPr>
          <w:rFonts w:ascii="Times New Roman" w:hAnsi="Times New Roman"/>
          <w:sz w:val="24"/>
          <w:szCs w:val="24"/>
        </w:rPr>
        <w:t xml:space="preserve"> Pengaruh Waktu dan Volume Media terhadap Persentase Penyisihan pH</w:t>
      </w:r>
    </w:p>
    <w:p w:rsidR="00AE2F53" w:rsidRPr="00B9587B" w:rsidRDefault="00AE2F53" w:rsidP="00AE2F53">
      <w:pPr>
        <w:tabs>
          <w:tab w:val="left" w:pos="709"/>
        </w:tabs>
        <w:spacing w:after="0" w:line="360" w:lineRule="auto"/>
        <w:jc w:val="both"/>
        <w:rPr>
          <w:rFonts w:ascii="Times New Roman" w:hAnsi="Times New Roman"/>
          <w:color w:val="000000" w:themeColor="text1"/>
          <w:sz w:val="24"/>
          <w:szCs w:val="24"/>
        </w:rPr>
      </w:pPr>
      <w:r w:rsidRPr="00B9587B">
        <w:rPr>
          <w:rFonts w:ascii="Times New Roman" w:hAnsi="Times New Roman"/>
          <w:color w:val="000000" w:themeColor="text1"/>
          <w:sz w:val="24"/>
          <w:szCs w:val="24"/>
        </w:rPr>
        <w:t>Konsentrasi dan persentase penurunan pH</w:t>
      </w:r>
      <w:r w:rsidR="00514886">
        <w:rPr>
          <w:rFonts w:ascii="Times New Roman" w:hAnsi="Times New Roman"/>
          <w:color w:val="000000" w:themeColor="text1"/>
          <w:sz w:val="24"/>
          <w:szCs w:val="24"/>
        </w:rPr>
        <w:t xml:space="preserve"> pada gambar </w:t>
      </w:r>
      <w:r>
        <w:rPr>
          <w:rFonts w:ascii="Times New Roman" w:hAnsi="Times New Roman"/>
          <w:color w:val="000000" w:themeColor="text1"/>
          <w:sz w:val="24"/>
          <w:szCs w:val="24"/>
        </w:rPr>
        <w:t>6</w:t>
      </w:r>
      <w:r w:rsidRPr="00B9587B">
        <w:rPr>
          <w:rFonts w:ascii="Times New Roman" w:hAnsi="Times New Roman"/>
          <w:color w:val="000000" w:themeColor="text1"/>
          <w:sz w:val="24"/>
          <w:szCs w:val="24"/>
        </w:rPr>
        <w:t xml:space="preserve">  menunjuk</w:t>
      </w:r>
      <w:r>
        <w:rPr>
          <w:rFonts w:ascii="Times New Roman" w:hAnsi="Times New Roman"/>
          <w:color w:val="000000" w:themeColor="text1"/>
          <w:sz w:val="24"/>
          <w:szCs w:val="24"/>
        </w:rPr>
        <w:t>k</w:t>
      </w:r>
      <w:r w:rsidRPr="00B9587B">
        <w:rPr>
          <w:rFonts w:ascii="Times New Roman" w:hAnsi="Times New Roman"/>
          <w:color w:val="000000" w:themeColor="text1"/>
          <w:sz w:val="24"/>
          <w:szCs w:val="24"/>
        </w:rPr>
        <w:t>an bahwa penggunaan media zeolit, pasir silika dan karbon aktif terbukti mampu menurunkan konsentrasi pH. Kemampuan penurunan konsentrasi pH melalui roughing filter sebesar 6,66 % ( roughing Filter 1), 6,75 % (roughing filter 2) dan 6,99 % (roughing filter 3) .</w:t>
      </w:r>
    </w:p>
    <w:p w:rsidR="00AE2F53" w:rsidRPr="00B9587B" w:rsidRDefault="00AE2F53" w:rsidP="00AE2F53">
      <w:pPr>
        <w:spacing w:after="0" w:line="360" w:lineRule="auto"/>
        <w:ind w:firstLine="720"/>
        <w:jc w:val="both"/>
        <w:rPr>
          <w:rFonts w:ascii="Times New Roman" w:hAnsi="Times New Roman"/>
          <w:color w:val="000000" w:themeColor="text1"/>
          <w:sz w:val="24"/>
          <w:szCs w:val="24"/>
        </w:rPr>
      </w:pPr>
      <w:r w:rsidRPr="00B9587B">
        <w:rPr>
          <w:rFonts w:ascii="Times New Roman" w:hAnsi="Times New Roman"/>
          <w:color w:val="000000" w:themeColor="text1"/>
          <w:sz w:val="24"/>
          <w:szCs w:val="24"/>
        </w:rPr>
        <w:t xml:space="preserve">Hasil penelitian menunjukkan bahwa pH semakin berkurang sesuai dengan  lamanya waktu operasional roughing filter atau efisiensi penurunan pH semakin meningkat, dari jam ke 4 sampai jam ke 10. Media zeolit, pasir silika dan karbon aktif  mampu menurunkan pH dengan waktu operasional yang lama. Selain itu, debit yang kecil akan menyebabkan waktu kontak kontaminan dengan media akan semakin lama sehingga penyerapan pH oleh ketiga media akan lebih optimal.   </w:t>
      </w:r>
    </w:p>
    <w:p w:rsidR="00107B78" w:rsidRDefault="00AE2F53" w:rsidP="00AE2F53">
      <w:pPr>
        <w:spacing w:after="0" w:line="360" w:lineRule="auto"/>
        <w:jc w:val="both"/>
        <w:rPr>
          <w:rFonts w:ascii="Times New Roman" w:hAnsi="Times New Roman"/>
          <w:color w:val="000000" w:themeColor="text1"/>
          <w:sz w:val="24"/>
          <w:szCs w:val="24"/>
        </w:rPr>
      </w:pPr>
      <w:r w:rsidRPr="00B9587B">
        <w:rPr>
          <w:rFonts w:ascii="Times New Roman" w:hAnsi="Times New Roman"/>
          <w:color w:val="000000" w:themeColor="text1"/>
          <w:sz w:val="24"/>
          <w:szCs w:val="24"/>
        </w:rPr>
        <w:tab/>
        <w:t>Maka dengan demikian pengaruh waktu operasional dengan media filter sangat menentukan efektifitas penurunan konsentrasi pH, dimana semakin lama waktu operasional maka persentase penyisihan konsentrasi pH akan semakin baik. Namun apabila terlalu lama juga akan menyebabkan clogging (penyumbatan) yang menyebabkan daya serap</w:t>
      </w:r>
      <w:r w:rsidR="003C083A">
        <w:rPr>
          <w:rFonts w:ascii="Times New Roman" w:hAnsi="Times New Roman"/>
          <w:color w:val="000000" w:themeColor="text1"/>
          <w:sz w:val="24"/>
          <w:szCs w:val="24"/>
        </w:rPr>
        <w:t xml:space="preserve"> dari pori-pori semakin menurun.</w:t>
      </w:r>
    </w:p>
    <w:p w:rsidR="00107B78" w:rsidRDefault="00107B78" w:rsidP="00AE2F53">
      <w:pPr>
        <w:spacing w:after="0" w:line="360" w:lineRule="auto"/>
        <w:jc w:val="both"/>
        <w:rPr>
          <w:rFonts w:ascii="Times New Roman" w:hAnsi="Times New Roman"/>
          <w:color w:val="000000" w:themeColor="text1"/>
          <w:sz w:val="24"/>
          <w:szCs w:val="24"/>
        </w:rPr>
      </w:pPr>
    </w:p>
    <w:p w:rsidR="0069058F" w:rsidRDefault="0069058F" w:rsidP="00AE2F53">
      <w:pPr>
        <w:spacing w:after="0" w:line="360" w:lineRule="auto"/>
        <w:jc w:val="both"/>
        <w:rPr>
          <w:rFonts w:ascii="Times New Roman" w:hAnsi="Times New Roman"/>
          <w:color w:val="000000" w:themeColor="text1"/>
          <w:sz w:val="24"/>
          <w:szCs w:val="24"/>
        </w:rPr>
      </w:pPr>
    </w:p>
    <w:p w:rsidR="0069058F" w:rsidRDefault="0069058F" w:rsidP="00AE2F53">
      <w:pPr>
        <w:spacing w:after="0" w:line="360" w:lineRule="auto"/>
        <w:jc w:val="both"/>
        <w:rPr>
          <w:rFonts w:ascii="Times New Roman" w:hAnsi="Times New Roman"/>
          <w:color w:val="000000" w:themeColor="text1"/>
          <w:sz w:val="24"/>
          <w:szCs w:val="24"/>
        </w:rPr>
      </w:pPr>
    </w:p>
    <w:p w:rsidR="00107B78" w:rsidRDefault="00107B78" w:rsidP="00514886">
      <w:pPr>
        <w:spacing w:after="0" w:line="240" w:lineRule="auto"/>
        <w:ind w:left="709" w:hanging="709"/>
        <w:rPr>
          <w:rFonts w:ascii="Times New Roman" w:hAnsi="Times New Roman"/>
          <w:b/>
          <w:sz w:val="24"/>
          <w:szCs w:val="24"/>
        </w:rPr>
      </w:pPr>
      <w:r>
        <w:rPr>
          <w:rFonts w:ascii="Times New Roman" w:hAnsi="Times New Roman"/>
          <w:b/>
          <w:sz w:val="24"/>
          <w:szCs w:val="24"/>
        </w:rPr>
        <w:lastRenderedPageBreak/>
        <w:t>3.</w:t>
      </w:r>
      <w:r w:rsidRPr="00B9587B">
        <w:rPr>
          <w:rFonts w:ascii="Times New Roman" w:hAnsi="Times New Roman"/>
          <w:b/>
          <w:sz w:val="24"/>
          <w:szCs w:val="24"/>
        </w:rPr>
        <w:t>4</w:t>
      </w:r>
      <w:r w:rsidRPr="00B9587B">
        <w:rPr>
          <w:rFonts w:ascii="Times New Roman" w:hAnsi="Times New Roman"/>
          <w:sz w:val="24"/>
          <w:szCs w:val="24"/>
        </w:rPr>
        <w:t>.</w:t>
      </w:r>
      <w:r w:rsidRPr="00B9587B">
        <w:rPr>
          <w:rFonts w:ascii="Times New Roman" w:hAnsi="Times New Roman"/>
          <w:sz w:val="24"/>
          <w:szCs w:val="24"/>
        </w:rPr>
        <w:tab/>
      </w:r>
      <w:r w:rsidRPr="00B9587B">
        <w:rPr>
          <w:rFonts w:ascii="Times New Roman" w:hAnsi="Times New Roman"/>
          <w:b/>
          <w:sz w:val="24"/>
          <w:szCs w:val="24"/>
        </w:rPr>
        <w:t>Pengaruh Waktu dan Volume Media terhadap Konsentrasi Akhir Kadar Fe dan Presentase Penyisihan Kadar Fe</w:t>
      </w:r>
    </w:p>
    <w:p w:rsidR="00514886" w:rsidRDefault="00514886" w:rsidP="00514886">
      <w:pPr>
        <w:spacing w:after="0" w:line="240" w:lineRule="auto"/>
        <w:ind w:left="709" w:hanging="709"/>
        <w:rPr>
          <w:rFonts w:ascii="Times New Roman" w:hAnsi="Times New Roman"/>
          <w:b/>
          <w:sz w:val="24"/>
          <w:szCs w:val="24"/>
        </w:rPr>
      </w:pPr>
    </w:p>
    <w:p w:rsidR="00107B78" w:rsidRPr="006B3CA5" w:rsidRDefault="00107B78" w:rsidP="006B3CA5">
      <w:pPr>
        <w:spacing w:after="0" w:line="360" w:lineRule="auto"/>
        <w:ind w:firstLine="709"/>
        <w:rPr>
          <w:rFonts w:ascii="Times New Roman" w:hAnsi="Times New Roman"/>
          <w:sz w:val="24"/>
          <w:szCs w:val="24"/>
        </w:rPr>
      </w:pPr>
      <w:r w:rsidRPr="00B9587B">
        <w:rPr>
          <w:rFonts w:ascii="Times New Roman" w:hAnsi="Times New Roman"/>
          <w:sz w:val="24"/>
          <w:szCs w:val="24"/>
        </w:rPr>
        <w:t xml:space="preserve">Berdasarkan </w:t>
      </w:r>
      <w:r>
        <w:rPr>
          <w:rFonts w:ascii="Times New Roman" w:hAnsi="Times New Roman"/>
          <w:sz w:val="24"/>
          <w:szCs w:val="24"/>
        </w:rPr>
        <w:t>data konsentrasi akhir kadar Fe</w:t>
      </w:r>
      <w:r w:rsidRPr="00B9587B">
        <w:rPr>
          <w:rFonts w:ascii="Times New Roman" w:hAnsi="Times New Roman"/>
          <w:sz w:val="24"/>
          <w:szCs w:val="24"/>
        </w:rPr>
        <w:t xml:space="preserve"> pada masing-masing </w:t>
      </w:r>
      <w:r w:rsidRPr="00B9587B">
        <w:rPr>
          <w:rFonts w:ascii="Times New Roman" w:hAnsi="Times New Roman"/>
          <w:i/>
          <w:sz w:val="24"/>
          <w:szCs w:val="24"/>
        </w:rPr>
        <w:t>roughing filter</w:t>
      </w:r>
      <w:r>
        <w:rPr>
          <w:rFonts w:ascii="Times New Roman" w:hAnsi="Times New Roman"/>
          <w:sz w:val="24"/>
          <w:szCs w:val="24"/>
        </w:rPr>
        <w:t xml:space="preserve"> </w:t>
      </w:r>
      <w:r w:rsidRPr="00B9587B">
        <w:rPr>
          <w:rFonts w:ascii="Times New Roman" w:hAnsi="Times New Roman"/>
          <w:sz w:val="24"/>
          <w:szCs w:val="24"/>
        </w:rPr>
        <w:t>maka dapat diplotkan menjadi sebuah g</w:t>
      </w:r>
      <w:r>
        <w:rPr>
          <w:rFonts w:ascii="Times New Roman" w:hAnsi="Times New Roman"/>
          <w:sz w:val="24"/>
          <w:szCs w:val="24"/>
        </w:rPr>
        <w:t>rafik konsentrasi akhir kadar Fe</w:t>
      </w:r>
      <w:r w:rsidRPr="00B9587B">
        <w:rPr>
          <w:rFonts w:ascii="Times New Roman" w:hAnsi="Times New Roman"/>
          <w:sz w:val="24"/>
          <w:szCs w:val="24"/>
        </w:rPr>
        <w:t xml:space="preserve"> pada </w:t>
      </w:r>
      <w:r>
        <w:rPr>
          <w:rFonts w:ascii="Times New Roman" w:hAnsi="Times New Roman"/>
          <w:sz w:val="24"/>
          <w:szCs w:val="24"/>
        </w:rPr>
        <w:t xml:space="preserve">Gambar </w:t>
      </w:r>
      <w:r w:rsidR="006B3CA5">
        <w:rPr>
          <w:rFonts w:ascii="Times New Roman" w:hAnsi="Times New Roman"/>
          <w:sz w:val="24"/>
          <w:szCs w:val="24"/>
        </w:rPr>
        <w:t>7</w:t>
      </w:r>
      <w:r>
        <w:rPr>
          <w:rFonts w:ascii="Times New Roman" w:hAnsi="Times New Roman"/>
          <w:sz w:val="24"/>
          <w:szCs w:val="24"/>
          <w:lang w:val="en-US"/>
        </w:rPr>
        <w:t>.</w:t>
      </w:r>
    </w:p>
    <w:p w:rsidR="00107B78" w:rsidRDefault="006B3CA5" w:rsidP="006B3CA5">
      <w:pPr>
        <w:spacing w:after="0" w:line="360" w:lineRule="auto"/>
        <w:ind w:left="709" w:hanging="709"/>
        <w:jc w:val="center"/>
        <w:rPr>
          <w:rFonts w:ascii="Times New Roman" w:hAnsi="Times New Roman"/>
          <w:b/>
          <w:sz w:val="24"/>
          <w:szCs w:val="24"/>
        </w:rPr>
      </w:pPr>
      <w:r>
        <w:rPr>
          <w:noProof/>
          <w:lang w:val="en-US"/>
        </w:rPr>
        <w:drawing>
          <wp:inline distT="0" distB="0" distL="0" distR="0" wp14:anchorId="5E6CC8A1" wp14:editId="0E59A627">
            <wp:extent cx="4381500" cy="1924050"/>
            <wp:effectExtent l="0" t="0" r="1905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3CA5" w:rsidRDefault="00514886" w:rsidP="00D05AFB">
      <w:pPr>
        <w:spacing w:line="240" w:lineRule="auto"/>
        <w:ind w:left="1276" w:hanging="1276"/>
        <w:rPr>
          <w:rFonts w:ascii="Times New Roman" w:hAnsi="Times New Roman"/>
          <w:sz w:val="24"/>
          <w:szCs w:val="24"/>
        </w:rPr>
      </w:pPr>
      <w:r>
        <w:rPr>
          <w:rFonts w:ascii="Times New Roman" w:hAnsi="Times New Roman"/>
          <w:b/>
          <w:sz w:val="24"/>
          <w:szCs w:val="24"/>
        </w:rPr>
        <w:t xml:space="preserve">Gambar </w:t>
      </w:r>
      <w:r w:rsidR="006B3CA5">
        <w:rPr>
          <w:rFonts w:ascii="Times New Roman" w:hAnsi="Times New Roman"/>
          <w:b/>
          <w:sz w:val="24"/>
          <w:szCs w:val="24"/>
        </w:rPr>
        <w:t>7</w:t>
      </w:r>
      <w:r w:rsidR="00D05AFB">
        <w:rPr>
          <w:rFonts w:ascii="Times New Roman" w:hAnsi="Times New Roman"/>
          <w:b/>
          <w:sz w:val="24"/>
          <w:szCs w:val="24"/>
          <w:lang w:val="en-US"/>
        </w:rPr>
        <w:t xml:space="preserve">. </w:t>
      </w:r>
      <w:r w:rsidR="006B3CA5" w:rsidRPr="00B9587B">
        <w:rPr>
          <w:rFonts w:ascii="Times New Roman" w:hAnsi="Times New Roman"/>
          <w:sz w:val="24"/>
          <w:szCs w:val="24"/>
        </w:rPr>
        <w:t>Pengaruh Waktu dan Volume Media terhadap Konsentrasi Akhir Kadar Fe</w:t>
      </w:r>
    </w:p>
    <w:p w:rsidR="006B3CA5" w:rsidRPr="00B9587B" w:rsidRDefault="006B3CA5" w:rsidP="006B3CA5">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B9587B">
        <w:rPr>
          <w:rFonts w:ascii="Times New Roman" w:hAnsi="Times New Roman"/>
          <w:sz w:val="24"/>
          <w:szCs w:val="24"/>
        </w:rPr>
        <w:t>Hasil penelitian menunjukkan bahwa reaktor roughing filter mempunyai kemampuan menurunkan kadar Fe dengan tingkat penurunan yang berbeda. Konsentrasi kadar Fe semakin berkurang seiring dengan lamanya w</w:t>
      </w:r>
      <w:r w:rsidR="00514886">
        <w:rPr>
          <w:rFonts w:ascii="Times New Roman" w:hAnsi="Times New Roman"/>
          <w:sz w:val="24"/>
          <w:szCs w:val="24"/>
        </w:rPr>
        <w:t xml:space="preserve">aktu operasional. Dari gambar </w:t>
      </w:r>
      <w:r w:rsidRPr="00B9587B">
        <w:rPr>
          <w:rFonts w:ascii="Times New Roman" w:hAnsi="Times New Roman"/>
          <w:sz w:val="24"/>
          <w:szCs w:val="24"/>
        </w:rPr>
        <w:t xml:space="preserve">5 menunjukkan bahwa konsentrasi kadar Fe tertinggi sebesar 0,523 ppm yaitu variasi media roughing filter kesatu pada waktu operasional 4 jam. Sedangkan konsentrasi  terendah sebesar 0,1 yaitu pada variasi media roughing filter ketiga pada waktu operasional 10 jam. Hal ini disebabkan karena jenis media yang digunakan, panjang media, serta waktu operasional yang mempengaruhi penurunan konsentrasi kadar Fe. </w:t>
      </w:r>
    </w:p>
    <w:p w:rsidR="006B3CA5" w:rsidRPr="00B9587B" w:rsidRDefault="006B3CA5" w:rsidP="006B3CA5">
      <w:pPr>
        <w:spacing w:after="0" w:line="360" w:lineRule="auto"/>
        <w:ind w:firstLine="720"/>
        <w:jc w:val="both"/>
        <w:rPr>
          <w:rFonts w:ascii="Times New Roman" w:hAnsi="Times New Roman"/>
          <w:sz w:val="24"/>
          <w:szCs w:val="24"/>
        </w:rPr>
      </w:pPr>
      <w:r w:rsidRPr="00B9587B">
        <w:rPr>
          <w:rFonts w:ascii="Times New Roman" w:hAnsi="Times New Roman"/>
          <w:sz w:val="24"/>
          <w:szCs w:val="24"/>
        </w:rPr>
        <w:t xml:space="preserve">Hasil penelitian ini menunjukkan bahwa zeolit, pasir silika dan karbon aktif sebagai media filtrasi pada roughing filter aliran horizontal mempunyai kemampuan menurunkan kadar Fe dengan tingkat penurunan yang bervariasi. Berdasarkan data presentase penyisihan kadar Fe pada masing-masing </w:t>
      </w:r>
      <w:r w:rsidRPr="00B9587B">
        <w:rPr>
          <w:rFonts w:ascii="Times New Roman" w:hAnsi="Times New Roman"/>
          <w:i/>
          <w:sz w:val="24"/>
          <w:szCs w:val="24"/>
        </w:rPr>
        <w:t>roughing filter</w:t>
      </w:r>
      <w:r w:rsidRPr="00B9587B">
        <w:rPr>
          <w:rFonts w:ascii="Times New Roman" w:hAnsi="Times New Roman"/>
          <w:sz w:val="24"/>
          <w:szCs w:val="24"/>
        </w:rPr>
        <w:t xml:space="preserve"> maka dapat diplotkan menjadi sebuah grafik persentase </w:t>
      </w:r>
      <w:r>
        <w:rPr>
          <w:rFonts w:ascii="Times New Roman" w:hAnsi="Times New Roman"/>
          <w:sz w:val="24"/>
          <w:szCs w:val="24"/>
        </w:rPr>
        <w:t xml:space="preserve">penurunan kadar Fe pada </w:t>
      </w:r>
      <w:r w:rsidR="00514886">
        <w:rPr>
          <w:rFonts w:ascii="Times New Roman" w:hAnsi="Times New Roman"/>
          <w:sz w:val="24"/>
          <w:szCs w:val="24"/>
        </w:rPr>
        <w:t xml:space="preserve">Gambar </w:t>
      </w:r>
      <w:r w:rsidRPr="00B9587B">
        <w:rPr>
          <w:rFonts w:ascii="Times New Roman" w:hAnsi="Times New Roman"/>
          <w:sz w:val="24"/>
          <w:szCs w:val="24"/>
        </w:rPr>
        <w:t>8</w:t>
      </w:r>
    </w:p>
    <w:p w:rsidR="00107B78" w:rsidRDefault="00107B78" w:rsidP="006B3CA5">
      <w:pPr>
        <w:spacing w:after="0" w:line="360" w:lineRule="auto"/>
        <w:rPr>
          <w:rFonts w:ascii="Times New Roman" w:hAnsi="Times New Roman"/>
          <w:sz w:val="24"/>
          <w:szCs w:val="24"/>
        </w:rPr>
      </w:pPr>
    </w:p>
    <w:p w:rsidR="006B3CA5" w:rsidRPr="00B9587B" w:rsidRDefault="006B3CA5" w:rsidP="006B3CA5">
      <w:pPr>
        <w:spacing w:after="0" w:line="360" w:lineRule="auto"/>
        <w:jc w:val="center"/>
        <w:rPr>
          <w:rFonts w:ascii="Times New Roman" w:hAnsi="Times New Roman"/>
          <w:b/>
          <w:sz w:val="24"/>
          <w:szCs w:val="24"/>
        </w:rPr>
      </w:pPr>
    </w:p>
    <w:p w:rsidR="00107B78" w:rsidRPr="00B9587B" w:rsidRDefault="006B3CA5" w:rsidP="00AE2F53">
      <w:pPr>
        <w:spacing w:after="0" w:line="360" w:lineRule="auto"/>
        <w:jc w:val="both"/>
        <w:rPr>
          <w:rFonts w:ascii="Times New Roman" w:hAnsi="Times New Roman"/>
          <w:sz w:val="24"/>
          <w:szCs w:val="24"/>
        </w:rPr>
      </w:pPr>
      <w:r>
        <w:rPr>
          <w:rFonts w:ascii="Times New Roman" w:hAnsi="Times New Roman"/>
          <w:sz w:val="24"/>
          <w:szCs w:val="24"/>
        </w:rPr>
        <w:t xml:space="preserve">    </w:t>
      </w:r>
      <w:r>
        <w:rPr>
          <w:noProof/>
          <w:lang w:val="en-US"/>
        </w:rPr>
        <w:drawing>
          <wp:inline distT="0" distB="0" distL="0" distR="0" wp14:anchorId="2047DB98" wp14:editId="7FC01D3F">
            <wp:extent cx="4667250" cy="2238375"/>
            <wp:effectExtent l="0" t="0" r="19050"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3CA5" w:rsidRDefault="00514886" w:rsidP="00D05AFB">
      <w:pPr>
        <w:spacing w:line="240" w:lineRule="auto"/>
        <w:ind w:left="1276" w:hanging="1276"/>
        <w:jc w:val="both"/>
        <w:rPr>
          <w:rFonts w:ascii="Times New Roman" w:hAnsi="Times New Roman"/>
          <w:sz w:val="24"/>
          <w:szCs w:val="24"/>
        </w:rPr>
      </w:pPr>
      <w:r>
        <w:rPr>
          <w:rFonts w:ascii="Times New Roman" w:hAnsi="Times New Roman"/>
          <w:b/>
          <w:sz w:val="24"/>
          <w:szCs w:val="24"/>
        </w:rPr>
        <w:t xml:space="preserve">Gambar </w:t>
      </w:r>
      <w:r w:rsidR="006B3CA5" w:rsidRPr="00B9587B">
        <w:rPr>
          <w:rFonts w:ascii="Times New Roman" w:hAnsi="Times New Roman"/>
          <w:b/>
          <w:sz w:val="24"/>
          <w:szCs w:val="24"/>
        </w:rPr>
        <w:t>8</w:t>
      </w:r>
      <w:r w:rsidR="00D05AFB">
        <w:rPr>
          <w:rFonts w:ascii="Times New Roman" w:hAnsi="Times New Roman"/>
          <w:b/>
          <w:sz w:val="24"/>
          <w:szCs w:val="24"/>
          <w:lang w:val="en-US"/>
        </w:rPr>
        <w:t>.</w:t>
      </w:r>
      <w:r w:rsidR="006B3CA5" w:rsidRPr="00B9587B">
        <w:rPr>
          <w:rFonts w:ascii="Times New Roman" w:hAnsi="Times New Roman"/>
          <w:b/>
          <w:sz w:val="24"/>
          <w:szCs w:val="24"/>
        </w:rPr>
        <w:t xml:space="preserve"> </w:t>
      </w:r>
      <w:r w:rsidR="006B3CA5" w:rsidRPr="00B9587B">
        <w:rPr>
          <w:rFonts w:ascii="Times New Roman" w:hAnsi="Times New Roman"/>
          <w:sz w:val="24"/>
          <w:szCs w:val="24"/>
        </w:rPr>
        <w:t xml:space="preserve">Pengaruh Waktu dan Volume Media terhadap Persentase Penyisihan Kadar Fe </w:t>
      </w:r>
    </w:p>
    <w:p w:rsidR="006B3CA5" w:rsidRPr="00B9587B" w:rsidRDefault="006B3CA5" w:rsidP="006B3CA5">
      <w:pPr>
        <w:tabs>
          <w:tab w:val="left" w:pos="709"/>
        </w:tabs>
        <w:spacing w:after="0" w:line="360" w:lineRule="auto"/>
        <w:jc w:val="both"/>
        <w:rPr>
          <w:rFonts w:ascii="Times New Roman" w:hAnsi="Times New Roman"/>
          <w:color w:val="000000" w:themeColor="text1"/>
          <w:sz w:val="24"/>
          <w:szCs w:val="24"/>
        </w:rPr>
      </w:pPr>
      <w:r w:rsidRPr="00B9587B">
        <w:rPr>
          <w:rFonts w:ascii="Times New Roman" w:hAnsi="Times New Roman"/>
          <w:color w:val="000000" w:themeColor="text1"/>
          <w:sz w:val="24"/>
          <w:szCs w:val="24"/>
        </w:rPr>
        <w:t xml:space="preserve">Konsentrasi dan persentase </w:t>
      </w:r>
      <w:r w:rsidR="00514886">
        <w:rPr>
          <w:rFonts w:ascii="Times New Roman" w:hAnsi="Times New Roman"/>
          <w:color w:val="000000" w:themeColor="text1"/>
          <w:sz w:val="24"/>
          <w:szCs w:val="24"/>
        </w:rPr>
        <w:t xml:space="preserve">penurunan kadar Fe pada tabel </w:t>
      </w:r>
      <w:r w:rsidRPr="00B9587B">
        <w:rPr>
          <w:rFonts w:ascii="Times New Roman" w:hAnsi="Times New Roman"/>
          <w:color w:val="000000" w:themeColor="text1"/>
          <w:sz w:val="24"/>
          <w:szCs w:val="24"/>
        </w:rPr>
        <w:t>6  menunjukan bahwa penggunaan media zeolit, pasir silika dan karbon aktif terbukti mampu menurunkan konsentrasi kadar Fe. Kemampuan penurunan konsentrasi kadar Fe melalui roughing filter sebesar 30,67 % ( roughing Filter 1), 46 % (roughing filter 2) dan 68,12 % (roughing filter 3) .</w:t>
      </w:r>
    </w:p>
    <w:p w:rsidR="006B3CA5" w:rsidRPr="00B9587B" w:rsidRDefault="006B3CA5" w:rsidP="006B3CA5">
      <w:pPr>
        <w:tabs>
          <w:tab w:val="left" w:pos="709"/>
        </w:tabs>
        <w:spacing w:after="0" w:line="360" w:lineRule="auto"/>
        <w:jc w:val="both"/>
        <w:rPr>
          <w:rFonts w:ascii="Times New Roman" w:hAnsi="Times New Roman"/>
          <w:color w:val="000000" w:themeColor="text1"/>
          <w:sz w:val="24"/>
          <w:szCs w:val="24"/>
        </w:rPr>
      </w:pPr>
      <w:r w:rsidRPr="00B9587B">
        <w:rPr>
          <w:rFonts w:ascii="Times New Roman" w:hAnsi="Times New Roman"/>
          <w:color w:val="000000" w:themeColor="text1"/>
          <w:sz w:val="24"/>
          <w:szCs w:val="24"/>
        </w:rPr>
        <w:tab/>
        <w:t xml:space="preserve">Hasil penelitian menunjukkan bahwa kadar semakin berkurang sesuai dengan lamanya waktu operasional roughing filter atau efisiensi penurunan kadar Fe semakin meningkat, dari jam ke 4 sampai jam ke 10. Media zeolit, pasir silika dan karbon aktif  mampu menurunkan Fe dengan waktu operasional yang lama. Selain itu, debit yang kecil akan menyebabkan waktu kontak kontaminan dengan media akan semakin lama sehingga penyerapan kadar Fe oleh ketiga media akan lebih optimal. Maka dengan demikian pengaruh waktu operasional dengan media filter sangat menentukan efektifitas penurunan konsentrasi kadar Fe, dimana semakin lama waktu operasional maka persentase penyisihan konsentrasi kadar Fe akan semakin baik. Namun apabila terlalu lama juga akan menyebabkan clogging </w:t>
      </w:r>
    </w:p>
    <w:p w:rsidR="006B3CA5" w:rsidRPr="00B9587B" w:rsidRDefault="006B3CA5" w:rsidP="006B3CA5">
      <w:pPr>
        <w:tabs>
          <w:tab w:val="left" w:pos="709"/>
        </w:tabs>
        <w:spacing w:after="0" w:line="360" w:lineRule="auto"/>
        <w:jc w:val="both"/>
        <w:rPr>
          <w:rFonts w:ascii="Times New Roman" w:hAnsi="Times New Roman"/>
          <w:color w:val="000000" w:themeColor="text1"/>
          <w:sz w:val="24"/>
          <w:szCs w:val="24"/>
        </w:rPr>
      </w:pPr>
      <w:r w:rsidRPr="00B9587B">
        <w:rPr>
          <w:rFonts w:ascii="Times New Roman" w:hAnsi="Times New Roman"/>
          <w:color w:val="000000" w:themeColor="text1"/>
          <w:sz w:val="24"/>
          <w:szCs w:val="24"/>
        </w:rPr>
        <w:t xml:space="preserve">(penyumbatan) yang menyebabkan daya serap dari pori-pori semakin menurun </w:t>
      </w:r>
      <w:r w:rsidR="004F034B">
        <w:rPr>
          <w:rFonts w:ascii="Times New Roman" w:hAnsi="Times New Roman"/>
          <w:color w:val="000000" w:themeColor="text1"/>
          <w:sz w:val="24"/>
          <w:szCs w:val="24"/>
        </w:rPr>
        <w:fldChar w:fldCharType="begin" w:fldLock="1"/>
      </w:r>
      <w:r w:rsidR="00154F77">
        <w:rPr>
          <w:rFonts w:ascii="Times New Roman" w:hAnsi="Times New Roman"/>
          <w:color w:val="000000" w:themeColor="text1"/>
          <w:sz w:val="24"/>
          <w:szCs w:val="24"/>
        </w:rPr>
        <w:instrText>ADDIN CSL_CITATION {"citationItems":[{"id":"ITEM-1","itemData":{"ISSN":"1907-0772","author":[{"dropping-particle":"","family":"Fatmawati","given":"Suci","non-dropping-particle":"","parse-names":false,"suffix":""},{"dropping-particle":"","family":"Tehuayo","given":"Haris","non-dropping-particle":"","parse-names":false,"suffix":""}],"id":"ITEM-1","issued":{"date-parts":[["2016"]]},"page":"1","title":"RANCANGAN SISTEM PENJERNIHAN AIR BAKU DENGAN SISTEM SLOW SAND FILTER DI DESA LEKOPANCING KAB. MAROS SULAWESI SELATAN 1)","type":"article-journal","volume":"11"},"uris":["http://www.mendeley.com/documents/?uuid=b262d80f-177f-3f76-a399-09f3e6a43ae0"]}],"mendeley":{"formattedCitation":"(Fatmawati &amp; Tehuayo, 2016)","plainTextFormattedCitation":"(Fatmawati &amp; Tehuayo, 2016)","previouslyFormattedCitation":"(Fatmawati &amp; Tehuayo, 2016)"},"properties":{"noteIndex":0},"schema":"https://github.com/citation-style-language/schema/raw/master/csl-citation.json"}</w:instrText>
      </w:r>
      <w:r w:rsidR="004F034B">
        <w:rPr>
          <w:rFonts w:ascii="Times New Roman" w:hAnsi="Times New Roman"/>
          <w:color w:val="000000" w:themeColor="text1"/>
          <w:sz w:val="24"/>
          <w:szCs w:val="24"/>
        </w:rPr>
        <w:fldChar w:fldCharType="separate"/>
      </w:r>
      <w:r w:rsidR="004F034B" w:rsidRPr="004F034B">
        <w:rPr>
          <w:rFonts w:ascii="Times New Roman" w:hAnsi="Times New Roman"/>
          <w:noProof/>
          <w:color w:val="000000" w:themeColor="text1"/>
          <w:sz w:val="24"/>
          <w:szCs w:val="24"/>
        </w:rPr>
        <w:t>(Fatmawati &amp; Tehuayo, 2016)</w:t>
      </w:r>
      <w:r w:rsidR="004F034B">
        <w:rPr>
          <w:rFonts w:ascii="Times New Roman" w:hAnsi="Times New Roman"/>
          <w:color w:val="000000" w:themeColor="text1"/>
          <w:sz w:val="24"/>
          <w:szCs w:val="24"/>
        </w:rPr>
        <w:fldChar w:fldCharType="end"/>
      </w:r>
      <w:r w:rsidR="0069058F">
        <w:rPr>
          <w:rFonts w:ascii="Times New Roman" w:hAnsi="Times New Roman"/>
          <w:color w:val="000000" w:themeColor="text1"/>
          <w:sz w:val="24"/>
          <w:szCs w:val="24"/>
        </w:rPr>
        <w:t>.</w:t>
      </w:r>
    </w:p>
    <w:p w:rsidR="00B413CB" w:rsidRDefault="00B413CB" w:rsidP="00020ED5">
      <w:pPr>
        <w:spacing w:line="360" w:lineRule="auto"/>
        <w:jc w:val="both"/>
        <w:rPr>
          <w:rFonts w:ascii="Times New Roman" w:hAnsi="Times New Roman"/>
          <w:sz w:val="24"/>
          <w:szCs w:val="24"/>
          <w:lang w:val="en-US"/>
        </w:rPr>
      </w:pPr>
    </w:p>
    <w:p w:rsidR="00D05AFB" w:rsidRPr="00D05AFB" w:rsidRDefault="00D05AFB" w:rsidP="00020ED5">
      <w:pPr>
        <w:spacing w:line="360" w:lineRule="auto"/>
        <w:jc w:val="both"/>
        <w:rPr>
          <w:rFonts w:ascii="Times New Roman" w:hAnsi="Times New Roman"/>
          <w:sz w:val="24"/>
          <w:szCs w:val="24"/>
          <w:lang w:val="en-US"/>
        </w:rPr>
      </w:pPr>
    </w:p>
    <w:p w:rsidR="00066019" w:rsidRPr="00091FAF" w:rsidRDefault="00066019" w:rsidP="0069058F">
      <w:pPr>
        <w:spacing w:after="0" w:line="360" w:lineRule="auto"/>
        <w:jc w:val="both"/>
        <w:rPr>
          <w:rFonts w:ascii="Times New Roman" w:hAnsi="Times New Roman"/>
          <w:b/>
          <w:noProof/>
          <w:sz w:val="24"/>
          <w:szCs w:val="24"/>
          <w:lang w:eastAsia="id-ID"/>
        </w:rPr>
      </w:pPr>
      <w:r w:rsidRPr="00091FAF">
        <w:rPr>
          <w:rFonts w:ascii="Times New Roman" w:hAnsi="Times New Roman"/>
          <w:b/>
          <w:noProof/>
          <w:sz w:val="24"/>
          <w:szCs w:val="24"/>
          <w:lang w:eastAsia="id-ID"/>
        </w:rPr>
        <w:lastRenderedPageBreak/>
        <w:t>4. Simpulan dan Saran</w:t>
      </w:r>
    </w:p>
    <w:p w:rsidR="0069058F" w:rsidRDefault="00020ED5" w:rsidP="0069058F">
      <w:pPr>
        <w:spacing w:after="0" w:line="360" w:lineRule="auto"/>
        <w:ind w:firstLine="720"/>
        <w:jc w:val="both"/>
        <w:rPr>
          <w:rFonts w:ascii="Times New Roman" w:hAnsi="Times New Roman"/>
          <w:sz w:val="24"/>
          <w:szCs w:val="24"/>
        </w:rPr>
      </w:pPr>
      <w:r w:rsidRPr="00020ED5">
        <w:rPr>
          <w:rFonts w:ascii="Times New Roman" w:hAnsi="Times New Roman"/>
          <w:sz w:val="24"/>
          <w:szCs w:val="24"/>
        </w:rPr>
        <w:t>Roughing filter aliran horizontal dengan menggunakan media zeolit, pasir silika dan karbon aktif efektif menurunkan konsentrasi kekeruhan, kesadahan, pH dan kadar Fe air sumur Desa Blang Pulo masing-masing sebesar 99,27%, 23,38%, 6,99 % dan 68,12%. Variasi  ketinggian  media  memiliki  pengaruh  yang  signifikan  dalam      penurunan konsentrasi kekeruhan dan kesadahan. Penurunan  konsentrasi  kekeruhan  terbesar  yang  dicapai  sebesar  99,27%  pada  ketinggian  media  zeolit 15 cm pada waktu operasional 10 jam dan penurunan kekeruhan terkecil  yang  dicapai  sebesar 5,6% pada  ketinggian  media  zeolit 5 cm pada waktu operasional 4 jam. Penurunan  konsentrasi  kesadahan  terbesar  yang  dicapai  sebesar  23,38%  pada  ketinggian  media  zeolit 15 cm pada waktu operasional 10 jam dan penurunan kekeruhan terkecil  yang  dicapai  sebesar 3,02% pada  ketinggian  media  zeolit 5 cm pada waktu operasional 4 jam. Penurunan  konsentrasi  pH  terbesar  yang  dicapai  sebesar  6,99%  pada  ketinggian  media  zeolit 15 cm pada waktu operasional 10 jam dan penurunan kekeruhan terkecil  yang  dicapai  sebesar 2,73% pada  ketinggian  media  zeolit 5 cm pada waktu operasional 4 jam. Penurunan  konsentrasi  Kadar Fe  terbesar  yang  dicapai  sebesar  68,12%  pada  ketinggian  media  zeolit 15 cm pada waktu operasional 10 jam dan penurunan kekeruhan terkecil  yang  dicapai  sebesar 19,78% pada  ketinggian  media  zeolit 5 cm pada waktu operasional 4 jam.</w:t>
      </w:r>
      <w:r w:rsidRPr="00091FAF">
        <w:rPr>
          <w:rFonts w:ascii="Times New Roman" w:hAnsi="Times New Roman"/>
          <w:sz w:val="24"/>
          <w:szCs w:val="24"/>
        </w:rPr>
        <w:t xml:space="preserve">  </w:t>
      </w:r>
      <w:r w:rsidR="0069058F">
        <w:rPr>
          <w:rFonts w:ascii="Times New Roman" w:hAnsi="Times New Roman"/>
          <w:sz w:val="24"/>
          <w:szCs w:val="24"/>
        </w:rPr>
        <w:t xml:space="preserve"> </w:t>
      </w:r>
    </w:p>
    <w:p w:rsidR="00AF2862" w:rsidRDefault="00020ED5" w:rsidP="0069058F">
      <w:pPr>
        <w:spacing w:after="0" w:line="360" w:lineRule="auto"/>
        <w:ind w:firstLine="720"/>
        <w:jc w:val="both"/>
        <w:rPr>
          <w:rFonts w:ascii="Times New Roman" w:hAnsi="Times New Roman"/>
          <w:sz w:val="24"/>
          <w:szCs w:val="24"/>
        </w:rPr>
      </w:pPr>
      <w:r w:rsidRPr="00091FAF">
        <w:rPr>
          <w:rFonts w:ascii="Times New Roman" w:hAnsi="Times New Roman"/>
          <w:sz w:val="24"/>
          <w:szCs w:val="24"/>
        </w:rPr>
        <w:t xml:space="preserve">Penelitian ini dapat dilanjutkan </w:t>
      </w:r>
      <w:r w:rsidR="00AF2862">
        <w:rPr>
          <w:rFonts w:ascii="Times New Roman" w:hAnsi="Times New Roman"/>
          <w:sz w:val="24"/>
          <w:szCs w:val="24"/>
        </w:rPr>
        <w:t>untuk</w:t>
      </w:r>
      <w:r>
        <w:rPr>
          <w:rFonts w:ascii="Times New Roman" w:hAnsi="Times New Roman"/>
          <w:sz w:val="24"/>
          <w:szCs w:val="24"/>
        </w:rPr>
        <w:t xml:space="preserve"> </w:t>
      </w:r>
      <w:r w:rsidR="00AF2862" w:rsidRPr="00A77E5D">
        <w:rPr>
          <w:rFonts w:ascii="Times New Roman" w:hAnsi="Times New Roman"/>
          <w:sz w:val="24"/>
          <w:szCs w:val="24"/>
        </w:rPr>
        <w:t>mengetahui</w:t>
      </w:r>
      <w:r w:rsidR="00AF2862">
        <w:rPr>
          <w:rFonts w:ascii="Times New Roman" w:hAnsi="Times New Roman"/>
          <w:sz w:val="24"/>
          <w:szCs w:val="24"/>
        </w:rPr>
        <w:t xml:space="preserve"> kemampuan media zeolit, pasir silika</w:t>
      </w:r>
      <w:r w:rsidR="00AF2862" w:rsidRPr="00A77E5D">
        <w:rPr>
          <w:rFonts w:ascii="Times New Roman" w:hAnsi="Times New Roman"/>
          <w:sz w:val="24"/>
          <w:szCs w:val="24"/>
        </w:rPr>
        <w:t xml:space="preserve"> dan karbon aktif tempurung kelapa dalam menurunkan paramete</w:t>
      </w:r>
      <w:r w:rsidR="00AF2862">
        <w:rPr>
          <w:rFonts w:ascii="Times New Roman" w:hAnsi="Times New Roman"/>
          <w:sz w:val="24"/>
          <w:szCs w:val="24"/>
        </w:rPr>
        <w:t>r-parameter lain pada air sumur dan p</w:t>
      </w:r>
      <w:r w:rsidR="00AF2862" w:rsidRPr="00A77E5D">
        <w:rPr>
          <w:rFonts w:ascii="Times New Roman" w:hAnsi="Times New Roman"/>
          <w:sz w:val="24"/>
          <w:szCs w:val="24"/>
        </w:rPr>
        <w:t>erlu dilakukan penelitian lebih lanjut untuk menemukan tinggi media yang optimum</w:t>
      </w:r>
      <w:r w:rsidR="00AF2862">
        <w:rPr>
          <w:rFonts w:ascii="Times New Roman" w:hAnsi="Times New Roman"/>
          <w:sz w:val="24"/>
          <w:szCs w:val="24"/>
        </w:rPr>
        <w:t>.</w:t>
      </w:r>
    </w:p>
    <w:p w:rsidR="00AF2862" w:rsidRDefault="00AF2862" w:rsidP="00AF2862">
      <w:pPr>
        <w:spacing w:after="0" w:line="360" w:lineRule="auto"/>
        <w:ind w:firstLine="720"/>
        <w:jc w:val="both"/>
        <w:rPr>
          <w:rFonts w:ascii="Times New Roman" w:hAnsi="Times New Roman"/>
          <w:sz w:val="24"/>
          <w:szCs w:val="24"/>
        </w:rPr>
      </w:pPr>
    </w:p>
    <w:p w:rsidR="00066019" w:rsidRDefault="00066019" w:rsidP="00AF2862">
      <w:pPr>
        <w:spacing w:after="0" w:line="360" w:lineRule="auto"/>
        <w:jc w:val="both"/>
        <w:rPr>
          <w:rFonts w:ascii="Times New Roman" w:hAnsi="Times New Roman"/>
          <w:b/>
          <w:sz w:val="24"/>
          <w:szCs w:val="24"/>
        </w:rPr>
      </w:pPr>
      <w:r>
        <w:rPr>
          <w:rFonts w:ascii="Times New Roman" w:hAnsi="Times New Roman"/>
          <w:b/>
          <w:sz w:val="24"/>
          <w:szCs w:val="24"/>
        </w:rPr>
        <w:t>5</w:t>
      </w:r>
      <w:r w:rsidRPr="00091FAF">
        <w:rPr>
          <w:rFonts w:ascii="Times New Roman" w:hAnsi="Times New Roman"/>
          <w:b/>
          <w:sz w:val="24"/>
          <w:szCs w:val="24"/>
        </w:rPr>
        <w:t>. Daftar Pustaka</w:t>
      </w:r>
    </w:p>
    <w:p w:rsidR="00624A2B" w:rsidRPr="000F2576" w:rsidRDefault="00576898" w:rsidP="00D05AFB">
      <w:pPr>
        <w:pStyle w:val="ListParagraph"/>
        <w:widowControl w:val="0"/>
        <w:numPr>
          <w:ilvl w:val="0"/>
          <w:numId w:val="4"/>
        </w:numPr>
        <w:tabs>
          <w:tab w:val="left" w:pos="709"/>
        </w:tabs>
        <w:autoSpaceDE w:val="0"/>
        <w:autoSpaceDN w:val="0"/>
        <w:adjustRightInd w:val="0"/>
        <w:spacing w:after="0" w:line="360" w:lineRule="auto"/>
        <w:ind w:left="1276" w:hanging="850"/>
        <w:jc w:val="both"/>
        <w:rPr>
          <w:rFonts w:ascii="Times New Roman" w:hAnsi="Times New Roman"/>
          <w:noProof/>
          <w:sz w:val="24"/>
          <w:szCs w:val="24"/>
        </w:rPr>
      </w:pPr>
      <w:r w:rsidRPr="00D03616">
        <w:rPr>
          <w:rFonts w:ascii="Times New Roman" w:hAnsi="Times New Roman"/>
          <w:b/>
          <w:sz w:val="24"/>
          <w:szCs w:val="24"/>
          <w:highlight w:val="yellow"/>
        </w:rPr>
        <w:fldChar w:fldCharType="begin" w:fldLock="1"/>
      </w:r>
      <w:r w:rsidRPr="00D03616">
        <w:rPr>
          <w:rFonts w:ascii="Times New Roman" w:hAnsi="Times New Roman"/>
          <w:b/>
          <w:sz w:val="24"/>
          <w:szCs w:val="24"/>
          <w:highlight w:val="yellow"/>
        </w:rPr>
        <w:instrText xml:space="preserve">ADDIN Mendeley Bibliography CSL_BIBLIOGRAPHY </w:instrText>
      </w:r>
      <w:r w:rsidRPr="00D03616">
        <w:rPr>
          <w:rFonts w:ascii="Times New Roman" w:hAnsi="Times New Roman"/>
          <w:b/>
          <w:sz w:val="24"/>
          <w:szCs w:val="24"/>
          <w:highlight w:val="yellow"/>
        </w:rPr>
        <w:fldChar w:fldCharType="separate"/>
      </w:r>
      <w:r w:rsidRPr="000F2576">
        <w:rPr>
          <w:rFonts w:ascii="Times New Roman" w:hAnsi="Times New Roman"/>
          <w:iCs/>
          <w:noProof/>
          <w:sz w:val="24"/>
          <w:szCs w:val="24"/>
        </w:rPr>
        <w:t>Dhani Hapsari</w:t>
      </w:r>
      <w:r w:rsidR="00624A2B" w:rsidRPr="000F2576">
        <w:rPr>
          <w:rFonts w:ascii="Times New Roman" w:hAnsi="Times New Roman"/>
          <w:noProof/>
          <w:sz w:val="24"/>
          <w:szCs w:val="24"/>
        </w:rPr>
        <w:t xml:space="preserve">. </w:t>
      </w:r>
      <w:r w:rsidR="00624A2B" w:rsidRPr="000F2576">
        <w:rPr>
          <w:rFonts w:ascii="Times New Roman" w:hAnsi="Times New Roman"/>
          <w:sz w:val="24"/>
          <w:szCs w:val="24"/>
        </w:rPr>
        <w:t xml:space="preserve">2011. </w:t>
      </w:r>
      <w:r w:rsidR="00624A2B" w:rsidRPr="000F2576">
        <w:rPr>
          <w:rFonts w:ascii="Times New Roman" w:hAnsi="Times New Roman"/>
          <w:i/>
          <w:sz w:val="24"/>
          <w:szCs w:val="24"/>
        </w:rPr>
        <w:t>Kajian Kualitas Air Sumur Gali dan  Perilaku Masyarakat di Sekitar Pabrik Semen Kelurahan Karangtalun Kecamatan Cilacap Utara Kabupaten Cilacap</w:t>
      </w:r>
      <w:r w:rsidR="00624A2B" w:rsidRPr="000F2576">
        <w:rPr>
          <w:rFonts w:ascii="Times New Roman" w:hAnsi="Times New Roman"/>
          <w:sz w:val="24"/>
          <w:szCs w:val="24"/>
        </w:rPr>
        <w:t>.</w:t>
      </w:r>
      <w:r w:rsidR="00624A2B" w:rsidRPr="000F2576">
        <w:t xml:space="preserve"> </w:t>
      </w:r>
      <w:r w:rsidR="00624A2B" w:rsidRPr="000F2576">
        <w:rPr>
          <w:rFonts w:ascii="Times New Roman" w:hAnsi="Times New Roman"/>
          <w:sz w:val="24"/>
          <w:szCs w:val="24"/>
        </w:rPr>
        <w:t xml:space="preserve">Jurnal Sains dan Teknologi Lingkungan  </w:t>
      </w:r>
      <w:r w:rsidR="00624A2B" w:rsidRPr="000F2576">
        <w:rPr>
          <w:rFonts w:ascii="Times New Roman" w:hAnsi="Times New Roman"/>
          <w:noProof/>
          <w:sz w:val="24"/>
          <w:szCs w:val="24"/>
        </w:rPr>
        <w:t xml:space="preserve"> Hal. 01-17 </w:t>
      </w:r>
    </w:p>
    <w:p w:rsidR="00D03616" w:rsidRPr="000F2576" w:rsidRDefault="00E705BC" w:rsidP="00D05AFB">
      <w:pPr>
        <w:pStyle w:val="ListParagraph"/>
        <w:widowControl w:val="0"/>
        <w:numPr>
          <w:ilvl w:val="0"/>
          <w:numId w:val="4"/>
        </w:numPr>
        <w:tabs>
          <w:tab w:val="left" w:pos="709"/>
        </w:tabs>
        <w:autoSpaceDE w:val="0"/>
        <w:autoSpaceDN w:val="0"/>
        <w:adjustRightInd w:val="0"/>
        <w:spacing w:after="0" w:line="360" w:lineRule="auto"/>
        <w:ind w:left="1276" w:hanging="916"/>
        <w:jc w:val="both"/>
        <w:rPr>
          <w:rFonts w:ascii="Times New Roman" w:hAnsi="Times New Roman"/>
          <w:noProof/>
          <w:sz w:val="24"/>
          <w:szCs w:val="24"/>
        </w:rPr>
      </w:pPr>
      <w:r>
        <w:rPr>
          <w:rFonts w:ascii="Times New Roman" w:hAnsi="Times New Roman"/>
          <w:noProof/>
          <w:sz w:val="24"/>
          <w:szCs w:val="24"/>
        </w:rPr>
        <w:t>Fatmawati,S. &amp; Tehuayo, H. 2016</w:t>
      </w:r>
      <w:r w:rsidR="00576898" w:rsidRPr="000F2576">
        <w:rPr>
          <w:rFonts w:ascii="Times New Roman" w:hAnsi="Times New Roman"/>
          <w:noProof/>
          <w:sz w:val="24"/>
          <w:szCs w:val="24"/>
        </w:rPr>
        <w:t xml:space="preserve">. </w:t>
      </w:r>
      <w:r w:rsidR="00624A2B" w:rsidRPr="000F2576">
        <w:rPr>
          <w:rFonts w:ascii="Times New Roman" w:hAnsi="Times New Roman"/>
          <w:i/>
          <w:iCs/>
          <w:noProof/>
          <w:sz w:val="24"/>
          <w:szCs w:val="24"/>
        </w:rPr>
        <w:t xml:space="preserve">Rancangan Sistem Penjernihan Air </w:t>
      </w:r>
      <w:r w:rsidR="00624A2B" w:rsidRPr="000F2576">
        <w:rPr>
          <w:rFonts w:ascii="Times New Roman" w:hAnsi="Times New Roman"/>
          <w:i/>
          <w:iCs/>
          <w:noProof/>
          <w:sz w:val="24"/>
          <w:szCs w:val="24"/>
        </w:rPr>
        <w:lastRenderedPageBreak/>
        <w:t>Baku Dengan Sistem Slow Sand Ilter Di Desa Lekopancing Kab. Maros Sulawesi Selatan 1)</w:t>
      </w:r>
      <w:r w:rsidR="00624A2B" w:rsidRPr="000F2576">
        <w:rPr>
          <w:rFonts w:ascii="Times New Roman" w:hAnsi="Times New Roman"/>
          <w:noProof/>
          <w:sz w:val="24"/>
          <w:szCs w:val="24"/>
        </w:rPr>
        <w:t>.</w:t>
      </w:r>
      <w:r w:rsidR="00624A2B" w:rsidRPr="000F2576">
        <w:t xml:space="preserve"> </w:t>
      </w:r>
      <w:r w:rsidR="00D03616" w:rsidRPr="000F2576">
        <w:rPr>
          <w:rFonts w:ascii="Times New Roman" w:hAnsi="Times New Roman"/>
          <w:noProof/>
          <w:sz w:val="24"/>
          <w:szCs w:val="24"/>
        </w:rPr>
        <w:t>ILTEK,Volume 11, Nomor 0. Hal.10-30</w:t>
      </w:r>
      <w:r w:rsidR="00624A2B" w:rsidRPr="000F2576">
        <w:rPr>
          <w:rFonts w:ascii="Times New Roman" w:hAnsi="Times New Roman"/>
          <w:noProof/>
          <w:sz w:val="24"/>
          <w:szCs w:val="24"/>
        </w:rPr>
        <w:t xml:space="preserve"> </w:t>
      </w:r>
    </w:p>
    <w:p w:rsidR="00576898" w:rsidRPr="007F2B86" w:rsidRDefault="00E705BC" w:rsidP="00D05AFB">
      <w:pPr>
        <w:pStyle w:val="ListParagraph"/>
        <w:widowControl w:val="0"/>
        <w:numPr>
          <w:ilvl w:val="0"/>
          <w:numId w:val="4"/>
        </w:numPr>
        <w:tabs>
          <w:tab w:val="left" w:pos="709"/>
        </w:tabs>
        <w:autoSpaceDE w:val="0"/>
        <w:autoSpaceDN w:val="0"/>
        <w:adjustRightInd w:val="0"/>
        <w:spacing w:after="0" w:line="360" w:lineRule="auto"/>
        <w:ind w:left="1276" w:hanging="850"/>
        <w:jc w:val="both"/>
        <w:rPr>
          <w:rFonts w:ascii="Times New Roman" w:hAnsi="Times New Roman"/>
          <w:noProof/>
          <w:sz w:val="24"/>
          <w:szCs w:val="24"/>
        </w:rPr>
      </w:pPr>
      <w:r>
        <w:rPr>
          <w:rFonts w:ascii="Times New Roman" w:hAnsi="Times New Roman"/>
          <w:noProof/>
          <w:sz w:val="24"/>
          <w:szCs w:val="24"/>
        </w:rPr>
        <w:t>Fitriani, N., &amp; Hadi, W. 2019</w:t>
      </w:r>
      <w:r w:rsidR="00576898" w:rsidRPr="007F2B86">
        <w:rPr>
          <w:rFonts w:ascii="Times New Roman" w:hAnsi="Times New Roman"/>
          <w:noProof/>
          <w:sz w:val="24"/>
          <w:szCs w:val="24"/>
        </w:rPr>
        <w:t xml:space="preserve">. </w:t>
      </w:r>
      <w:r w:rsidR="000F2576" w:rsidRPr="007F2B86">
        <w:rPr>
          <w:rFonts w:ascii="Times New Roman" w:hAnsi="Times New Roman"/>
          <w:i/>
          <w:iCs/>
          <w:noProof/>
          <w:sz w:val="24"/>
          <w:szCs w:val="24"/>
        </w:rPr>
        <w:t>Pengaruh Roughing Filter Dan Slow Sand Filter Dalam Pengolahan Air Minum Dengan Air Baku Dari Intake Karang Pilang Terhadap Parameter Fisik Influence Of Roughing Filter And Slow Sand Filter In Drinking Water Treatment With Raw Water From Karangpilang Inta</w:t>
      </w:r>
      <w:r w:rsidR="00576898" w:rsidRPr="007F2B86">
        <w:rPr>
          <w:rFonts w:ascii="Times New Roman" w:hAnsi="Times New Roman"/>
          <w:noProof/>
          <w:sz w:val="24"/>
          <w:szCs w:val="24"/>
        </w:rPr>
        <w:t>.</w:t>
      </w:r>
      <w:r w:rsidR="000F2576" w:rsidRPr="007F2B86">
        <w:rPr>
          <w:rFonts w:ascii="Times New Roman" w:hAnsi="Times New Roman"/>
          <w:noProof/>
          <w:sz w:val="24"/>
          <w:szCs w:val="24"/>
        </w:rPr>
        <w:t xml:space="preserve"> Jurusan Teknik Lingkungan-FTSP-ITS. Hal.3-5</w:t>
      </w:r>
    </w:p>
    <w:p w:rsidR="007F2B86" w:rsidRPr="007F2B86" w:rsidRDefault="00576898" w:rsidP="00D05AFB">
      <w:pPr>
        <w:pStyle w:val="ListParagraph"/>
        <w:widowControl w:val="0"/>
        <w:numPr>
          <w:ilvl w:val="0"/>
          <w:numId w:val="4"/>
        </w:numPr>
        <w:tabs>
          <w:tab w:val="left" w:pos="709"/>
        </w:tabs>
        <w:autoSpaceDE w:val="0"/>
        <w:autoSpaceDN w:val="0"/>
        <w:adjustRightInd w:val="0"/>
        <w:spacing w:after="0" w:line="360" w:lineRule="auto"/>
        <w:ind w:left="1276" w:hanging="992"/>
        <w:jc w:val="both"/>
        <w:rPr>
          <w:rFonts w:ascii="Times New Roman" w:hAnsi="Times New Roman"/>
          <w:noProof/>
          <w:sz w:val="24"/>
          <w:szCs w:val="24"/>
        </w:rPr>
      </w:pPr>
      <w:r w:rsidRPr="007F2B86">
        <w:rPr>
          <w:rFonts w:ascii="Times New Roman" w:hAnsi="Times New Roman"/>
          <w:noProof/>
          <w:sz w:val="24"/>
          <w:szCs w:val="24"/>
        </w:rPr>
        <w:t>Gultom, S. O., Mess, T.</w:t>
      </w:r>
      <w:r w:rsidR="00E705BC">
        <w:rPr>
          <w:rFonts w:ascii="Times New Roman" w:hAnsi="Times New Roman"/>
          <w:noProof/>
          <w:sz w:val="24"/>
          <w:szCs w:val="24"/>
        </w:rPr>
        <w:t xml:space="preserve"> N., &amp; Silamba, I. 2018</w:t>
      </w:r>
      <w:r w:rsidRPr="007F2B86">
        <w:rPr>
          <w:rFonts w:ascii="Times New Roman" w:hAnsi="Times New Roman"/>
          <w:noProof/>
          <w:sz w:val="24"/>
          <w:szCs w:val="24"/>
        </w:rPr>
        <w:t>.</w:t>
      </w:r>
      <w:r w:rsidR="007F2B86" w:rsidRPr="007F2B86">
        <w:rPr>
          <w:rFonts w:ascii="Times New Roman" w:hAnsi="Times New Roman"/>
          <w:i/>
          <w:noProof/>
          <w:sz w:val="24"/>
          <w:szCs w:val="24"/>
        </w:rPr>
        <w:t xml:space="preserve"> Pengaruh Penggunaan Beberapa Jenis Media Filtrasi Terhadap Kualitas Limbah Cair Ekstraksi Sagu.</w:t>
      </w:r>
      <w:r w:rsidR="007F2B86" w:rsidRPr="007F2B86">
        <w:rPr>
          <w:rFonts w:ascii="Times New Roman" w:hAnsi="Times New Roman"/>
          <w:noProof/>
          <w:sz w:val="24"/>
          <w:szCs w:val="24"/>
        </w:rPr>
        <w:t xml:space="preserve"> AGROINTEK Volume 12, No. 2</w:t>
      </w:r>
      <w:r w:rsidR="00EA7E53">
        <w:rPr>
          <w:rFonts w:ascii="Times New Roman" w:hAnsi="Times New Roman"/>
          <w:noProof/>
          <w:sz w:val="24"/>
          <w:szCs w:val="24"/>
        </w:rPr>
        <w:t>. Hal 70-90</w:t>
      </w:r>
      <w:r w:rsidR="007F2B86" w:rsidRPr="007F2B86">
        <w:rPr>
          <w:rFonts w:ascii="Times New Roman" w:hAnsi="Times New Roman"/>
          <w:noProof/>
          <w:sz w:val="24"/>
          <w:szCs w:val="24"/>
        </w:rPr>
        <w:t xml:space="preserve"> </w:t>
      </w:r>
    </w:p>
    <w:p w:rsidR="003C083A" w:rsidRDefault="007F2B86" w:rsidP="00D05AFB">
      <w:pPr>
        <w:pStyle w:val="ListParagraph"/>
        <w:widowControl w:val="0"/>
        <w:numPr>
          <w:ilvl w:val="0"/>
          <w:numId w:val="4"/>
        </w:numPr>
        <w:tabs>
          <w:tab w:val="left" w:pos="709"/>
        </w:tabs>
        <w:autoSpaceDE w:val="0"/>
        <w:autoSpaceDN w:val="0"/>
        <w:adjustRightInd w:val="0"/>
        <w:spacing w:after="0" w:line="360" w:lineRule="auto"/>
        <w:ind w:left="1276" w:hanging="916"/>
        <w:jc w:val="both"/>
        <w:rPr>
          <w:rFonts w:ascii="Times New Roman" w:hAnsi="Times New Roman"/>
          <w:noProof/>
          <w:sz w:val="24"/>
          <w:szCs w:val="24"/>
        </w:rPr>
      </w:pPr>
      <w:r w:rsidRPr="007F2B86">
        <w:rPr>
          <w:rFonts w:ascii="Times New Roman" w:hAnsi="Times New Roman"/>
          <w:noProof/>
          <w:sz w:val="24"/>
          <w:szCs w:val="24"/>
        </w:rPr>
        <w:t>L</w:t>
      </w:r>
      <w:r w:rsidR="00576898" w:rsidRPr="007F2B86">
        <w:rPr>
          <w:rFonts w:ascii="Times New Roman" w:hAnsi="Times New Roman"/>
          <w:noProof/>
          <w:sz w:val="24"/>
          <w:szCs w:val="24"/>
        </w:rPr>
        <w:t xml:space="preserve">aila Rahayu, N., &amp; Sulistiyowati, E. </w:t>
      </w:r>
      <w:r w:rsidR="00E705BC">
        <w:rPr>
          <w:rFonts w:ascii="Times New Roman" w:hAnsi="Times New Roman"/>
          <w:noProof/>
          <w:sz w:val="24"/>
          <w:szCs w:val="24"/>
        </w:rPr>
        <w:t>2019</w:t>
      </w:r>
      <w:r w:rsidR="00576898" w:rsidRPr="007F2B86">
        <w:rPr>
          <w:rFonts w:ascii="Times New Roman" w:hAnsi="Times New Roman"/>
          <w:noProof/>
          <w:sz w:val="24"/>
          <w:szCs w:val="24"/>
        </w:rPr>
        <w:t xml:space="preserve">. </w:t>
      </w:r>
      <w:r w:rsidRPr="007F2B86">
        <w:rPr>
          <w:rFonts w:ascii="Times New Roman" w:hAnsi="Times New Roman"/>
          <w:i/>
          <w:iCs/>
          <w:noProof/>
          <w:sz w:val="24"/>
          <w:szCs w:val="24"/>
        </w:rPr>
        <w:t>Pengolahan Air Gambut Menjadi Air Bersih Secara Kontinyu Di Desa Peunaga Cut Ujong</w:t>
      </w:r>
      <w:r w:rsidR="003C083A">
        <w:rPr>
          <w:rFonts w:ascii="Times New Roman" w:hAnsi="Times New Roman"/>
          <w:noProof/>
          <w:sz w:val="24"/>
          <w:szCs w:val="24"/>
        </w:rPr>
        <w:t>.</w:t>
      </w:r>
      <w:r w:rsidRPr="007F2B86">
        <w:rPr>
          <w:rFonts w:ascii="Times New Roman" w:hAnsi="Times New Roman"/>
          <w:noProof/>
          <w:sz w:val="24"/>
          <w:szCs w:val="24"/>
        </w:rPr>
        <w:t xml:space="preserve"> Pekalongan</w:t>
      </w:r>
      <w:r w:rsidR="003C083A">
        <w:rPr>
          <w:rFonts w:ascii="Times New Roman" w:hAnsi="Times New Roman"/>
          <w:noProof/>
          <w:sz w:val="24"/>
          <w:szCs w:val="24"/>
        </w:rPr>
        <w:t xml:space="preserve">. </w:t>
      </w:r>
      <w:r w:rsidR="00E705BC">
        <w:rPr>
          <w:rFonts w:ascii="Times New Roman" w:hAnsi="Times New Roman"/>
          <w:noProof/>
          <w:sz w:val="24"/>
          <w:szCs w:val="24"/>
        </w:rPr>
        <w:t>H</w:t>
      </w:r>
      <w:r w:rsidR="003C083A">
        <w:rPr>
          <w:rFonts w:ascii="Times New Roman" w:hAnsi="Times New Roman"/>
          <w:noProof/>
          <w:sz w:val="24"/>
          <w:szCs w:val="24"/>
        </w:rPr>
        <w:t>al 5-10</w:t>
      </w:r>
    </w:p>
    <w:p w:rsidR="003C083A" w:rsidRPr="003C083A" w:rsidRDefault="00E705BC" w:rsidP="00D05AFB">
      <w:pPr>
        <w:pStyle w:val="ListParagraph"/>
        <w:widowControl w:val="0"/>
        <w:numPr>
          <w:ilvl w:val="0"/>
          <w:numId w:val="4"/>
        </w:numPr>
        <w:tabs>
          <w:tab w:val="left" w:pos="709"/>
        </w:tabs>
        <w:autoSpaceDE w:val="0"/>
        <w:autoSpaceDN w:val="0"/>
        <w:adjustRightInd w:val="0"/>
        <w:spacing w:after="0" w:line="360" w:lineRule="auto"/>
        <w:ind w:left="1276" w:hanging="850"/>
        <w:jc w:val="both"/>
        <w:rPr>
          <w:rFonts w:ascii="Times New Roman" w:hAnsi="Times New Roman"/>
          <w:noProof/>
          <w:sz w:val="24"/>
          <w:szCs w:val="24"/>
        </w:rPr>
      </w:pPr>
      <w:r w:rsidRPr="00E705BC">
        <w:rPr>
          <w:rFonts w:ascii="Times New Roman" w:hAnsi="Times New Roman"/>
          <w:noProof/>
          <w:sz w:val="24"/>
          <w:szCs w:val="24"/>
        </w:rPr>
        <w:t>Sutriati</w:t>
      </w:r>
      <w:r w:rsidR="0069058F">
        <w:rPr>
          <w:rFonts w:ascii="Times New Roman" w:hAnsi="Times New Roman"/>
          <w:noProof/>
          <w:sz w:val="24"/>
          <w:szCs w:val="24"/>
        </w:rPr>
        <w:t xml:space="preserve"> </w:t>
      </w:r>
      <w:r w:rsidRPr="00E705BC">
        <w:rPr>
          <w:rFonts w:ascii="Times New Roman" w:hAnsi="Times New Roman"/>
          <w:noProof/>
          <w:sz w:val="24"/>
          <w:szCs w:val="24"/>
        </w:rPr>
        <w:t>Armaita</w:t>
      </w:r>
      <w:r>
        <w:rPr>
          <w:rFonts w:ascii="Times New Roman" w:hAnsi="Times New Roman"/>
          <w:noProof/>
          <w:sz w:val="24"/>
          <w:szCs w:val="24"/>
        </w:rPr>
        <w:t>.</w:t>
      </w:r>
      <w:r w:rsidRPr="00E705BC">
        <w:rPr>
          <w:rFonts w:ascii="Times New Roman" w:hAnsi="Times New Roman"/>
          <w:noProof/>
          <w:sz w:val="24"/>
          <w:szCs w:val="24"/>
        </w:rPr>
        <w:t xml:space="preserve"> </w:t>
      </w:r>
      <w:r>
        <w:rPr>
          <w:rFonts w:ascii="Times New Roman" w:hAnsi="Times New Roman"/>
          <w:noProof/>
          <w:sz w:val="24"/>
          <w:szCs w:val="24"/>
        </w:rPr>
        <w:t>2011</w:t>
      </w:r>
      <w:r w:rsidR="003C083A" w:rsidRPr="003C083A">
        <w:rPr>
          <w:rFonts w:ascii="Times New Roman" w:hAnsi="Times New Roman"/>
          <w:noProof/>
          <w:sz w:val="24"/>
          <w:szCs w:val="24"/>
        </w:rPr>
        <w:t xml:space="preserve">. </w:t>
      </w:r>
      <w:r w:rsidR="003C083A" w:rsidRPr="003C083A">
        <w:rPr>
          <w:rFonts w:ascii="Times New Roman" w:hAnsi="Times New Roman"/>
          <w:i/>
          <w:noProof/>
          <w:sz w:val="24"/>
          <w:szCs w:val="24"/>
        </w:rPr>
        <w:t>Penilaian Kualitas Air Sungai Dan Potensi Pemanfaatannya</w:t>
      </w:r>
      <w:r w:rsidR="003C083A" w:rsidRPr="003C083A">
        <w:rPr>
          <w:rFonts w:ascii="Times New Roman" w:hAnsi="Times New Roman"/>
          <w:noProof/>
          <w:sz w:val="24"/>
          <w:szCs w:val="24"/>
        </w:rPr>
        <w:t xml:space="preserve">. Jurnal Sumber </w:t>
      </w:r>
      <w:r w:rsidR="00EA7E53">
        <w:rPr>
          <w:rFonts w:ascii="Times New Roman" w:hAnsi="Times New Roman"/>
          <w:noProof/>
          <w:sz w:val="24"/>
          <w:szCs w:val="24"/>
        </w:rPr>
        <w:t>Daya Air, Vol. 7 No. Hal. 45-69</w:t>
      </w:r>
      <w:r w:rsidR="003C083A" w:rsidRPr="003C083A">
        <w:rPr>
          <w:rFonts w:ascii="Times New Roman" w:hAnsi="Times New Roman"/>
          <w:noProof/>
          <w:sz w:val="24"/>
          <w:szCs w:val="24"/>
        </w:rPr>
        <w:t xml:space="preserve"> </w:t>
      </w:r>
    </w:p>
    <w:p w:rsidR="00E705BC" w:rsidRDefault="0069058F" w:rsidP="00D05AFB">
      <w:pPr>
        <w:pStyle w:val="ListParagraph"/>
        <w:widowControl w:val="0"/>
        <w:numPr>
          <w:ilvl w:val="0"/>
          <w:numId w:val="4"/>
        </w:numPr>
        <w:tabs>
          <w:tab w:val="left" w:pos="709"/>
        </w:tabs>
        <w:autoSpaceDE w:val="0"/>
        <w:autoSpaceDN w:val="0"/>
        <w:adjustRightInd w:val="0"/>
        <w:spacing w:after="0" w:line="360" w:lineRule="auto"/>
        <w:ind w:left="1276" w:hanging="850"/>
        <w:jc w:val="both"/>
        <w:rPr>
          <w:rFonts w:ascii="Times New Roman" w:hAnsi="Times New Roman"/>
          <w:noProof/>
          <w:sz w:val="24"/>
          <w:szCs w:val="24"/>
        </w:rPr>
      </w:pPr>
      <w:r>
        <w:rPr>
          <w:rFonts w:ascii="Times New Roman" w:hAnsi="Times New Roman"/>
          <w:noProof/>
          <w:sz w:val="24"/>
          <w:szCs w:val="24"/>
        </w:rPr>
        <w:t xml:space="preserve">Munfiah, S, </w:t>
      </w:r>
      <w:r w:rsidR="001E27CA">
        <w:rPr>
          <w:rFonts w:ascii="Times New Roman" w:hAnsi="Times New Roman"/>
          <w:noProof/>
          <w:sz w:val="24"/>
          <w:szCs w:val="24"/>
        </w:rPr>
        <w:t>Nurjazuli &amp;</w:t>
      </w:r>
      <w:r w:rsidRPr="0069058F">
        <w:rPr>
          <w:rFonts w:ascii="Times New Roman" w:hAnsi="Times New Roman"/>
          <w:noProof/>
          <w:sz w:val="24"/>
          <w:szCs w:val="24"/>
        </w:rPr>
        <w:t xml:space="preserve"> Setiani</w:t>
      </w:r>
      <w:r w:rsidR="00F94208">
        <w:rPr>
          <w:rFonts w:ascii="Times New Roman" w:hAnsi="Times New Roman"/>
          <w:noProof/>
          <w:sz w:val="24"/>
          <w:szCs w:val="24"/>
        </w:rPr>
        <w:t xml:space="preserve"> </w:t>
      </w:r>
      <w:r w:rsidRPr="0069058F">
        <w:rPr>
          <w:rFonts w:ascii="Times New Roman" w:hAnsi="Times New Roman"/>
          <w:noProof/>
          <w:sz w:val="24"/>
          <w:szCs w:val="24"/>
        </w:rPr>
        <w:t>Onny</w:t>
      </w:r>
      <w:r>
        <w:rPr>
          <w:rFonts w:ascii="Times New Roman" w:hAnsi="Times New Roman"/>
          <w:noProof/>
          <w:sz w:val="24"/>
          <w:szCs w:val="24"/>
        </w:rPr>
        <w:t xml:space="preserve"> </w:t>
      </w:r>
      <w:r w:rsidR="00F94208">
        <w:rPr>
          <w:rFonts w:ascii="Times New Roman" w:hAnsi="Times New Roman"/>
          <w:noProof/>
          <w:sz w:val="24"/>
          <w:szCs w:val="24"/>
        </w:rPr>
        <w:t>2013</w:t>
      </w:r>
      <w:r w:rsidR="00E705BC" w:rsidRPr="00E705BC">
        <w:rPr>
          <w:rFonts w:ascii="Times New Roman" w:hAnsi="Times New Roman"/>
          <w:noProof/>
          <w:sz w:val="24"/>
          <w:szCs w:val="24"/>
        </w:rPr>
        <w:t>.</w:t>
      </w:r>
      <w:r w:rsidR="00576898" w:rsidRPr="00E705BC">
        <w:rPr>
          <w:rFonts w:ascii="Times New Roman" w:hAnsi="Times New Roman"/>
          <w:noProof/>
          <w:sz w:val="24"/>
          <w:szCs w:val="24"/>
        </w:rPr>
        <w:t xml:space="preserve"> </w:t>
      </w:r>
      <w:r w:rsidR="00E705BC" w:rsidRPr="00E705BC">
        <w:rPr>
          <w:rFonts w:ascii="Times New Roman" w:hAnsi="Times New Roman"/>
          <w:i/>
          <w:noProof/>
          <w:sz w:val="24"/>
          <w:szCs w:val="24"/>
        </w:rPr>
        <w:t>Kualitas Fisik dan Kimia Air Sumur Gali dan Sumur Bor di Wilayah Kerja Puskesmas Guntur II Kabupaten Demak</w:t>
      </w:r>
      <w:r w:rsidR="00E705BC">
        <w:rPr>
          <w:rFonts w:ascii="Times New Roman" w:hAnsi="Times New Roman"/>
          <w:noProof/>
          <w:sz w:val="24"/>
          <w:szCs w:val="24"/>
        </w:rPr>
        <w:t>.</w:t>
      </w:r>
      <w:r w:rsidR="00E705BC" w:rsidRPr="00E705BC">
        <w:t xml:space="preserve"> </w:t>
      </w:r>
      <w:r w:rsidR="00E705BC" w:rsidRPr="00E705BC">
        <w:rPr>
          <w:rFonts w:ascii="Times New Roman" w:hAnsi="Times New Roman"/>
          <w:noProof/>
          <w:sz w:val="24"/>
          <w:szCs w:val="24"/>
        </w:rPr>
        <w:t>Jurnal Kesehatan Lingkungan Indone</w:t>
      </w:r>
      <w:r w:rsidR="00F94208">
        <w:rPr>
          <w:rFonts w:ascii="Times New Roman" w:hAnsi="Times New Roman"/>
          <w:noProof/>
          <w:sz w:val="24"/>
          <w:szCs w:val="24"/>
        </w:rPr>
        <w:t>sia Vol. 12 No. 2</w:t>
      </w:r>
      <w:r w:rsidR="00E705BC">
        <w:rPr>
          <w:rFonts w:ascii="Times New Roman" w:hAnsi="Times New Roman"/>
          <w:noProof/>
          <w:sz w:val="24"/>
          <w:szCs w:val="24"/>
        </w:rPr>
        <w:t>.</w:t>
      </w:r>
      <w:r w:rsidR="00F94208">
        <w:rPr>
          <w:rFonts w:ascii="Times New Roman" w:hAnsi="Times New Roman"/>
          <w:noProof/>
          <w:sz w:val="24"/>
          <w:szCs w:val="24"/>
        </w:rPr>
        <w:t xml:space="preserve"> Hal 55-86</w:t>
      </w:r>
    </w:p>
    <w:p w:rsidR="00576898" w:rsidRPr="00E705BC" w:rsidRDefault="0069058F" w:rsidP="00D05AFB">
      <w:pPr>
        <w:pStyle w:val="ListParagraph"/>
        <w:widowControl w:val="0"/>
        <w:numPr>
          <w:ilvl w:val="0"/>
          <w:numId w:val="4"/>
        </w:numPr>
        <w:tabs>
          <w:tab w:val="left" w:pos="709"/>
        </w:tabs>
        <w:autoSpaceDE w:val="0"/>
        <w:autoSpaceDN w:val="0"/>
        <w:adjustRightInd w:val="0"/>
        <w:spacing w:after="0" w:line="360" w:lineRule="auto"/>
        <w:ind w:left="1276" w:hanging="850"/>
        <w:jc w:val="both"/>
        <w:rPr>
          <w:rFonts w:ascii="Times New Roman" w:hAnsi="Times New Roman"/>
          <w:noProof/>
          <w:sz w:val="24"/>
          <w:szCs w:val="24"/>
        </w:rPr>
      </w:pPr>
      <w:r>
        <w:rPr>
          <w:rFonts w:ascii="Times New Roman" w:hAnsi="Times New Roman"/>
          <w:noProof/>
          <w:sz w:val="24"/>
          <w:szCs w:val="24"/>
        </w:rPr>
        <w:t xml:space="preserve">Sutrisno </w:t>
      </w:r>
      <w:r w:rsidR="00E705BC" w:rsidRPr="00E705BC">
        <w:rPr>
          <w:rFonts w:ascii="Times New Roman" w:hAnsi="Times New Roman"/>
          <w:noProof/>
          <w:sz w:val="24"/>
          <w:szCs w:val="24"/>
        </w:rPr>
        <w:t>Hevi</w:t>
      </w:r>
      <w:r>
        <w:rPr>
          <w:rFonts w:ascii="Times New Roman" w:hAnsi="Times New Roman"/>
          <w:noProof/>
          <w:sz w:val="24"/>
          <w:szCs w:val="24"/>
        </w:rPr>
        <w:t xml:space="preserve">, </w:t>
      </w:r>
      <w:r w:rsidRPr="0069058F">
        <w:rPr>
          <w:rFonts w:ascii="Times New Roman" w:hAnsi="Times New Roman"/>
          <w:noProof/>
          <w:sz w:val="24"/>
          <w:szCs w:val="24"/>
        </w:rPr>
        <w:t>Muhdarina, Amri</w:t>
      </w:r>
      <w:r w:rsidR="001E27CA">
        <w:rPr>
          <w:rFonts w:ascii="Times New Roman" w:hAnsi="Times New Roman"/>
          <w:noProof/>
          <w:sz w:val="24"/>
          <w:szCs w:val="24"/>
        </w:rPr>
        <w:t xml:space="preserve"> </w:t>
      </w:r>
      <w:r w:rsidR="001E27CA" w:rsidRPr="0069058F">
        <w:rPr>
          <w:rFonts w:ascii="Times New Roman" w:hAnsi="Times New Roman"/>
          <w:noProof/>
          <w:sz w:val="24"/>
          <w:szCs w:val="24"/>
        </w:rPr>
        <w:t>T. Ariful</w:t>
      </w:r>
      <w:r w:rsidR="00F94208">
        <w:rPr>
          <w:rFonts w:ascii="Times New Roman" w:hAnsi="Times New Roman"/>
          <w:noProof/>
          <w:sz w:val="24"/>
          <w:szCs w:val="24"/>
        </w:rPr>
        <w:t xml:space="preserve"> 2014</w:t>
      </w:r>
      <w:r w:rsidR="00E705BC" w:rsidRPr="00E705BC">
        <w:rPr>
          <w:rFonts w:ascii="Times New Roman" w:hAnsi="Times New Roman"/>
          <w:noProof/>
          <w:sz w:val="24"/>
          <w:szCs w:val="24"/>
        </w:rPr>
        <w:t>.</w:t>
      </w:r>
      <w:r w:rsidR="00E705BC" w:rsidRPr="00E705BC">
        <w:t xml:space="preserve"> </w:t>
      </w:r>
      <w:r w:rsidR="00E705BC" w:rsidRPr="00E705BC">
        <w:rPr>
          <w:rFonts w:ascii="Times New Roman" w:hAnsi="Times New Roman"/>
          <w:i/>
          <w:noProof/>
          <w:sz w:val="24"/>
          <w:szCs w:val="24"/>
        </w:rPr>
        <w:t>Pengolahan Air Gambut Dengan Koagulan Cair Hasil Ekstraksi Lempung Alam Desa Cengar Menggunakan Larutan H2sO4.</w:t>
      </w:r>
      <w:r w:rsidR="00E705BC" w:rsidRPr="00E705BC">
        <w:t xml:space="preserve"> </w:t>
      </w:r>
      <w:r w:rsidR="00E705BC" w:rsidRPr="00F94208">
        <w:rPr>
          <w:rFonts w:ascii="Times New Roman" w:hAnsi="Times New Roman"/>
          <w:noProof/>
          <w:sz w:val="24"/>
          <w:szCs w:val="24"/>
        </w:rPr>
        <w:t>JOM F</w:t>
      </w:r>
      <w:r w:rsidR="00F94208" w:rsidRPr="00F94208">
        <w:rPr>
          <w:rFonts w:ascii="Times New Roman" w:hAnsi="Times New Roman"/>
          <w:noProof/>
          <w:sz w:val="24"/>
          <w:szCs w:val="24"/>
        </w:rPr>
        <w:t>MIPA</w:t>
      </w:r>
      <w:r w:rsidR="00F94208">
        <w:rPr>
          <w:rFonts w:ascii="Times New Roman" w:hAnsi="Times New Roman"/>
          <w:i/>
          <w:noProof/>
          <w:sz w:val="24"/>
          <w:szCs w:val="24"/>
        </w:rPr>
        <w:t xml:space="preserve"> Volume 1 No.Hal 15-37 </w:t>
      </w:r>
    </w:p>
    <w:p w:rsidR="00E705BC" w:rsidRPr="00E705BC" w:rsidRDefault="00E705BC" w:rsidP="00E705BC">
      <w:pPr>
        <w:pStyle w:val="ListParagraph"/>
        <w:widowControl w:val="0"/>
        <w:autoSpaceDE w:val="0"/>
        <w:autoSpaceDN w:val="0"/>
        <w:adjustRightInd w:val="0"/>
        <w:spacing w:after="0" w:line="360" w:lineRule="auto"/>
        <w:jc w:val="both"/>
        <w:rPr>
          <w:rFonts w:ascii="Times New Roman" w:hAnsi="Times New Roman"/>
          <w:noProof/>
          <w:sz w:val="24"/>
          <w:highlight w:val="yellow"/>
        </w:rPr>
      </w:pPr>
    </w:p>
    <w:p w:rsidR="00576898" w:rsidRDefault="00576898" w:rsidP="00576898">
      <w:pPr>
        <w:widowControl w:val="0"/>
        <w:autoSpaceDE w:val="0"/>
        <w:autoSpaceDN w:val="0"/>
        <w:adjustRightInd w:val="0"/>
        <w:spacing w:after="0" w:line="360" w:lineRule="auto"/>
        <w:jc w:val="both"/>
        <w:rPr>
          <w:rFonts w:ascii="Times New Roman" w:hAnsi="Times New Roman"/>
          <w:b/>
          <w:sz w:val="24"/>
          <w:szCs w:val="24"/>
        </w:rPr>
      </w:pPr>
      <w:r w:rsidRPr="00D03616">
        <w:rPr>
          <w:rFonts w:ascii="Times New Roman" w:hAnsi="Times New Roman"/>
          <w:b/>
          <w:sz w:val="24"/>
          <w:szCs w:val="24"/>
          <w:highlight w:val="yellow"/>
        </w:rPr>
        <w:fldChar w:fldCharType="end"/>
      </w:r>
    </w:p>
    <w:p w:rsidR="004F034B" w:rsidRDefault="00576898" w:rsidP="00576898">
      <w:pPr>
        <w:widowControl w:val="0"/>
        <w:tabs>
          <w:tab w:val="left" w:pos="765"/>
        </w:tabs>
        <w:autoSpaceDE w:val="0"/>
        <w:autoSpaceDN w:val="0"/>
        <w:adjustRightInd w:val="0"/>
        <w:spacing w:after="0" w:line="240" w:lineRule="auto"/>
        <w:ind w:left="480" w:hanging="480"/>
        <w:rPr>
          <w:rFonts w:ascii="Times New Roman" w:hAnsi="Times New Roman"/>
          <w:b/>
          <w:sz w:val="24"/>
          <w:szCs w:val="24"/>
        </w:rPr>
      </w:pPr>
      <w:r>
        <w:rPr>
          <w:rFonts w:ascii="Times New Roman" w:hAnsi="Times New Roman"/>
          <w:b/>
          <w:sz w:val="24"/>
          <w:szCs w:val="24"/>
        </w:rPr>
        <w:tab/>
      </w:r>
    </w:p>
    <w:p w:rsidR="00AF2862" w:rsidRDefault="00AF2862" w:rsidP="00D03616">
      <w:pPr>
        <w:tabs>
          <w:tab w:val="left" w:pos="6817"/>
        </w:tabs>
        <w:spacing w:after="0" w:line="240" w:lineRule="auto"/>
        <w:ind w:left="709" w:hanging="709"/>
        <w:jc w:val="both"/>
        <w:rPr>
          <w:rFonts w:ascii="Times New Roman" w:hAnsi="Times New Roman"/>
          <w:sz w:val="24"/>
          <w:szCs w:val="24"/>
        </w:rPr>
      </w:pPr>
    </w:p>
    <w:p w:rsidR="00AF2862" w:rsidRPr="005C1BB4" w:rsidRDefault="00AF2862" w:rsidP="00AF2862">
      <w:pPr>
        <w:spacing w:line="240" w:lineRule="auto"/>
        <w:rPr>
          <w:rFonts w:ascii="Times New Roman" w:hAnsi="Times New Roman"/>
          <w:sz w:val="24"/>
          <w:szCs w:val="24"/>
        </w:rPr>
      </w:pPr>
    </w:p>
    <w:p w:rsidR="00AF2862" w:rsidRPr="00AF2862" w:rsidRDefault="00AF2862" w:rsidP="00AF2862">
      <w:pPr>
        <w:spacing w:after="0" w:line="360" w:lineRule="auto"/>
        <w:jc w:val="both"/>
        <w:rPr>
          <w:rFonts w:ascii="Times New Roman" w:hAnsi="Times New Roman"/>
          <w:sz w:val="24"/>
          <w:szCs w:val="24"/>
        </w:rPr>
      </w:pPr>
      <w:bookmarkStart w:id="0" w:name="_GoBack"/>
      <w:bookmarkEnd w:id="0"/>
    </w:p>
    <w:p w:rsidR="0006291B" w:rsidRDefault="0006291B"/>
    <w:sectPr w:rsidR="0006291B" w:rsidSect="00D05AFB">
      <w:headerReference w:type="default" r:id="rId17"/>
      <w:footerReference w:type="even" r:id="rId18"/>
      <w:footerReference w:type="default" r:id="rId19"/>
      <w:headerReference w:type="first" r:id="rId20"/>
      <w:footerReference w:type="first" r:id="rId21"/>
      <w:pgSz w:w="11906" w:h="16838" w:code="9"/>
      <w:pgMar w:top="2275" w:right="1699" w:bottom="1699" w:left="2275" w:header="706" w:footer="706" w:gutter="0"/>
      <w:pgNumType w:start="1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08" w:rsidRDefault="00293108">
      <w:pPr>
        <w:spacing w:after="0" w:line="240" w:lineRule="auto"/>
      </w:pPr>
      <w:r>
        <w:separator/>
      </w:r>
    </w:p>
  </w:endnote>
  <w:endnote w:type="continuationSeparator" w:id="0">
    <w:p w:rsidR="00293108" w:rsidRDefault="0029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BC" w:rsidRDefault="00E705BC" w:rsidP="0015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5BC" w:rsidRDefault="00E705BC" w:rsidP="00154F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BC" w:rsidRPr="007516E1" w:rsidRDefault="00E705BC" w:rsidP="00154F77">
    <w:pPr>
      <w:pStyle w:val="Footer"/>
      <w:framePr w:wrap="around" w:vAnchor="text" w:hAnchor="margin" w:xAlign="right" w:y="1"/>
      <w:rPr>
        <w:rStyle w:val="PageNumber"/>
        <w:rFonts w:ascii="Times New Roman" w:hAnsi="Times New Roman"/>
        <w:sz w:val="24"/>
        <w:szCs w:val="24"/>
      </w:rPr>
    </w:pPr>
    <w:r w:rsidRPr="007516E1">
      <w:rPr>
        <w:rStyle w:val="PageNumber"/>
        <w:rFonts w:ascii="Times New Roman" w:hAnsi="Times New Roman"/>
        <w:sz w:val="24"/>
        <w:szCs w:val="24"/>
      </w:rPr>
      <w:fldChar w:fldCharType="begin"/>
    </w:r>
    <w:r w:rsidRPr="007516E1">
      <w:rPr>
        <w:rStyle w:val="PageNumber"/>
        <w:rFonts w:ascii="Times New Roman" w:hAnsi="Times New Roman"/>
        <w:sz w:val="24"/>
        <w:szCs w:val="24"/>
      </w:rPr>
      <w:instrText xml:space="preserve">PAGE  </w:instrText>
    </w:r>
    <w:r w:rsidRPr="007516E1">
      <w:rPr>
        <w:rStyle w:val="PageNumber"/>
        <w:rFonts w:ascii="Times New Roman" w:hAnsi="Times New Roman"/>
        <w:sz w:val="24"/>
        <w:szCs w:val="24"/>
      </w:rPr>
      <w:fldChar w:fldCharType="separate"/>
    </w:r>
    <w:r w:rsidR="00D05AFB">
      <w:rPr>
        <w:rStyle w:val="PageNumber"/>
        <w:rFonts w:ascii="Times New Roman" w:hAnsi="Times New Roman"/>
        <w:noProof/>
        <w:sz w:val="24"/>
        <w:szCs w:val="24"/>
      </w:rPr>
      <w:t>128</w:t>
    </w:r>
    <w:r w:rsidRPr="007516E1">
      <w:rPr>
        <w:rStyle w:val="PageNumber"/>
        <w:rFonts w:ascii="Times New Roman" w:hAnsi="Times New Roman"/>
        <w:sz w:val="24"/>
        <w:szCs w:val="24"/>
      </w:rPr>
      <w:fldChar w:fldCharType="end"/>
    </w:r>
  </w:p>
  <w:p w:rsidR="00E705BC" w:rsidRDefault="00E705BC" w:rsidP="00154F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72811"/>
      <w:docPartObj>
        <w:docPartGallery w:val="Page Numbers (Bottom of Page)"/>
        <w:docPartUnique/>
      </w:docPartObj>
    </w:sdtPr>
    <w:sdtEndPr>
      <w:rPr>
        <w:noProof/>
      </w:rPr>
    </w:sdtEndPr>
    <w:sdtContent>
      <w:p w:rsidR="00D05AFB" w:rsidRDefault="00D05AFB">
        <w:pPr>
          <w:pStyle w:val="Footer"/>
          <w:jc w:val="right"/>
        </w:pPr>
        <w:r>
          <w:fldChar w:fldCharType="begin"/>
        </w:r>
        <w:r>
          <w:instrText xml:space="preserve"> PAGE   \* MERGEFORMAT </w:instrText>
        </w:r>
        <w:r>
          <w:fldChar w:fldCharType="separate"/>
        </w:r>
        <w:r>
          <w:rPr>
            <w:noProof/>
          </w:rPr>
          <w:t>127</w:t>
        </w:r>
        <w:r>
          <w:rPr>
            <w:noProof/>
          </w:rPr>
          <w:fldChar w:fldCharType="end"/>
        </w:r>
      </w:p>
    </w:sdtContent>
  </w:sdt>
  <w:p w:rsidR="00D05AFB" w:rsidRDefault="00D0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08" w:rsidRDefault="00293108">
      <w:pPr>
        <w:spacing w:after="0" w:line="240" w:lineRule="auto"/>
      </w:pPr>
      <w:r>
        <w:separator/>
      </w:r>
    </w:p>
  </w:footnote>
  <w:footnote w:type="continuationSeparator" w:id="0">
    <w:p w:rsidR="00293108" w:rsidRDefault="00293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BC" w:rsidRDefault="00E705BC" w:rsidP="00154F77">
    <w:pPr>
      <w:jc w:val="center"/>
      <w:rPr>
        <w:rFonts w:ascii="Times New Roman" w:hAnsi="Times New Roman"/>
        <w:i/>
      </w:rPr>
    </w:pPr>
  </w:p>
  <w:p w:rsidR="00D05AFB" w:rsidRPr="00B2040F" w:rsidRDefault="00D05AFB" w:rsidP="00D05AFB">
    <w:pPr>
      <w:jc w:val="center"/>
      <w:rPr>
        <w:rFonts w:ascii="Times New Roman" w:hAnsi="Times New Roman"/>
        <w:i/>
        <w:sz w:val="20"/>
        <w:szCs w:val="20"/>
        <w:lang w:val="en-US"/>
      </w:rPr>
    </w:pPr>
    <w:r>
      <w:rPr>
        <w:rFonts w:ascii="Times New Roman" w:hAnsi="Times New Roman"/>
        <w:i/>
        <w:sz w:val="20"/>
        <w:szCs w:val="20"/>
        <w:lang w:val="en-US"/>
      </w:rPr>
      <w:t>Paramita Utari</w:t>
    </w:r>
    <w:r w:rsidRPr="00D00B93">
      <w:rPr>
        <w:rFonts w:ascii="Times New Roman" w:hAnsi="Times New Roman"/>
        <w:i/>
        <w:sz w:val="20"/>
        <w:szCs w:val="20"/>
      </w:rPr>
      <w:t xml:space="preserve"> / </w:t>
    </w:r>
    <w:r>
      <w:rPr>
        <w:rFonts w:ascii="Times New Roman" w:hAnsi="Times New Roman"/>
        <w:i/>
        <w:sz w:val="20"/>
        <w:szCs w:val="20"/>
        <w:lang w:val="en-US"/>
      </w:rPr>
      <w:t>Chemical Engineering Journal Storage</w:t>
    </w:r>
    <w:r w:rsidRPr="00D00B93">
      <w:rPr>
        <w:rFonts w:ascii="Times New Roman" w:hAnsi="Times New Roman"/>
        <w:i/>
        <w:sz w:val="20"/>
        <w:szCs w:val="20"/>
      </w:rPr>
      <w:t xml:space="preserve"> </w:t>
    </w:r>
    <w:r>
      <w:rPr>
        <w:rFonts w:ascii="Times New Roman" w:hAnsi="Times New Roman"/>
        <w:i/>
        <w:sz w:val="20"/>
        <w:szCs w:val="20"/>
        <w:lang w:val="en-US"/>
      </w:rPr>
      <w:t>2</w:t>
    </w:r>
    <w:r w:rsidRPr="00D00B93">
      <w:rPr>
        <w:rFonts w:ascii="Times New Roman" w:hAnsi="Times New Roman"/>
        <w:i/>
        <w:sz w:val="20"/>
        <w:szCs w:val="20"/>
      </w:rPr>
      <w:t xml:space="preserve"> </w:t>
    </w:r>
    <w:r>
      <w:rPr>
        <w:rFonts w:ascii="Times New Roman" w:hAnsi="Times New Roman"/>
        <w:i/>
        <w:sz w:val="20"/>
        <w:szCs w:val="20"/>
      </w:rPr>
      <w:t>:</w:t>
    </w:r>
    <w:r>
      <w:rPr>
        <w:rFonts w:ascii="Times New Roman" w:hAnsi="Times New Roman"/>
        <w:i/>
        <w:sz w:val="20"/>
        <w:szCs w:val="20"/>
        <w:lang w:val="en-US"/>
      </w:rPr>
      <w:t>3</w:t>
    </w:r>
    <w:r>
      <w:rPr>
        <w:rFonts w:ascii="Times New Roman" w:hAnsi="Times New Roman"/>
        <w:i/>
        <w:sz w:val="20"/>
        <w:szCs w:val="20"/>
      </w:rPr>
      <w:t xml:space="preserve"> </w:t>
    </w:r>
    <w:r w:rsidRPr="00D00B93">
      <w:rPr>
        <w:rFonts w:ascii="Times New Roman" w:hAnsi="Times New Roman"/>
        <w:i/>
        <w:sz w:val="20"/>
        <w:szCs w:val="20"/>
      </w:rPr>
      <w:t>(</w:t>
    </w:r>
    <w:r>
      <w:rPr>
        <w:rFonts w:ascii="Times New Roman" w:hAnsi="Times New Roman"/>
        <w:i/>
        <w:sz w:val="20"/>
        <w:szCs w:val="20"/>
        <w:lang w:val="en-US"/>
      </w:rPr>
      <w:t>Agustus 2022</w:t>
    </w:r>
    <w:r w:rsidRPr="00D00B93">
      <w:rPr>
        <w:rFonts w:ascii="Times New Roman" w:hAnsi="Times New Roman"/>
        <w:i/>
        <w:sz w:val="20"/>
        <w:szCs w:val="20"/>
      </w:rPr>
      <w:t xml:space="preserve">) </w:t>
    </w:r>
    <w:r>
      <w:rPr>
        <w:rFonts w:ascii="Times New Roman" w:hAnsi="Times New Roman"/>
        <w:i/>
        <w:sz w:val="20"/>
        <w:szCs w:val="20"/>
        <w:lang w:val="en-US"/>
      </w:rPr>
      <w:t>116</w:t>
    </w:r>
    <w:r>
      <w:rPr>
        <w:rFonts w:ascii="Times New Roman" w:hAnsi="Times New Roman"/>
        <w:i/>
        <w:sz w:val="20"/>
        <w:szCs w:val="20"/>
      </w:rPr>
      <w:t>–1</w:t>
    </w:r>
    <w:r>
      <w:rPr>
        <w:rFonts w:ascii="Times New Roman" w:hAnsi="Times New Roman"/>
        <w:i/>
        <w:sz w:val="20"/>
        <w:szCs w:val="20"/>
        <w:lang w:val="en-US"/>
      </w:rPr>
      <w:t>26</w:t>
    </w:r>
  </w:p>
  <w:p w:rsidR="00E705BC" w:rsidRPr="00D00B93" w:rsidRDefault="00E705BC" w:rsidP="00D05AFB">
    <w:pPr>
      <w:jc w:val="center"/>
      <w:rPr>
        <w:rFonts w:ascii="Times New Roman" w:hAnsi="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13" w:type="dxa"/>
      <w:tblLook w:val="01E0" w:firstRow="1" w:lastRow="1" w:firstColumn="1" w:lastColumn="1" w:noHBand="0" w:noVBand="0"/>
    </w:tblPr>
    <w:tblGrid>
      <w:gridCol w:w="8313"/>
    </w:tblGrid>
    <w:tr w:rsidR="00E705BC" w:rsidTr="00154F77">
      <w:trPr>
        <w:trHeight w:val="295"/>
      </w:trPr>
      <w:tc>
        <w:tcPr>
          <w:tcW w:w="8313" w:type="dxa"/>
        </w:tcPr>
        <w:p w:rsidR="00E705BC" w:rsidRPr="00EA39CC" w:rsidRDefault="00D05AFB" w:rsidP="00154F77">
          <w:pPr>
            <w:spacing w:after="40"/>
            <w:jc w:val="center"/>
            <w:rPr>
              <w:rFonts w:ascii="Arial" w:eastAsia="Times New Roman" w:hAnsi="Arial" w:cs="Arial"/>
            </w:rPr>
          </w:pPr>
          <w:r w:rsidRPr="00986E93">
            <w:rPr>
              <w:rFonts w:ascii="Arial" w:eastAsia="Times New Roman" w:hAnsi="Arial" w:cs="Arial"/>
              <w:lang w:val="en-US"/>
            </w:rPr>
            <w:t>Chemical Engineering Journal Storage</w:t>
          </w:r>
          <w:r>
            <w:rPr>
              <w:rFonts w:ascii="Arial" w:eastAsia="Times New Roman" w:hAnsi="Arial" w:cs="Arial"/>
            </w:rPr>
            <w:t xml:space="preserve"> </w:t>
          </w:r>
          <w:r>
            <w:rPr>
              <w:rFonts w:ascii="Arial" w:eastAsia="Times New Roman" w:hAnsi="Arial" w:cs="Arial"/>
              <w:lang w:val="en-US"/>
            </w:rPr>
            <w:t>2</w:t>
          </w:r>
          <w:r>
            <w:rPr>
              <w:rFonts w:ascii="Arial" w:eastAsia="Times New Roman" w:hAnsi="Arial" w:cs="Arial"/>
            </w:rPr>
            <w:t>:</w:t>
          </w:r>
          <w:r>
            <w:rPr>
              <w:rFonts w:ascii="Arial" w:eastAsia="Times New Roman" w:hAnsi="Arial" w:cs="Arial"/>
              <w:lang w:val="en-US"/>
            </w:rPr>
            <w:t>3</w:t>
          </w:r>
          <w:r w:rsidRPr="00986E93">
            <w:rPr>
              <w:rFonts w:ascii="Arial" w:eastAsia="Times New Roman" w:hAnsi="Arial" w:cs="Arial"/>
            </w:rPr>
            <w:t xml:space="preserve"> (</w:t>
          </w:r>
          <w:r>
            <w:rPr>
              <w:rFonts w:ascii="Arial" w:eastAsia="Times New Roman" w:hAnsi="Arial" w:cs="Arial"/>
              <w:lang w:val="en-US"/>
            </w:rPr>
            <w:t>Agustus 2022</w:t>
          </w:r>
          <w:r>
            <w:rPr>
              <w:rFonts w:ascii="Arial" w:eastAsia="Times New Roman" w:hAnsi="Arial" w:cs="Arial"/>
            </w:rPr>
            <w:t xml:space="preserve">) </w:t>
          </w:r>
          <w:r>
            <w:rPr>
              <w:rFonts w:ascii="Arial" w:eastAsia="Times New Roman" w:hAnsi="Arial" w:cs="Arial"/>
              <w:lang w:val="en-US"/>
            </w:rPr>
            <w:t>1</w:t>
          </w:r>
          <w:r>
            <w:rPr>
              <w:rFonts w:ascii="Arial" w:eastAsia="Times New Roman" w:hAnsi="Arial" w:cs="Arial"/>
              <w:lang w:val="en-US"/>
            </w:rPr>
            <w:t>27</w:t>
          </w:r>
          <w:r>
            <w:rPr>
              <w:rFonts w:ascii="Arial" w:eastAsia="Times New Roman" w:hAnsi="Arial" w:cs="Arial"/>
            </w:rPr>
            <w:t>-1</w:t>
          </w:r>
          <w:r>
            <w:rPr>
              <w:rFonts w:ascii="Arial" w:eastAsia="Times New Roman" w:hAnsi="Arial" w:cs="Arial"/>
              <w:lang w:val="en-US"/>
            </w:rPr>
            <w:t>42</w:t>
          </w:r>
        </w:p>
      </w:tc>
    </w:tr>
  </w:tbl>
  <w:p w:rsidR="00E705BC" w:rsidRDefault="00E705BC" w:rsidP="00154F77">
    <w:pPr>
      <w:pStyle w:val="Header"/>
    </w:pPr>
    <w:r>
      <w:rPr>
        <w:noProof/>
        <w:lang w:val="en-US"/>
      </w:rPr>
      <w:drawing>
        <wp:inline distT="0" distB="0" distL="0" distR="0" wp14:anchorId="42B9A7F1" wp14:editId="676C987F">
          <wp:extent cx="5029200" cy="1171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723"/>
    <w:multiLevelType w:val="hybridMultilevel"/>
    <w:tmpl w:val="C782594A"/>
    <w:lvl w:ilvl="0" w:tplc="F27C23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056F81"/>
    <w:multiLevelType w:val="hybridMultilevel"/>
    <w:tmpl w:val="4F7CD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88548A"/>
    <w:multiLevelType w:val="hybridMultilevel"/>
    <w:tmpl w:val="9CD074D6"/>
    <w:lvl w:ilvl="0" w:tplc="0421000F">
      <w:start w:val="3"/>
      <w:numFmt w:val="decimal"/>
      <w:lvlText w:val="%1."/>
      <w:lvlJc w:val="left"/>
      <w:pPr>
        <w:ind w:left="121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
    <w:nsid w:val="649F61FD"/>
    <w:multiLevelType w:val="hybridMultilevel"/>
    <w:tmpl w:val="EDE4F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19"/>
    <w:rsid w:val="00020ED5"/>
    <w:rsid w:val="0006291B"/>
    <w:rsid w:val="00066019"/>
    <w:rsid w:val="00091943"/>
    <w:rsid w:val="000F2576"/>
    <w:rsid w:val="00100A04"/>
    <w:rsid w:val="00105826"/>
    <w:rsid w:val="00107B78"/>
    <w:rsid w:val="00154F77"/>
    <w:rsid w:val="00175910"/>
    <w:rsid w:val="001E27CA"/>
    <w:rsid w:val="002045D4"/>
    <w:rsid w:val="00263C05"/>
    <w:rsid w:val="00293108"/>
    <w:rsid w:val="002A1FD7"/>
    <w:rsid w:val="00334FE2"/>
    <w:rsid w:val="003C083A"/>
    <w:rsid w:val="00493CBC"/>
    <w:rsid w:val="004F034B"/>
    <w:rsid w:val="00514886"/>
    <w:rsid w:val="00561FB0"/>
    <w:rsid w:val="005658AB"/>
    <w:rsid w:val="00576898"/>
    <w:rsid w:val="00624A2B"/>
    <w:rsid w:val="0069058F"/>
    <w:rsid w:val="006B3CA5"/>
    <w:rsid w:val="00766EDD"/>
    <w:rsid w:val="007D62B5"/>
    <w:rsid w:val="007F2B86"/>
    <w:rsid w:val="0085038B"/>
    <w:rsid w:val="00896B31"/>
    <w:rsid w:val="0097545D"/>
    <w:rsid w:val="009D3CDD"/>
    <w:rsid w:val="009E163C"/>
    <w:rsid w:val="00A3171B"/>
    <w:rsid w:val="00AE2F53"/>
    <w:rsid w:val="00AF2862"/>
    <w:rsid w:val="00B2455D"/>
    <w:rsid w:val="00B413CB"/>
    <w:rsid w:val="00BC54CB"/>
    <w:rsid w:val="00CC686C"/>
    <w:rsid w:val="00D03616"/>
    <w:rsid w:val="00D05AFB"/>
    <w:rsid w:val="00DB5B6E"/>
    <w:rsid w:val="00E61A45"/>
    <w:rsid w:val="00E705BC"/>
    <w:rsid w:val="00EA39CC"/>
    <w:rsid w:val="00EA629B"/>
    <w:rsid w:val="00EA7E53"/>
    <w:rsid w:val="00F94208"/>
    <w:rsid w:val="00FF46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0"/>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19"/>
    <w:rPr>
      <w:rFonts w:ascii="Calibri" w:eastAsia="Calibri" w:hAnsi="Calibri"/>
      <w:spacing w:val="0"/>
      <w:sz w:val="22"/>
      <w:szCs w:val="22"/>
    </w:rPr>
  </w:style>
  <w:style w:type="paragraph" w:styleId="Heading1">
    <w:name w:val="heading 1"/>
    <w:basedOn w:val="Normal"/>
    <w:next w:val="Normal"/>
    <w:link w:val="Heading1Char"/>
    <w:uiPriority w:val="9"/>
    <w:qFormat/>
    <w:rsid w:val="00624A2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19"/>
    <w:pPr>
      <w:ind w:left="720"/>
      <w:contextualSpacing/>
    </w:pPr>
  </w:style>
  <w:style w:type="paragraph" w:styleId="Footer">
    <w:name w:val="footer"/>
    <w:basedOn w:val="Normal"/>
    <w:link w:val="FooterChar"/>
    <w:uiPriority w:val="99"/>
    <w:rsid w:val="00066019"/>
    <w:pPr>
      <w:tabs>
        <w:tab w:val="center" w:pos="4320"/>
        <w:tab w:val="right" w:pos="8640"/>
      </w:tabs>
    </w:pPr>
  </w:style>
  <w:style w:type="character" w:customStyle="1" w:styleId="FooterChar">
    <w:name w:val="Footer Char"/>
    <w:basedOn w:val="DefaultParagraphFont"/>
    <w:link w:val="Footer"/>
    <w:uiPriority w:val="99"/>
    <w:rsid w:val="00066019"/>
    <w:rPr>
      <w:rFonts w:ascii="Calibri" w:eastAsia="Calibri" w:hAnsi="Calibri"/>
      <w:spacing w:val="0"/>
      <w:sz w:val="22"/>
      <w:szCs w:val="22"/>
    </w:rPr>
  </w:style>
  <w:style w:type="character" w:styleId="PageNumber">
    <w:name w:val="page number"/>
    <w:basedOn w:val="DefaultParagraphFont"/>
    <w:rsid w:val="00066019"/>
  </w:style>
  <w:style w:type="paragraph" w:styleId="Header">
    <w:name w:val="header"/>
    <w:basedOn w:val="Normal"/>
    <w:link w:val="HeaderChar"/>
    <w:rsid w:val="00066019"/>
    <w:pPr>
      <w:tabs>
        <w:tab w:val="center" w:pos="4320"/>
        <w:tab w:val="right" w:pos="8640"/>
      </w:tabs>
    </w:pPr>
  </w:style>
  <w:style w:type="character" w:customStyle="1" w:styleId="HeaderChar">
    <w:name w:val="Header Char"/>
    <w:basedOn w:val="DefaultParagraphFont"/>
    <w:link w:val="Header"/>
    <w:rsid w:val="00066019"/>
    <w:rPr>
      <w:rFonts w:ascii="Calibri" w:eastAsia="Calibri" w:hAnsi="Calibri"/>
      <w:spacing w:val="0"/>
      <w:sz w:val="22"/>
      <w:szCs w:val="22"/>
    </w:rPr>
  </w:style>
  <w:style w:type="paragraph" w:styleId="BalloonText">
    <w:name w:val="Balloon Text"/>
    <w:basedOn w:val="Normal"/>
    <w:link w:val="BalloonTextChar"/>
    <w:uiPriority w:val="99"/>
    <w:semiHidden/>
    <w:unhideWhenUsed/>
    <w:rsid w:val="0006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19"/>
    <w:rPr>
      <w:rFonts w:ascii="Tahoma" w:eastAsia="Calibri" w:hAnsi="Tahoma" w:cs="Tahoma"/>
      <w:spacing w:val="0"/>
      <w:sz w:val="16"/>
      <w:szCs w:val="16"/>
    </w:rPr>
  </w:style>
  <w:style w:type="table" w:styleId="TableGrid">
    <w:name w:val="Table Grid"/>
    <w:basedOn w:val="TableNormal"/>
    <w:uiPriority w:val="59"/>
    <w:rsid w:val="00E61A45"/>
    <w:pPr>
      <w:spacing w:after="0" w:line="240" w:lineRule="auto"/>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4A2B"/>
    <w:rPr>
      <w:rFonts w:asciiTheme="majorHAnsi" w:eastAsiaTheme="majorEastAsia" w:hAnsiTheme="majorHAnsi" w:cstheme="majorBidi"/>
      <w:b/>
      <w:bCs/>
      <w:color w:val="365F91" w:themeColor="accent1" w:themeShade="BF"/>
      <w:spacing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20"/>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19"/>
    <w:rPr>
      <w:rFonts w:ascii="Calibri" w:eastAsia="Calibri" w:hAnsi="Calibri"/>
      <w:spacing w:val="0"/>
      <w:sz w:val="22"/>
      <w:szCs w:val="22"/>
    </w:rPr>
  </w:style>
  <w:style w:type="paragraph" w:styleId="Heading1">
    <w:name w:val="heading 1"/>
    <w:basedOn w:val="Normal"/>
    <w:next w:val="Normal"/>
    <w:link w:val="Heading1Char"/>
    <w:uiPriority w:val="9"/>
    <w:qFormat/>
    <w:rsid w:val="00624A2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19"/>
    <w:pPr>
      <w:ind w:left="720"/>
      <w:contextualSpacing/>
    </w:pPr>
  </w:style>
  <w:style w:type="paragraph" w:styleId="Footer">
    <w:name w:val="footer"/>
    <w:basedOn w:val="Normal"/>
    <w:link w:val="FooterChar"/>
    <w:uiPriority w:val="99"/>
    <w:rsid w:val="00066019"/>
    <w:pPr>
      <w:tabs>
        <w:tab w:val="center" w:pos="4320"/>
        <w:tab w:val="right" w:pos="8640"/>
      </w:tabs>
    </w:pPr>
  </w:style>
  <w:style w:type="character" w:customStyle="1" w:styleId="FooterChar">
    <w:name w:val="Footer Char"/>
    <w:basedOn w:val="DefaultParagraphFont"/>
    <w:link w:val="Footer"/>
    <w:uiPriority w:val="99"/>
    <w:rsid w:val="00066019"/>
    <w:rPr>
      <w:rFonts w:ascii="Calibri" w:eastAsia="Calibri" w:hAnsi="Calibri"/>
      <w:spacing w:val="0"/>
      <w:sz w:val="22"/>
      <w:szCs w:val="22"/>
    </w:rPr>
  </w:style>
  <w:style w:type="character" w:styleId="PageNumber">
    <w:name w:val="page number"/>
    <w:basedOn w:val="DefaultParagraphFont"/>
    <w:rsid w:val="00066019"/>
  </w:style>
  <w:style w:type="paragraph" w:styleId="Header">
    <w:name w:val="header"/>
    <w:basedOn w:val="Normal"/>
    <w:link w:val="HeaderChar"/>
    <w:rsid w:val="00066019"/>
    <w:pPr>
      <w:tabs>
        <w:tab w:val="center" w:pos="4320"/>
        <w:tab w:val="right" w:pos="8640"/>
      </w:tabs>
    </w:pPr>
  </w:style>
  <w:style w:type="character" w:customStyle="1" w:styleId="HeaderChar">
    <w:name w:val="Header Char"/>
    <w:basedOn w:val="DefaultParagraphFont"/>
    <w:link w:val="Header"/>
    <w:rsid w:val="00066019"/>
    <w:rPr>
      <w:rFonts w:ascii="Calibri" w:eastAsia="Calibri" w:hAnsi="Calibri"/>
      <w:spacing w:val="0"/>
      <w:sz w:val="22"/>
      <w:szCs w:val="22"/>
    </w:rPr>
  </w:style>
  <w:style w:type="paragraph" w:styleId="BalloonText">
    <w:name w:val="Balloon Text"/>
    <w:basedOn w:val="Normal"/>
    <w:link w:val="BalloonTextChar"/>
    <w:uiPriority w:val="99"/>
    <w:semiHidden/>
    <w:unhideWhenUsed/>
    <w:rsid w:val="0006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19"/>
    <w:rPr>
      <w:rFonts w:ascii="Tahoma" w:eastAsia="Calibri" w:hAnsi="Tahoma" w:cs="Tahoma"/>
      <w:spacing w:val="0"/>
      <w:sz w:val="16"/>
      <w:szCs w:val="16"/>
    </w:rPr>
  </w:style>
  <w:style w:type="table" w:styleId="TableGrid">
    <w:name w:val="Table Grid"/>
    <w:basedOn w:val="TableNormal"/>
    <w:uiPriority w:val="59"/>
    <w:rsid w:val="00E61A45"/>
    <w:pPr>
      <w:spacing w:after="0" w:line="240" w:lineRule="auto"/>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4A2B"/>
    <w:rPr>
      <w:rFonts w:asciiTheme="majorHAnsi" w:eastAsiaTheme="majorEastAsia" w:hAnsiTheme="majorHAnsi" w:cstheme="majorBidi"/>
      <w:b/>
      <w:bCs/>
      <w:color w:val="365F91" w:themeColor="accent1" w:themeShade="BF"/>
      <w:spacing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hasil%20penelitian\GRAFI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hasil%20penelitian\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hasil%20penelitian\GRAFIK.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hasil%20penelitian\GRAFIK.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hasil%20penelitian\GRAFIK.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hasil%20penelitian\GRAFI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hasil%20penelitian\GRAFI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hasil%20penelitian\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Sheet2!$B$10</c:f>
              <c:strCache>
                <c:ptCount val="1"/>
                <c:pt idx="0">
                  <c:v>5 cm</c:v>
                </c:pt>
              </c:strCache>
            </c:strRef>
          </c:tx>
          <c:xVal>
            <c:numRef>
              <c:f>Sheet2!$C$8:$C$11</c:f>
              <c:numCache>
                <c:formatCode>General</c:formatCode>
                <c:ptCount val="4"/>
                <c:pt idx="0">
                  <c:v>4</c:v>
                </c:pt>
                <c:pt idx="1">
                  <c:v>6</c:v>
                </c:pt>
                <c:pt idx="2">
                  <c:v>8</c:v>
                </c:pt>
                <c:pt idx="3">
                  <c:v>10</c:v>
                </c:pt>
              </c:numCache>
            </c:numRef>
          </c:xVal>
          <c:yVal>
            <c:numRef>
              <c:f>Sheet2!$E$8:$E$11</c:f>
              <c:numCache>
                <c:formatCode>General</c:formatCode>
                <c:ptCount val="4"/>
                <c:pt idx="0">
                  <c:v>35.549999999999997</c:v>
                </c:pt>
                <c:pt idx="1">
                  <c:v>30.35</c:v>
                </c:pt>
                <c:pt idx="2">
                  <c:v>25.9</c:v>
                </c:pt>
                <c:pt idx="3">
                  <c:v>23.27</c:v>
                </c:pt>
              </c:numCache>
            </c:numRef>
          </c:yVal>
          <c:smooth val="1"/>
          <c:extLst xmlns:c16r2="http://schemas.microsoft.com/office/drawing/2015/06/chart">
            <c:ext xmlns:c16="http://schemas.microsoft.com/office/drawing/2014/chart" uri="{C3380CC4-5D6E-409C-BE32-E72D297353CC}">
              <c16:uniqueId val="{00000000-2BC2-4140-A1CC-08721BE49F2F}"/>
            </c:ext>
          </c:extLst>
        </c:ser>
        <c:ser>
          <c:idx val="1"/>
          <c:order val="1"/>
          <c:tx>
            <c:strRef>
              <c:f>Sheet2!$B$14</c:f>
              <c:strCache>
                <c:ptCount val="1"/>
                <c:pt idx="0">
                  <c:v>10 cm</c:v>
                </c:pt>
              </c:strCache>
            </c:strRef>
          </c:tx>
          <c:xVal>
            <c:numRef>
              <c:f>Sheet2!$C$12:$C$15</c:f>
              <c:numCache>
                <c:formatCode>General</c:formatCode>
                <c:ptCount val="4"/>
                <c:pt idx="0">
                  <c:v>4</c:v>
                </c:pt>
                <c:pt idx="1">
                  <c:v>6</c:v>
                </c:pt>
                <c:pt idx="2">
                  <c:v>8</c:v>
                </c:pt>
                <c:pt idx="3">
                  <c:v>10</c:v>
                </c:pt>
              </c:numCache>
            </c:numRef>
          </c:xVal>
          <c:yVal>
            <c:numRef>
              <c:f>Sheet2!$E$12:$E$15</c:f>
              <c:numCache>
                <c:formatCode>General</c:formatCode>
                <c:ptCount val="4"/>
                <c:pt idx="0">
                  <c:v>15.35</c:v>
                </c:pt>
                <c:pt idx="1">
                  <c:v>10.6</c:v>
                </c:pt>
                <c:pt idx="2">
                  <c:v>6.5</c:v>
                </c:pt>
                <c:pt idx="3">
                  <c:v>4.55</c:v>
                </c:pt>
              </c:numCache>
            </c:numRef>
          </c:yVal>
          <c:smooth val="1"/>
          <c:extLst xmlns:c16r2="http://schemas.microsoft.com/office/drawing/2015/06/chart">
            <c:ext xmlns:c16="http://schemas.microsoft.com/office/drawing/2014/chart" uri="{C3380CC4-5D6E-409C-BE32-E72D297353CC}">
              <c16:uniqueId val="{00000001-2BC2-4140-A1CC-08721BE49F2F}"/>
            </c:ext>
          </c:extLst>
        </c:ser>
        <c:ser>
          <c:idx val="2"/>
          <c:order val="2"/>
          <c:tx>
            <c:strRef>
              <c:f>Sheet2!$B$18</c:f>
              <c:strCache>
                <c:ptCount val="1"/>
                <c:pt idx="0">
                  <c:v>15 cm</c:v>
                </c:pt>
              </c:strCache>
            </c:strRef>
          </c:tx>
          <c:xVal>
            <c:numRef>
              <c:f>Sheet2!$C$16:$C$19</c:f>
              <c:numCache>
                <c:formatCode>General</c:formatCode>
                <c:ptCount val="4"/>
                <c:pt idx="0">
                  <c:v>4</c:v>
                </c:pt>
                <c:pt idx="1">
                  <c:v>6</c:v>
                </c:pt>
                <c:pt idx="2">
                  <c:v>8</c:v>
                </c:pt>
                <c:pt idx="3">
                  <c:v>10</c:v>
                </c:pt>
              </c:numCache>
            </c:numRef>
          </c:xVal>
          <c:yVal>
            <c:numRef>
              <c:f>Sheet2!$E$16:$E$19</c:f>
              <c:numCache>
                <c:formatCode>General</c:formatCode>
                <c:ptCount val="4"/>
                <c:pt idx="0">
                  <c:v>3.65</c:v>
                </c:pt>
                <c:pt idx="1">
                  <c:v>2</c:v>
                </c:pt>
                <c:pt idx="2">
                  <c:v>1.5</c:v>
                </c:pt>
                <c:pt idx="3">
                  <c:v>0.27</c:v>
                </c:pt>
              </c:numCache>
            </c:numRef>
          </c:yVal>
          <c:smooth val="1"/>
          <c:extLst xmlns:c16r2="http://schemas.microsoft.com/office/drawing/2015/06/chart">
            <c:ext xmlns:c16="http://schemas.microsoft.com/office/drawing/2014/chart" uri="{C3380CC4-5D6E-409C-BE32-E72D297353CC}">
              <c16:uniqueId val="{00000002-2BC2-4140-A1CC-08721BE49F2F}"/>
            </c:ext>
          </c:extLst>
        </c:ser>
        <c:dLbls>
          <c:showLegendKey val="0"/>
          <c:showVal val="0"/>
          <c:showCatName val="0"/>
          <c:showSerName val="0"/>
          <c:showPercent val="0"/>
          <c:showBubbleSize val="0"/>
        </c:dLbls>
        <c:axId val="643648896"/>
        <c:axId val="643649472"/>
      </c:scatterChart>
      <c:valAx>
        <c:axId val="643648896"/>
        <c:scaling>
          <c:orientation val="minMax"/>
          <c:max val="10"/>
          <c:min val="4"/>
        </c:scaling>
        <c:delete val="0"/>
        <c:axPos val="b"/>
        <c:title>
          <c:tx>
            <c:rich>
              <a:bodyPr/>
              <a:lstStyle/>
              <a:p>
                <a:pPr>
                  <a:defRPr/>
                </a:pPr>
                <a:r>
                  <a:rPr lang="id-ID"/>
                  <a:t>Waktu</a:t>
                </a:r>
                <a:r>
                  <a:rPr lang="id-ID" baseline="0"/>
                  <a:t> Operasional (Jam)  </a:t>
                </a:r>
              </a:p>
              <a:p>
                <a:pPr>
                  <a:defRPr/>
                </a:pPr>
                <a:endParaRPr lang="id-ID"/>
              </a:p>
            </c:rich>
          </c:tx>
          <c:layout>
            <c:manualLayout>
              <c:xMode val="edge"/>
              <c:yMode val="edge"/>
              <c:x val="0.26005249343832021"/>
              <c:y val="0.80232172470978436"/>
            </c:manualLayout>
          </c:layout>
          <c:overlay val="0"/>
        </c:title>
        <c:numFmt formatCode="General" sourceLinked="1"/>
        <c:majorTickMark val="out"/>
        <c:minorTickMark val="none"/>
        <c:tickLblPos val="nextTo"/>
        <c:crossAx val="643649472"/>
        <c:crosses val="autoZero"/>
        <c:crossBetween val="midCat"/>
      </c:valAx>
      <c:valAx>
        <c:axId val="643649472"/>
        <c:scaling>
          <c:orientation val="minMax"/>
          <c:min val="0"/>
        </c:scaling>
        <c:delete val="0"/>
        <c:axPos val="l"/>
        <c:title>
          <c:tx>
            <c:rich>
              <a:bodyPr rot="-5400000" vert="horz"/>
              <a:lstStyle/>
              <a:p>
                <a:pPr>
                  <a:defRPr/>
                </a:pPr>
                <a:r>
                  <a:rPr lang="id-ID" baseline="0"/>
                  <a:t> Kekeruhan (NTU)</a:t>
                </a:r>
                <a:endParaRPr lang="id-ID"/>
              </a:p>
            </c:rich>
          </c:tx>
          <c:layout>
            <c:manualLayout>
              <c:xMode val="edge"/>
              <c:yMode val="edge"/>
              <c:x val="2.1592442645074223E-2"/>
              <c:y val="7.0575996182295389E-2"/>
            </c:manualLayout>
          </c:layout>
          <c:overlay val="0"/>
        </c:title>
        <c:numFmt formatCode="General" sourceLinked="1"/>
        <c:majorTickMark val="out"/>
        <c:minorTickMark val="none"/>
        <c:tickLblPos val="nextTo"/>
        <c:crossAx val="643648896"/>
        <c:crosses val="autoZero"/>
        <c:crossBetween val="midCat"/>
      </c:valAx>
      <c:spPr>
        <a:noFill/>
      </c:spPr>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9832285115304"/>
          <c:y val="0.13367454068241472"/>
          <c:w val="0.53104100981088054"/>
          <c:h val="0.53511333810546413"/>
        </c:manualLayout>
      </c:layout>
      <c:scatterChart>
        <c:scatterStyle val="smoothMarker"/>
        <c:varyColors val="0"/>
        <c:ser>
          <c:idx val="0"/>
          <c:order val="0"/>
          <c:tx>
            <c:strRef>
              <c:f>Sheet2!$B$10</c:f>
              <c:strCache>
                <c:ptCount val="1"/>
                <c:pt idx="0">
                  <c:v>5 cm</c:v>
                </c:pt>
              </c:strCache>
            </c:strRef>
          </c:tx>
          <c:xVal>
            <c:numRef>
              <c:f>Sheet2!$C$8:$C$11</c:f>
              <c:numCache>
                <c:formatCode>General</c:formatCode>
                <c:ptCount val="4"/>
                <c:pt idx="0">
                  <c:v>4</c:v>
                </c:pt>
                <c:pt idx="1">
                  <c:v>6</c:v>
                </c:pt>
                <c:pt idx="2">
                  <c:v>8</c:v>
                </c:pt>
                <c:pt idx="3">
                  <c:v>10</c:v>
                </c:pt>
              </c:numCache>
            </c:numRef>
          </c:xVal>
          <c:yVal>
            <c:numRef>
              <c:f>Sheet2!$F$8:$F$11</c:f>
              <c:numCache>
                <c:formatCode>General</c:formatCode>
                <c:ptCount val="4"/>
                <c:pt idx="0">
                  <c:v>5.6</c:v>
                </c:pt>
                <c:pt idx="1">
                  <c:v>19.41</c:v>
                </c:pt>
                <c:pt idx="2">
                  <c:v>31.22</c:v>
                </c:pt>
                <c:pt idx="3">
                  <c:v>38.21</c:v>
                </c:pt>
              </c:numCache>
            </c:numRef>
          </c:yVal>
          <c:smooth val="1"/>
          <c:extLst xmlns:c16r2="http://schemas.microsoft.com/office/drawing/2015/06/chart">
            <c:ext xmlns:c16="http://schemas.microsoft.com/office/drawing/2014/chart" uri="{C3380CC4-5D6E-409C-BE32-E72D297353CC}">
              <c16:uniqueId val="{00000000-1FEF-414F-A67E-3EACF23CE3F2}"/>
            </c:ext>
          </c:extLst>
        </c:ser>
        <c:ser>
          <c:idx val="1"/>
          <c:order val="1"/>
          <c:tx>
            <c:strRef>
              <c:f>Sheet2!$B$14</c:f>
              <c:strCache>
                <c:ptCount val="1"/>
                <c:pt idx="0">
                  <c:v>10 cm</c:v>
                </c:pt>
              </c:strCache>
            </c:strRef>
          </c:tx>
          <c:xVal>
            <c:numRef>
              <c:f>Sheet2!$C$12:$C$15</c:f>
              <c:numCache>
                <c:formatCode>General</c:formatCode>
                <c:ptCount val="4"/>
                <c:pt idx="0">
                  <c:v>4</c:v>
                </c:pt>
                <c:pt idx="1">
                  <c:v>6</c:v>
                </c:pt>
                <c:pt idx="2">
                  <c:v>8</c:v>
                </c:pt>
                <c:pt idx="3">
                  <c:v>10</c:v>
                </c:pt>
              </c:numCache>
            </c:numRef>
          </c:xVal>
          <c:yVal>
            <c:numRef>
              <c:f>Sheet2!$F$12:$F$15</c:f>
              <c:numCache>
                <c:formatCode>General</c:formatCode>
                <c:ptCount val="4"/>
                <c:pt idx="0">
                  <c:v>58.88</c:v>
                </c:pt>
                <c:pt idx="1">
                  <c:v>71.599999999999994</c:v>
                </c:pt>
                <c:pt idx="2">
                  <c:v>82.58</c:v>
                </c:pt>
                <c:pt idx="3">
                  <c:v>87.81</c:v>
                </c:pt>
              </c:numCache>
            </c:numRef>
          </c:yVal>
          <c:smooth val="1"/>
          <c:extLst xmlns:c16r2="http://schemas.microsoft.com/office/drawing/2015/06/chart">
            <c:ext xmlns:c16="http://schemas.microsoft.com/office/drawing/2014/chart" uri="{C3380CC4-5D6E-409C-BE32-E72D297353CC}">
              <c16:uniqueId val="{00000001-1FEF-414F-A67E-3EACF23CE3F2}"/>
            </c:ext>
          </c:extLst>
        </c:ser>
        <c:ser>
          <c:idx val="2"/>
          <c:order val="2"/>
          <c:tx>
            <c:strRef>
              <c:f>Sheet2!$B$18</c:f>
              <c:strCache>
                <c:ptCount val="1"/>
                <c:pt idx="0">
                  <c:v>15 cm</c:v>
                </c:pt>
              </c:strCache>
            </c:strRef>
          </c:tx>
          <c:xVal>
            <c:numRef>
              <c:f>Sheet2!$C$16:$C$19</c:f>
              <c:numCache>
                <c:formatCode>General</c:formatCode>
                <c:ptCount val="4"/>
                <c:pt idx="0">
                  <c:v>4</c:v>
                </c:pt>
                <c:pt idx="1">
                  <c:v>6</c:v>
                </c:pt>
                <c:pt idx="2">
                  <c:v>8</c:v>
                </c:pt>
                <c:pt idx="3">
                  <c:v>10</c:v>
                </c:pt>
              </c:numCache>
            </c:numRef>
          </c:xVal>
          <c:yVal>
            <c:numRef>
              <c:f>Sheet2!$F$16:$F$19</c:f>
              <c:numCache>
                <c:formatCode>General</c:formatCode>
                <c:ptCount val="4"/>
                <c:pt idx="0">
                  <c:v>90.13</c:v>
                </c:pt>
                <c:pt idx="1">
                  <c:v>94.5</c:v>
                </c:pt>
                <c:pt idx="2">
                  <c:v>95.94</c:v>
                </c:pt>
                <c:pt idx="3">
                  <c:v>99.27</c:v>
                </c:pt>
              </c:numCache>
            </c:numRef>
          </c:yVal>
          <c:smooth val="1"/>
          <c:extLst xmlns:c16r2="http://schemas.microsoft.com/office/drawing/2015/06/chart">
            <c:ext xmlns:c16="http://schemas.microsoft.com/office/drawing/2014/chart" uri="{C3380CC4-5D6E-409C-BE32-E72D297353CC}">
              <c16:uniqueId val="{00000002-1FEF-414F-A67E-3EACF23CE3F2}"/>
            </c:ext>
          </c:extLst>
        </c:ser>
        <c:dLbls>
          <c:showLegendKey val="0"/>
          <c:showVal val="0"/>
          <c:showCatName val="0"/>
          <c:showSerName val="0"/>
          <c:showPercent val="0"/>
          <c:showBubbleSize val="0"/>
        </c:dLbls>
        <c:axId val="643651200"/>
        <c:axId val="643651776"/>
      </c:scatterChart>
      <c:valAx>
        <c:axId val="643651200"/>
        <c:scaling>
          <c:orientation val="minMax"/>
          <c:max val="10"/>
          <c:min val="4"/>
        </c:scaling>
        <c:delete val="0"/>
        <c:axPos val="b"/>
        <c:title>
          <c:tx>
            <c:rich>
              <a:bodyPr/>
              <a:lstStyle/>
              <a:p>
                <a:pPr>
                  <a:defRPr/>
                </a:pPr>
                <a:r>
                  <a:rPr lang="id-ID" sz="1200"/>
                  <a:t>Waktu</a:t>
                </a:r>
                <a:r>
                  <a:rPr lang="id-ID" sz="1200" baseline="0"/>
                  <a:t> Operasional (Jam)</a:t>
                </a:r>
              </a:p>
              <a:p>
                <a:pPr>
                  <a:defRPr/>
                </a:pPr>
                <a:endParaRPr lang="id-ID" sz="1200"/>
              </a:p>
            </c:rich>
          </c:tx>
          <c:layout>
            <c:manualLayout>
              <c:xMode val="edge"/>
              <c:yMode val="edge"/>
              <c:x val="0.33941993099919116"/>
              <c:y val="0.87272727272727268"/>
            </c:manualLayout>
          </c:layout>
          <c:overlay val="0"/>
        </c:title>
        <c:numFmt formatCode="General" sourceLinked="1"/>
        <c:majorTickMark val="out"/>
        <c:minorTickMark val="none"/>
        <c:tickLblPos val="nextTo"/>
        <c:txPr>
          <a:bodyPr/>
          <a:lstStyle/>
          <a:p>
            <a:pPr>
              <a:defRPr sz="1200"/>
            </a:pPr>
            <a:endParaRPr lang="en-US"/>
          </a:p>
        </c:txPr>
        <c:crossAx val="643651776"/>
        <c:crosses val="autoZero"/>
        <c:crossBetween val="midCat"/>
      </c:valAx>
      <c:valAx>
        <c:axId val="643651776"/>
        <c:scaling>
          <c:orientation val="minMax"/>
        </c:scaling>
        <c:delete val="0"/>
        <c:axPos val="l"/>
        <c:title>
          <c:tx>
            <c:rich>
              <a:bodyPr rot="-5400000" vert="horz"/>
              <a:lstStyle/>
              <a:p>
                <a:pPr>
                  <a:defRPr sz="1200"/>
                </a:pPr>
                <a:r>
                  <a:rPr lang="id-ID" sz="1200"/>
                  <a:t>Presentase</a:t>
                </a:r>
                <a:r>
                  <a:rPr lang="id-ID" sz="1200" baseline="0"/>
                  <a:t> Penyisihan Kekeruhan (%)</a:t>
                </a:r>
                <a:endParaRPr lang="id-ID" sz="1200"/>
              </a:p>
            </c:rich>
          </c:tx>
          <c:layout>
            <c:manualLayout>
              <c:xMode val="edge"/>
              <c:yMode val="edge"/>
              <c:x val="2.2222222222222223E-2"/>
              <c:y val="0.18166666666666664"/>
            </c:manualLayout>
          </c:layout>
          <c:overlay val="0"/>
        </c:title>
        <c:numFmt formatCode="General" sourceLinked="1"/>
        <c:majorTickMark val="out"/>
        <c:minorTickMark val="none"/>
        <c:tickLblPos val="nextTo"/>
        <c:txPr>
          <a:bodyPr/>
          <a:lstStyle/>
          <a:p>
            <a:pPr>
              <a:defRPr sz="1200"/>
            </a:pPr>
            <a:endParaRPr lang="en-US"/>
          </a:p>
        </c:txPr>
        <c:crossAx val="643651200"/>
        <c:crosses val="autoZero"/>
        <c:crossBetween val="midCat"/>
      </c:valAx>
    </c:plotArea>
    <c:legend>
      <c:legendPos val="r"/>
      <c:layout>
        <c:manualLayout>
          <c:xMode val="edge"/>
          <c:yMode val="edge"/>
          <c:x val="0.81646379108271838"/>
          <c:y val="0.28230553567167738"/>
          <c:w val="0.1667647204476799"/>
          <c:h val="0.61720651395848247"/>
        </c:manualLayout>
      </c:layout>
      <c:overlay val="0"/>
      <c:txPr>
        <a:bodyPr/>
        <a:lstStyle/>
        <a:p>
          <a:pPr>
            <a:defRPr sz="1200"/>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19700214132762"/>
          <c:y val="6.8399643877114474E-2"/>
          <c:w val="0.59979991794387588"/>
          <c:h val="0.55850197139454483"/>
        </c:manualLayout>
      </c:layout>
      <c:scatterChart>
        <c:scatterStyle val="smoothMarker"/>
        <c:varyColors val="0"/>
        <c:ser>
          <c:idx val="0"/>
          <c:order val="0"/>
          <c:tx>
            <c:strRef>
              <c:f>Sheet3!$A$5</c:f>
              <c:strCache>
                <c:ptCount val="1"/>
                <c:pt idx="0">
                  <c:v>5 cm</c:v>
                </c:pt>
              </c:strCache>
            </c:strRef>
          </c:tx>
          <c:xVal>
            <c:numRef>
              <c:f>Sheet3!$B$3:$B$6</c:f>
              <c:numCache>
                <c:formatCode>General</c:formatCode>
                <c:ptCount val="4"/>
                <c:pt idx="0">
                  <c:v>4</c:v>
                </c:pt>
                <c:pt idx="1">
                  <c:v>6</c:v>
                </c:pt>
                <c:pt idx="2">
                  <c:v>8</c:v>
                </c:pt>
                <c:pt idx="3">
                  <c:v>10</c:v>
                </c:pt>
              </c:numCache>
            </c:numRef>
          </c:xVal>
          <c:yVal>
            <c:numRef>
              <c:f>Sheet3!$D$3:$D$6</c:f>
              <c:numCache>
                <c:formatCode>General</c:formatCode>
                <c:ptCount val="4"/>
                <c:pt idx="0">
                  <c:v>470.3</c:v>
                </c:pt>
                <c:pt idx="1">
                  <c:v>450.35</c:v>
                </c:pt>
                <c:pt idx="2">
                  <c:v>445.2</c:v>
                </c:pt>
                <c:pt idx="3">
                  <c:v>430.37</c:v>
                </c:pt>
              </c:numCache>
            </c:numRef>
          </c:yVal>
          <c:smooth val="1"/>
          <c:extLst xmlns:c16r2="http://schemas.microsoft.com/office/drawing/2015/06/chart">
            <c:ext xmlns:c16="http://schemas.microsoft.com/office/drawing/2014/chart" uri="{C3380CC4-5D6E-409C-BE32-E72D297353CC}">
              <c16:uniqueId val="{00000000-8B8B-4E09-A9B1-C5CDBE6CB6B3}"/>
            </c:ext>
          </c:extLst>
        </c:ser>
        <c:ser>
          <c:idx val="1"/>
          <c:order val="1"/>
          <c:tx>
            <c:strRef>
              <c:f>Sheet3!$A$9</c:f>
              <c:strCache>
                <c:ptCount val="1"/>
                <c:pt idx="0">
                  <c:v>10 cm</c:v>
                </c:pt>
              </c:strCache>
            </c:strRef>
          </c:tx>
          <c:xVal>
            <c:numRef>
              <c:f>Sheet3!$B$7:$B$10</c:f>
              <c:numCache>
                <c:formatCode>General</c:formatCode>
                <c:ptCount val="4"/>
                <c:pt idx="0">
                  <c:v>4</c:v>
                </c:pt>
                <c:pt idx="1">
                  <c:v>6</c:v>
                </c:pt>
                <c:pt idx="2">
                  <c:v>8</c:v>
                </c:pt>
                <c:pt idx="3">
                  <c:v>10</c:v>
                </c:pt>
              </c:numCache>
            </c:numRef>
          </c:xVal>
          <c:yVal>
            <c:numRef>
              <c:f>Sheet3!$D$7:$D$10</c:f>
              <c:numCache>
                <c:formatCode>General</c:formatCode>
                <c:ptCount val="4"/>
                <c:pt idx="0">
                  <c:v>410.45</c:v>
                </c:pt>
                <c:pt idx="1">
                  <c:v>405.27</c:v>
                </c:pt>
                <c:pt idx="2">
                  <c:v>400.1</c:v>
                </c:pt>
                <c:pt idx="3">
                  <c:v>395.67</c:v>
                </c:pt>
              </c:numCache>
            </c:numRef>
          </c:yVal>
          <c:smooth val="1"/>
          <c:extLst xmlns:c16r2="http://schemas.microsoft.com/office/drawing/2015/06/chart">
            <c:ext xmlns:c16="http://schemas.microsoft.com/office/drawing/2014/chart" uri="{C3380CC4-5D6E-409C-BE32-E72D297353CC}">
              <c16:uniqueId val="{00000001-8B8B-4E09-A9B1-C5CDBE6CB6B3}"/>
            </c:ext>
          </c:extLst>
        </c:ser>
        <c:ser>
          <c:idx val="2"/>
          <c:order val="2"/>
          <c:tx>
            <c:strRef>
              <c:f>Sheet3!$A$13</c:f>
              <c:strCache>
                <c:ptCount val="1"/>
                <c:pt idx="0">
                  <c:v>15 cm</c:v>
                </c:pt>
              </c:strCache>
            </c:strRef>
          </c:tx>
          <c:xVal>
            <c:numRef>
              <c:f>Sheet3!$B$11:$B$14</c:f>
              <c:numCache>
                <c:formatCode>General</c:formatCode>
                <c:ptCount val="4"/>
                <c:pt idx="0">
                  <c:v>4</c:v>
                </c:pt>
                <c:pt idx="1">
                  <c:v>6</c:v>
                </c:pt>
                <c:pt idx="2">
                  <c:v>8</c:v>
                </c:pt>
                <c:pt idx="3">
                  <c:v>10</c:v>
                </c:pt>
              </c:numCache>
            </c:numRef>
          </c:xVal>
          <c:yVal>
            <c:numRef>
              <c:f>Sheet3!$D$11:$D$14</c:f>
              <c:numCache>
                <c:formatCode>General</c:formatCode>
                <c:ptCount val="4"/>
                <c:pt idx="0">
                  <c:v>389.55</c:v>
                </c:pt>
                <c:pt idx="1">
                  <c:v>380.3</c:v>
                </c:pt>
                <c:pt idx="2">
                  <c:v>375.66</c:v>
                </c:pt>
                <c:pt idx="3">
                  <c:v>370.48</c:v>
                </c:pt>
              </c:numCache>
            </c:numRef>
          </c:yVal>
          <c:smooth val="1"/>
          <c:extLst xmlns:c16r2="http://schemas.microsoft.com/office/drawing/2015/06/chart">
            <c:ext xmlns:c16="http://schemas.microsoft.com/office/drawing/2014/chart" uri="{C3380CC4-5D6E-409C-BE32-E72D297353CC}">
              <c16:uniqueId val="{00000002-8B8B-4E09-A9B1-C5CDBE6CB6B3}"/>
            </c:ext>
          </c:extLst>
        </c:ser>
        <c:dLbls>
          <c:showLegendKey val="0"/>
          <c:showVal val="0"/>
          <c:showCatName val="0"/>
          <c:showSerName val="0"/>
          <c:showPercent val="0"/>
          <c:showBubbleSize val="0"/>
        </c:dLbls>
        <c:axId val="644678784"/>
        <c:axId val="644680512"/>
      </c:scatterChart>
      <c:valAx>
        <c:axId val="644678784"/>
        <c:scaling>
          <c:orientation val="minMax"/>
          <c:max val="10"/>
          <c:min val="4"/>
        </c:scaling>
        <c:delete val="0"/>
        <c:axPos val="b"/>
        <c:title>
          <c:tx>
            <c:rich>
              <a:bodyPr/>
              <a:lstStyle/>
              <a:p>
                <a:pPr>
                  <a:defRPr/>
                </a:pPr>
                <a:r>
                  <a:rPr lang="id-ID"/>
                  <a:t>Waktu</a:t>
                </a:r>
                <a:r>
                  <a:rPr lang="id-ID" baseline="0"/>
                  <a:t> Operasional (Jam)</a:t>
                </a:r>
              </a:p>
              <a:p>
                <a:pPr>
                  <a:defRPr/>
                </a:pPr>
                <a:endParaRPr lang="id-ID"/>
              </a:p>
            </c:rich>
          </c:tx>
          <c:overlay val="0"/>
        </c:title>
        <c:numFmt formatCode="General" sourceLinked="1"/>
        <c:majorTickMark val="out"/>
        <c:minorTickMark val="none"/>
        <c:tickLblPos val="nextTo"/>
        <c:crossAx val="644680512"/>
        <c:crosses val="autoZero"/>
        <c:crossBetween val="midCat"/>
      </c:valAx>
      <c:valAx>
        <c:axId val="644680512"/>
        <c:scaling>
          <c:orientation val="minMax"/>
          <c:min val="350"/>
        </c:scaling>
        <c:delete val="0"/>
        <c:axPos val="l"/>
        <c:title>
          <c:tx>
            <c:rich>
              <a:bodyPr rot="-5400000" vert="horz"/>
              <a:lstStyle/>
              <a:p>
                <a:pPr>
                  <a:defRPr/>
                </a:pPr>
                <a:r>
                  <a:rPr lang="id-ID" baseline="0"/>
                  <a:t> Kesadahan (mg/l)</a:t>
                </a:r>
                <a:endParaRPr lang="id-ID"/>
              </a:p>
            </c:rich>
          </c:tx>
          <c:layout>
            <c:manualLayout>
              <c:xMode val="edge"/>
              <c:yMode val="edge"/>
              <c:x val="1.3888888888888888E-2"/>
              <c:y val="5.3912219305920092E-2"/>
            </c:manualLayout>
          </c:layout>
          <c:overlay val="0"/>
        </c:title>
        <c:numFmt formatCode="General" sourceLinked="1"/>
        <c:majorTickMark val="out"/>
        <c:minorTickMark val="none"/>
        <c:tickLblPos val="nextTo"/>
        <c:spPr>
          <a:noFill/>
        </c:spPr>
        <c:crossAx val="644678784"/>
        <c:crosses val="autoZero"/>
        <c:crossBetween val="midCat"/>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Sheet3!$A$5</c:f>
              <c:strCache>
                <c:ptCount val="1"/>
                <c:pt idx="0">
                  <c:v>5 cm</c:v>
                </c:pt>
              </c:strCache>
            </c:strRef>
          </c:tx>
          <c:xVal>
            <c:numRef>
              <c:f>Sheet3!$B$3:$B$6</c:f>
              <c:numCache>
                <c:formatCode>General</c:formatCode>
                <c:ptCount val="4"/>
                <c:pt idx="0">
                  <c:v>4</c:v>
                </c:pt>
                <c:pt idx="1">
                  <c:v>6</c:v>
                </c:pt>
                <c:pt idx="2">
                  <c:v>8</c:v>
                </c:pt>
                <c:pt idx="3">
                  <c:v>10</c:v>
                </c:pt>
              </c:numCache>
            </c:numRef>
          </c:xVal>
          <c:yVal>
            <c:numRef>
              <c:f>Sheet3!$E$3:$E$6</c:f>
              <c:numCache>
                <c:formatCode>General</c:formatCode>
                <c:ptCount val="4"/>
                <c:pt idx="0">
                  <c:v>3.02</c:v>
                </c:pt>
                <c:pt idx="1">
                  <c:v>7.27</c:v>
                </c:pt>
                <c:pt idx="2">
                  <c:v>9.33</c:v>
                </c:pt>
                <c:pt idx="3">
                  <c:v>11.38</c:v>
                </c:pt>
              </c:numCache>
            </c:numRef>
          </c:yVal>
          <c:smooth val="1"/>
          <c:extLst xmlns:c16r2="http://schemas.microsoft.com/office/drawing/2015/06/chart">
            <c:ext xmlns:c16="http://schemas.microsoft.com/office/drawing/2014/chart" uri="{C3380CC4-5D6E-409C-BE32-E72D297353CC}">
              <c16:uniqueId val="{00000000-B7B8-4A10-AD26-2413BD4CB155}"/>
            </c:ext>
          </c:extLst>
        </c:ser>
        <c:ser>
          <c:idx val="1"/>
          <c:order val="1"/>
          <c:tx>
            <c:strRef>
              <c:f>Sheet3!$A$9</c:f>
              <c:strCache>
                <c:ptCount val="1"/>
                <c:pt idx="0">
                  <c:v>10 cm</c:v>
                </c:pt>
              </c:strCache>
            </c:strRef>
          </c:tx>
          <c:xVal>
            <c:numRef>
              <c:f>Sheet3!$B$7:$B$10</c:f>
              <c:numCache>
                <c:formatCode>General</c:formatCode>
                <c:ptCount val="4"/>
                <c:pt idx="0">
                  <c:v>4</c:v>
                </c:pt>
                <c:pt idx="1">
                  <c:v>6</c:v>
                </c:pt>
                <c:pt idx="2">
                  <c:v>8</c:v>
                </c:pt>
                <c:pt idx="3">
                  <c:v>10</c:v>
                </c:pt>
              </c:numCache>
            </c:numRef>
          </c:xVal>
          <c:yVal>
            <c:numRef>
              <c:f>Sheet3!$E$7:$E$10</c:f>
              <c:numCache>
                <c:formatCode>General</c:formatCode>
                <c:ptCount val="4"/>
                <c:pt idx="0">
                  <c:v>15.37</c:v>
                </c:pt>
                <c:pt idx="1">
                  <c:v>16.43</c:v>
                </c:pt>
                <c:pt idx="2">
                  <c:v>17.5</c:v>
                </c:pt>
                <c:pt idx="3">
                  <c:v>18.41</c:v>
                </c:pt>
              </c:numCache>
            </c:numRef>
          </c:yVal>
          <c:smooth val="1"/>
          <c:extLst xmlns:c16r2="http://schemas.microsoft.com/office/drawing/2015/06/chart">
            <c:ext xmlns:c16="http://schemas.microsoft.com/office/drawing/2014/chart" uri="{C3380CC4-5D6E-409C-BE32-E72D297353CC}">
              <c16:uniqueId val="{00000001-B7B8-4A10-AD26-2413BD4CB155}"/>
            </c:ext>
          </c:extLst>
        </c:ser>
        <c:ser>
          <c:idx val="2"/>
          <c:order val="2"/>
          <c:tx>
            <c:strRef>
              <c:f>Sheet3!$A$13</c:f>
              <c:strCache>
                <c:ptCount val="1"/>
                <c:pt idx="0">
                  <c:v>15 cm</c:v>
                </c:pt>
              </c:strCache>
            </c:strRef>
          </c:tx>
          <c:xVal>
            <c:numRef>
              <c:f>Sheet3!$B$11:$B$14</c:f>
              <c:numCache>
                <c:formatCode>General</c:formatCode>
                <c:ptCount val="4"/>
                <c:pt idx="0">
                  <c:v>4</c:v>
                </c:pt>
                <c:pt idx="1">
                  <c:v>6</c:v>
                </c:pt>
                <c:pt idx="2">
                  <c:v>8</c:v>
                </c:pt>
                <c:pt idx="3">
                  <c:v>10</c:v>
                </c:pt>
              </c:numCache>
            </c:numRef>
          </c:xVal>
          <c:yVal>
            <c:numRef>
              <c:f>Sheet3!$E$11:$E$14</c:f>
              <c:numCache>
                <c:formatCode>General</c:formatCode>
                <c:ptCount val="4"/>
                <c:pt idx="0">
                  <c:v>19.43</c:v>
                </c:pt>
                <c:pt idx="1">
                  <c:v>21.35</c:v>
                </c:pt>
                <c:pt idx="2">
                  <c:v>22.31</c:v>
                </c:pt>
                <c:pt idx="3">
                  <c:v>23.38</c:v>
                </c:pt>
              </c:numCache>
            </c:numRef>
          </c:yVal>
          <c:smooth val="1"/>
          <c:extLst xmlns:c16r2="http://schemas.microsoft.com/office/drawing/2015/06/chart">
            <c:ext xmlns:c16="http://schemas.microsoft.com/office/drawing/2014/chart" uri="{C3380CC4-5D6E-409C-BE32-E72D297353CC}">
              <c16:uniqueId val="{00000002-B7B8-4A10-AD26-2413BD4CB155}"/>
            </c:ext>
          </c:extLst>
        </c:ser>
        <c:dLbls>
          <c:showLegendKey val="0"/>
          <c:showVal val="0"/>
          <c:showCatName val="0"/>
          <c:showSerName val="0"/>
          <c:showPercent val="0"/>
          <c:showBubbleSize val="0"/>
        </c:dLbls>
        <c:axId val="691535168"/>
        <c:axId val="700524800"/>
      </c:scatterChart>
      <c:valAx>
        <c:axId val="691535168"/>
        <c:scaling>
          <c:orientation val="minMax"/>
          <c:max val="10"/>
          <c:min val="4"/>
        </c:scaling>
        <c:delete val="0"/>
        <c:axPos val="b"/>
        <c:title>
          <c:tx>
            <c:rich>
              <a:bodyPr/>
              <a:lstStyle/>
              <a:p>
                <a:pPr>
                  <a:defRPr/>
                </a:pPr>
                <a:r>
                  <a:rPr lang="id-ID"/>
                  <a:t>Waktu Operasional (Jam)</a:t>
                </a:r>
              </a:p>
              <a:p>
                <a:pPr>
                  <a:defRPr/>
                </a:pPr>
                <a:endParaRPr lang="id-ID"/>
              </a:p>
            </c:rich>
          </c:tx>
          <c:overlay val="0"/>
        </c:title>
        <c:numFmt formatCode="General" sourceLinked="1"/>
        <c:majorTickMark val="out"/>
        <c:minorTickMark val="none"/>
        <c:tickLblPos val="nextTo"/>
        <c:crossAx val="700524800"/>
        <c:crosses val="autoZero"/>
        <c:crossBetween val="midCat"/>
      </c:valAx>
      <c:valAx>
        <c:axId val="700524800"/>
        <c:scaling>
          <c:orientation val="minMax"/>
          <c:min val="3"/>
        </c:scaling>
        <c:delete val="0"/>
        <c:axPos val="l"/>
        <c:title>
          <c:tx>
            <c:rich>
              <a:bodyPr rot="-5400000" vert="horz"/>
              <a:lstStyle/>
              <a:p>
                <a:pPr>
                  <a:defRPr/>
                </a:pPr>
                <a:r>
                  <a:rPr lang="id-ID"/>
                  <a:t>Presentase</a:t>
                </a:r>
                <a:r>
                  <a:rPr lang="id-ID" baseline="0"/>
                  <a:t> Penyisihan Kesadahan (%)</a:t>
                </a:r>
                <a:endParaRPr lang="id-ID"/>
              </a:p>
            </c:rich>
          </c:tx>
          <c:overlay val="0"/>
        </c:title>
        <c:numFmt formatCode="General" sourceLinked="1"/>
        <c:majorTickMark val="out"/>
        <c:minorTickMark val="none"/>
        <c:tickLblPos val="nextTo"/>
        <c:crossAx val="691535168"/>
        <c:crosses val="autoZero"/>
        <c:crossBetween val="midCat"/>
      </c:valAx>
    </c:plotArea>
    <c:legend>
      <c:legendPos val="r"/>
      <c:overlay val="0"/>
    </c:legend>
    <c:plotVisOnly val="1"/>
    <c:dispBlanksAs val="gap"/>
    <c:showDLblsOverMax val="0"/>
  </c:chart>
  <c:spPr>
    <a:noFill/>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Sheet4!$A$5</c:f>
              <c:strCache>
                <c:ptCount val="1"/>
                <c:pt idx="0">
                  <c:v>5 cm</c:v>
                </c:pt>
              </c:strCache>
            </c:strRef>
          </c:tx>
          <c:xVal>
            <c:numRef>
              <c:f>Sheet4!$B$3:$B$6</c:f>
              <c:numCache>
                <c:formatCode>General</c:formatCode>
                <c:ptCount val="4"/>
                <c:pt idx="0">
                  <c:v>4</c:v>
                </c:pt>
                <c:pt idx="1">
                  <c:v>6</c:v>
                </c:pt>
                <c:pt idx="2">
                  <c:v>8</c:v>
                </c:pt>
                <c:pt idx="3">
                  <c:v>10</c:v>
                </c:pt>
              </c:numCache>
            </c:numRef>
          </c:xVal>
          <c:yVal>
            <c:numRef>
              <c:f>Sheet4!$D$3:$D$6</c:f>
              <c:numCache>
                <c:formatCode>General</c:formatCode>
                <c:ptCount val="4"/>
                <c:pt idx="0">
                  <c:v>7.3</c:v>
                </c:pt>
                <c:pt idx="1">
                  <c:v>7.2</c:v>
                </c:pt>
                <c:pt idx="2">
                  <c:v>7.1</c:v>
                </c:pt>
                <c:pt idx="3">
                  <c:v>7</c:v>
                </c:pt>
              </c:numCache>
            </c:numRef>
          </c:yVal>
          <c:smooth val="1"/>
          <c:extLst xmlns:c16r2="http://schemas.microsoft.com/office/drawing/2015/06/chart">
            <c:ext xmlns:c16="http://schemas.microsoft.com/office/drawing/2014/chart" uri="{C3380CC4-5D6E-409C-BE32-E72D297353CC}">
              <c16:uniqueId val="{00000000-F750-41B5-9C22-A7C4A42E947C}"/>
            </c:ext>
          </c:extLst>
        </c:ser>
        <c:ser>
          <c:idx val="1"/>
          <c:order val="1"/>
          <c:tx>
            <c:strRef>
              <c:f>Sheet4!$A$9</c:f>
              <c:strCache>
                <c:ptCount val="1"/>
                <c:pt idx="0">
                  <c:v>10 cm</c:v>
                </c:pt>
              </c:strCache>
            </c:strRef>
          </c:tx>
          <c:xVal>
            <c:numRef>
              <c:f>Sheet4!$B$7:$B$10</c:f>
              <c:numCache>
                <c:formatCode>General</c:formatCode>
                <c:ptCount val="4"/>
                <c:pt idx="0">
                  <c:v>4</c:v>
                </c:pt>
                <c:pt idx="1">
                  <c:v>6</c:v>
                </c:pt>
                <c:pt idx="2">
                  <c:v>8</c:v>
                </c:pt>
                <c:pt idx="3">
                  <c:v>10</c:v>
                </c:pt>
              </c:numCache>
            </c:numRef>
          </c:xVal>
          <c:yVal>
            <c:numRef>
              <c:f>Sheet4!$D$7:$D$10</c:f>
              <c:numCache>
                <c:formatCode>General</c:formatCode>
                <c:ptCount val="4"/>
                <c:pt idx="0">
                  <c:v>7</c:v>
                </c:pt>
                <c:pt idx="1">
                  <c:v>6.9</c:v>
                </c:pt>
                <c:pt idx="2">
                  <c:v>6.8</c:v>
                </c:pt>
                <c:pt idx="3">
                  <c:v>6.7</c:v>
                </c:pt>
              </c:numCache>
            </c:numRef>
          </c:yVal>
          <c:smooth val="1"/>
          <c:extLst xmlns:c16r2="http://schemas.microsoft.com/office/drawing/2015/06/chart">
            <c:ext xmlns:c16="http://schemas.microsoft.com/office/drawing/2014/chart" uri="{C3380CC4-5D6E-409C-BE32-E72D297353CC}">
              <c16:uniqueId val="{00000001-F750-41B5-9C22-A7C4A42E947C}"/>
            </c:ext>
          </c:extLst>
        </c:ser>
        <c:ser>
          <c:idx val="2"/>
          <c:order val="2"/>
          <c:tx>
            <c:strRef>
              <c:f>Sheet4!$A$13</c:f>
              <c:strCache>
                <c:ptCount val="1"/>
                <c:pt idx="0">
                  <c:v>15 cm</c:v>
                </c:pt>
              </c:strCache>
            </c:strRef>
          </c:tx>
          <c:xVal>
            <c:numRef>
              <c:f>Sheet4!$B$11:$B$14</c:f>
              <c:numCache>
                <c:formatCode>General</c:formatCode>
                <c:ptCount val="4"/>
                <c:pt idx="0">
                  <c:v>4</c:v>
                </c:pt>
                <c:pt idx="1">
                  <c:v>6</c:v>
                </c:pt>
                <c:pt idx="2">
                  <c:v>8</c:v>
                </c:pt>
                <c:pt idx="3">
                  <c:v>10</c:v>
                </c:pt>
              </c:numCache>
            </c:numRef>
          </c:xVal>
          <c:yVal>
            <c:numRef>
              <c:f>Sheet4!$D$11:$D$14</c:f>
              <c:numCache>
                <c:formatCode>General</c:formatCode>
                <c:ptCount val="4"/>
                <c:pt idx="0">
                  <c:v>6.8</c:v>
                </c:pt>
                <c:pt idx="1">
                  <c:v>6.7</c:v>
                </c:pt>
                <c:pt idx="2">
                  <c:v>6.6</c:v>
                </c:pt>
                <c:pt idx="3">
                  <c:v>6.5</c:v>
                </c:pt>
              </c:numCache>
            </c:numRef>
          </c:yVal>
          <c:smooth val="1"/>
          <c:extLst xmlns:c16r2="http://schemas.microsoft.com/office/drawing/2015/06/chart">
            <c:ext xmlns:c16="http://schemas.microsoft.com/office/drawing/2014/chart" uri="{C3380CC4-5D6E-409C-BE32-E72D297353CC}">
              <c16:uniqueId val="{00000002-F750-41B5-9C22-A7C4A42E947C}"/>
            </c:ext>
          </c:extLst>
        </c:ser>
        <c:dLbls>
          <c:showLegendKey val="0"/>
          <c:showVal val="0"/>
          <c:showCatName val="0"/>
          <c:showSerName val="0"/>
          <c:showPercent val="0"/>
          <c:showBubbleSize val="0"/>
        </c:dLbls>
        <c:axId val="644734976"/>
        <c:axId val="644735552"/>
      </c:scatterChart>
      <c:valAx>
        <c:axId val="644734976"/>
        <c:scaling>
          <c:orientation val="minMax"/>
          <c:max val="10"/>
          <c:min val="4"/>
        </c:scaling>
        <c:delete val="0"/>
        <c:axPos val="b"/>
        <c:title>
          <c:tx>
            <c:rich>
              <a:bodyPr/>
              <a:lstStyle/>
              <a:p>
                <a:pPr>
                  <a:defRPr/>
                </a:pPr>
                <a:r>
                  <a:rPr lang="id-ID" sz="1100">
                    <a:latin typeface="Times New Roman" pitchFamily="18" charset="0"/>
                    <a:cs typeface="Times New Roman" pitchFamily="18" charset="0"/>
                  </a:rPr>
                  <a:t>Waktu</a:t>
                </a:r>
                <a:r>
                  <a:rPr lang="id-ID" sz="1100" baseline="0">
                    <a:latin typeface="Times New Roman" pitchFamily="18" charset="0"/>
                    <a:cs typeface="Times New Roman" pitchFamily="18" charset="0"/>
                  </a:rPr>
                  <a:t> Operasional (Jam)</a:t>
                </a:r>
              </a:p>
              <a:p>
                <a:pPr>
                  <a:defRPr/>
                </a:pPr>
                <a:endParaRPr lang="id-ID" sz="1100">
                  <a:latin typeface="Times New Roman" pitchFamily="18" charset="0"/>
                  <a:cs typeface="Times New Roman" pitchFamily="18" charset="0"/>
                </a:endParaRPr>
              </a:p>
            </c:rich>
          </c:tx>
          <c:layout>
            <c:manualLayout>
              <c:xMode val="edge"/>
              <c:yMode val="edge"/>
              <c:x val="0.30453455818022745"/>
              <c:y val="0.88331000291630213"/>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644735552"/>
        <c:crosses val="autoZero"/>
        <c:crossBetween val="midCat"/>
      </c:valAx>
      <c:valAx>
        <c:axId val="644735552"/>
        <c:scaling>
          <c:orientation val="minMax"/>
          <c:min val="6.4"/>
        </c:scaling>
        <c:delete val="0"/>
        <c:axPos val="l"/>
        <c:title>
          <c:tx>
            <c:rich>
              <a:bodyPr rot="-5400000" vert="horz"/>
              <a:lstStyle/>
              <a:p>
                <a:pPr>
                  <a:defRPr/>
                </a:pPr>
                <a:r>
                  <a:rPr lang="id-ID" sz="1100">
                    <a:latin typeface="Times New Roman" pitchFamily="18" charset="0"/>
                    <a:cs typeface="Times New Roman" pitchFamily="18" charset="0"/>
                  </a:rPr>
                  <a:t>Konsentrasi</a:t>
                </a:r>
                <a:r>
                  <a:rPr lang="id-ID" sz="1100" baseline="0">
                    <a:latin typeface="Times New Roman" pitchFamily="18" charset="0"/>
                    <a:cs typeface="Times New Roman" pitchFamily="18" charset="0"/>
                  </a:rPr>
                  <a:t> Akhir pH</a:t>
                </a:r>
                <a:endParaRPr lang="id-ID" sz="110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644734976"/>
        <c:crosses val="autoZero"/>
        <c:crossBetween val="midCat"/>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Sheet4!$A$5</c:f>
              <c:strCache>
                <c:ptCount val="1"/>
                <c:pt idx="0">
                  <c:v>5 cm</c:v>
                </c:pt>
              </c:strCache>
            </c:strRef>
          </c:tx>
          <c:xVal>
            <c:numRef>
              <c:f>Sheet4!$B$3:$B$6</c:f>
              <c:numCache>
                <c:formatCode>General</c:formatCode>
                <c:ptCount val="4"/>
                <c:pt idx="0">
                  <c:v>4</c:v>
                </c:pt>
                <c:pt idx="1">
                  <c:v>6</c:v>
                </c:pt>
                <c:pt idx="2">
                  <c:v>8</c:v>
                </c:pt>
                <c:pt idx="3">
                  <c:v>10</c:v>
                </c:pt>
              </c:numCache>
            </c:numRef>
          </c:xVal>
          <c:yVal>
            <c:numRef>
              <c:f>Sheet4!$E$3:$E$6</c:f>
              <c:numCache>
                <c:formatCode>General</c:formatCode>
                <c:ptCount val="4"/>
                <c:pt idx="0">
                  <c:v>2.73</c:v>
                </c:pt>
                <c:pt idx="1">
                  <c:v>4</c:v>
                </c:pt>
                <c:pt idx="2">
                  <c:v>5.33</c:v>
                </c:pt>
                <c:pt idx="3">
                  <c:v>6.66</c:v>
                </c:pt>
              </c:numCache>
            </c:numRef>
          </c:yVal>
          <c:smooth val="1"/>
          <c:extLst xmlns:c16r2="http://schemas.microsoft.com/office/drawing/2015/06/chart">
            <c:ext xmlns:c16="http://schemas.microsoft.com/office/drawing/2014/chart" uri="{C3380CC4-5D6E-409C-BE32-E72D297353CC}">
              <c16:uniqueId val="{00000000-0FE4-41C7-98F8-2459D28640FC}"/>
            </c:ext>
          </c:extLst>
        </c:ser>
        <c:ser>
          <c:idx val="1"/>
          <c:order val="1"/>
          <c:tx>
            <c:strRef>
              <c:f>Sheet4!$A$9</c:f>
              <c:strCache>
                <c:ptCount val="1"/>
                <c:pt idx="0">
                  <c:v>10 cm</c:v>
                </c:pt>
              </c:strCache>
            </c:strRef>
          </c:tx>
          <c:xVal>
            <c:numRef>
              <c:f>Sheet4!$B$7:$B$10</c:f>
              <c:numCache>
                <c:formatCode>General</c:formatCode>
                <c:ptCount val="4"/>
                <c:pt idx="0">
                  <c:v>4</c:v>
                </c:pt>
                <c:pt idx="1">
                  <c:v>6</c:v>
                </c:pt>
                <c:pt idx="2">
                  <c:v>8</c:v>
                </c:pt>
                <c:pt idx="3">
                  <c:v>10</c:v>
                </c:pt>
              </c:numCache>
            </c:numRef>
          </c:xVal>
          <c:yVal>
            <c:numRef>
              <c:f>Sheet4!$E$7:$E$10</c:f>
              <c:numCache>
                <c:formatCode>General</c:formatCode>
                <c:ptCount val="4"/>
                <c:pt idx="0">
                  <c:v>2.77</c:v>
                </c:pt>
                <c:pt idx="1">
                  <c:v>4.16</c:v>
                </c:pt>
                <c:pt idx="2">
                  <c:v>5.56</c:v>
                </c:pt>
                <c:pt idx="3">
                  <c:v>6.75</c:v>
                </c:pt>
              </c:numCache>
            </c:numRef>
          </c:yVal>
          <c:smooth val="1"/>
          <c:extLst xmlns:c16r2="http://schemas.microsoft.com/office/drawing/2015/06/chart">
            <c:ext xmlns:c16="http://schemas.microsoft.com/office/drawing/2014/chart" uri="{C3380CC4-5D6E-409C-BE32-E72D297353CC}">
              <c16:uniqueId val="{00000001-0FE4-41C7-98F8-2459D28640FC}"/>
            </c:ext>
          </c:extLst>
        </c:ser>
        <c:ser>
          <c:idx val="2"/>
          <c:order val="2"/>
          <c:tx>
            <c:strRef>
              <c:f>Sheet4!$A$13</c:f>
              <c:strCache>
                <c:ptCount val="1"/>
                <c:pt idx="0">
                  <c:v>15 cm</c:v>
                </c:pt>
              </c:strCache>
            </c:strRef>
          </c:tx>
          <c:xVal>
            <c:numRef>
              <c:f>Sheet4!$B$11:$B$14</c:f>
              <c:numCache>
                <c:formatCode>General</c:formatCode>
                <c:ptCount val="4"/>
                <c:pt idx="0">
                  <c:v>4</c:v>
                </c:pt>
                <c:pt idx="1">
                  <c:v>6</c:v>
                </c:pt>
                <c:pt idx="2">
                  <c:v>8</c:v>
                </c:pt>
                <c:pt idx="3">
                  <c:v>10</c:v>
                </c:pt>
              </c:numCache>
            </c:numRef>
          </c:xVal>
          <c:yVal>
            <c:numRef>
              <c:f>Sheet4!$E$11:$E$14</c:f>
              <c:numCache>
                <c:formatCode>General</c:formatCode>
                <c:ptCount val="4"/>
                <c:pt idx="0">
                  <c:v>2.89</c:v>
                </c:pt>
                <c:pt idx="1">
                  <c:v>4.34</c:v>
                </c:pt>
                <c:pt idx="2">
                  <c:v>5.89</c:v>
                </c:pt>
                <c:pt idx="3">
                  <c:v>6.99</c:v>
                </c:pt>
              </c:numCache>
            </c:numRef>
          </c:yVal>
          <c:smooth val="1"/>
          <c:extLst xmlns:c16r2="http://schemas.microsoft.com/office/drawing/2015/06/chart">
            <c:ext xmlns:c16="http://schemas.microsoft.com/office/drawing/2014/chart" uri="{C3380CC4-5D6E-409C-BE32-E72D297353CC}">
              <c16:uniqueId val="{00000002-0FE4-41C7-98F8-2459D28640FC}"/>
            </c:ext>
          </c:extLst>
        </c:ser>
        <c:dLbls>
          <c:showLegendKey val="0"/>
          <c:showVal val="0"/>
          <c:showCatName val="0"/>
          <c:showSerName val="0"/>
          <c:showPercent val="0"/>
          <c:showBubbleSize val="0"/>
        </c:dLbls>
        <c:axId val="644737280"/>
        <c:axId val="644737856"/>
      </c:scatterChart>
      <c:valAx>
        <c:axId val="644737280"/>
        <c:scaling>
          <c:orientation val="minMax"/>
          <c:max val="10"/>
          <c:min val="4"/>
        </c:scaling>
        <c:delete val="0"/>
        <c:axPos val="b"/>
        <c:title>
          <c:tx>
            <c:rich>
              <a:bodyPr/>
              <a:lstStyle/>
              <a:p>
                <a:pPr>
                  <a:defRPr/>
                </a:pPr>
                <a:r>
                  <a:rPr lang="id-ID"/>
                  <a:t>Waktu Operasional (Jam)</a:t>
                </a:r>
              </a:p>
              <a:p>
                <a:pPr>
                  <a:defRPr/>
                </a:pPr>
                <a:endParaRPr lang="id-ID"/>
              </a:p>
            </c:rich>
          </c:tx>
          <c:overlay val="0"/>
        </c:title>
        <c:numFmt formatCode="General" sourceLinked="1"/>
        <c:majorTickMark val="out"/>
        <c:minorTickMark val="none"/>
        <c:tickLblPos val="nextTo"/>
        <c:crossAx val="644737856"/>
        <c:crosses val="autoZero"/>
        <c:crossBetween val="midCat"/>
      </c:valAx>
      <c:valAx>
        <c:axId val="644737856"/>
        <c:scaling>
          <c:orientation val="minMax"/>
          <c:min val="2.5"/>
        </c:scaling>
        <c:delete val="0"/>
        <c:axPos val="l"/>
        <c:title>
          <c:tx>
            <c:rich>
              <a:bodyPr rot="-5400000" vert="horz"/>
              <a:lstStyle/>
              <a:p>
                <a:pPr>
                  <a:defRPr/>
                </a:pPr>
                <a:r>
                  <a:rPr lang="id-ID"/>
                  <a:t>Presentase</a:t>
                </a:r>
                <a:r>
                  <a:rPr lang="id-ID" baseline="0"/>
                  <a:t> Penyisihan pH (%)</a:t>
                </a:r>
                <a:endParaRPr lang="id-ID"/>
              </a:p>
            </c:rich>
          </c:tx>
          <c:overlay val="0"/>
        </c:title>
        <c:numFmt formatCode="General" sourceLinked="1"/>
        <c:majorTickMark val="out"/>
        <c:minorTickMark val="none"/>
        <c:tickLblPos val="nextTo"/>
        <c:crossAx val="644737280"/>
        <c:crosses val="autoZero"/>
        <c:crossBetween val="midCat"/>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Sheet5!$A$5</c:f>
              <c:strCache>
                <c:ptCount val="1"/>
                <c:pt idx="0">
                  <c:v>5 cm</c:v>
                </c:pt>
              </c:strCache>
            </c:strRef>
          </c:tx>
          <c:xVal>
            <c:numRef>
              <c:f>Sheet5!$B$3:$B$6</c:f>
              <c:numCache>
                <c:formatCode>General</c:formatCode>
                <c:ptCount val="4"/>
                <c:pt idx="0">
                  <c:v>4</c:v>
                </c:pt>
                <c:pt idx="1">
                  <c:v>6</c:v>
                </c:pt>
                <c:pt idx="2">
                  <c:v>8</c:v>
                </c:pt>
                <c:pt idx="3">
                  <c:v>10</c:v>
                </c:pt>
              </c:numCache>
            </c:numRef>
          </c:xVal>
          <c:yVal>
            <c:numRef>
              <c:f>Sheet5!$D$3:$D$6</c:f>
              <c:numCache>
                <c:formatCode>General</c:formatCode>
                <c:ptCount val="4"/>
                <c:pt idx="0">
                  <c:v>0.52300000000000002</c:v>
                </c:pt>
                <c:pt idx="1">
                  <c:v>0.5</c:v>
                </c:pt>
                <c:pt idx="2">
                  <c:v>0.45700000000000002</c:v>
                </c:pt>
                <c:pt idx="3">
                  <c:v>0.42499999999999999</c:v>
                </c:pt>
              </c:numCache>
            </c:numRef>
          </c:yVal>
          <c:smooth val="1"/>
          <c:extLst xmlns:c16r2="http://schemas.microsoft.com/office/drawing/2015/06/chart">
            <c:ext xmlns:c16="http://schemas.microsoft.com/office/drawing/2014/chart" uri="{C3380CC4-5D6E-409C-BE32-E72D297353CC}">
              <c16:uniqueId val="{00000000-D71E-431D-92B9-FDAF2A68F018}"/>
            </c:ext>
          </c:extLst>
        </c:ser>
        <c:ser>
          <c:idx val="1"/>
          <c:order val="1"/>
          <c:tx>
            <c:strRef>
              <c:f>Sheet5!$A$9</c:f>
              <c:strCache>
                <c:ptCount val="1"/>
                <c:pt idx="0">
                  <c:v>10 cm</c:v>
                </c:pt>
              </c:strCache>
            </c:strRef>
          </c:tx>
          <c:xVal>
            <c:numRef>
              <c:f>Sheet5!$B$7:$B$10</c:f>
              <c:numCache>
                <c:formatCode>General</c:formatCode>
                <c:ptCount val="4"/>
                <c:pt idx="0">
                  <c:v>4</c:v>
                </c:pt>
                <c:pt idx="1">
                  <c:v>6</c:v>
                </c:pt>
                <c:pt idx="2">
                  <c:v>8</c:v>
                </c:pt>
                <c:pt idx="3">
                  <c:v>10</c:v>
                </c:pt>
              </c:numCache>
            </c:numRef>
          </c:xVal>
          <c:yVal>
            <c:numRef>
              <c:f>Sheet5!$D$7:$D$10</c:f>
              <c:numCache>
                <c:formatCode>General</c:formatCode>
                <c:ptCount val="4"/>
                <c:pt idx="0">
                  <c:v>0.36499999999999999</c:v>
                </c:pt>
                <c:pt idx="1">
                  <c:v>0.34599999999999997</c:v>
                </c:pt>
                <c:pt idx="2">
                  <c:v>0.32</c:v>
                </c:pt>
                <c:pt idx="3">
                  <c:v>0.29699999999999999</c:v>
                </c:pt>
              </c:numCache>
            </c:numRef>
          </c:yVal>
          <c:smooth val="1"/>
          <c:extLst xmlns:c16r2="http://schemas.microsoft.com/office/drawing/2015/06/chart">
            <c:ext xmlns:c16="http://schemas.microsoft.com/office/drawing/2014/chart" uri="{C3380CC4-5D6E-409C-BE32-E72D297353CC}">
              <c16:uniqueId val="{00000001-D71E-431D-92B9-FDAF2A68F018}"/>
            </c:ext>
          </c:extLst>
        </c:ser>
        <c:ser>
          <c:idx val="2"/>
          <c:order val="2"/>
          <c:tx>
            <c:strRef>
              <c:f>Sheet5!$A$13</c:f>
              <c:strCache>
                <c:ptCount val="1"/>
                <c:pt idx="0">
                  <c:v>15 cm</c:v>
                </c:pt>
              </c:strCache>
            </c:strRef>
          </c:tx>
          <c:xVal>
            <c:numRef>
              <c:f>Sheet5!$B$11:$B$14</c:f>
              <c:numCache>
                <c:formatCode>General</c:formatCode>
                <c:ptCount val="4"/>
                <c:pt idx="0">
                  <c:v>4</c:v>
                </c:pt>
                <c:pt idx="1">
                  <c:v>6</c:v>
                </c:pt>
                <c:pt idx="2">
                  <c:v>8</c:v>
                </c:pt>
                <c:pt idx="3">
                  <c:v>10</c:v>
                </c:pt>
              </c:numCache>
            </c:numRef>
          </c:xVal>
          <c:yVal>
            <c:numRef>
              <c:f>Sheet5!$D$11:$D$14</c:f>
              <c:numCache>
                <c:formatCode>General</c:formatCode>
                <c:ptCount val="4"/>
                <c:pt idx="0">
                  <c:v>0.25600000000000001</c:v>
                </c:pt>
                <c:pt idx="1">
                  <c:v>0.21</c:v>
                </c:pt>
                <c:pt idx="2">
                  <c:v>0.15</c:v>
                </c:pt>
                <c:pt idx="3">
                  <c:v>0.1</c:v>
                </c:pt>
              </c:numCache>
            </c:numRef>
          </c:yVal>
          <c:smooth val="1"/>
          <c:extLst xmlns:c16r2="http://schemas.microsoft.com/office/drawing/2015/06/chart">
            <c:ext xmlns:c16="http://schemas.microsoft.com/office/drawing/2014/chart" uri="{C3380CC4-5D6E-409C-BE32-E72D297353CC}">
              <c16:uniqueId val="{00000002-D71E-431D-92B9-FDAF2A68F018}"/>
            </c:ext>
          </c:extLst>
        </c:ser>
        <c:dLbls>
          <c:showLegendKey val="0"/>
          <c:showVal val="0"/>
          <c:showCatName val="0"/>
          <c:showSerName val="0"/>
          <c:showPercent val="0"/>
          <c:showBubbleSize val="0"/>
        </c:dLbls>
        <c:axId val="644739584"/>
        <c:axId val="644740736"/>
      </c:scatterChart>
      <c:valAx>
        <c:axId val="644739584"/>
        <c:scaling>
          <c:orientation val="minMax"/>
          <c:max val="10"/>
          <c:min val="4"/>
        </c:scaling>
        <c:delete val="0"/>
        <c:axPos val="b"/>
        <c:title>
          <c:tx>
            <c:rich>
              <a:bodyPr/>
              <a:lstStyle/>
              <a:p>
                <a:pPr>
                  <a:defRPr/>
                </a:pPr>
                <a:r>
                  <a:rPr lang="id-ID" sz="1100">
                    <a:latin typeface="Times New Roman" pitchFamily="18" charset="0"/>
                    <a:cs typeface="Times New Roman" pitchFamily="18" charset="0"/>
                  </a:rPr>
                  <a:t>Waktu</a:t>
                </a:r>
                <a:r>
                  <a:rPr lang="id-ID" sz="1100" baseline="0">
                    <a:latin typeface="Times New Roman" pitchFamily="18" charset="0"/>
                    <a:cs typeface="Times New Roman" pitchFamily="18" charset="0"/>
                  </a:rPr>
                  <a:t> Operasional (Jam</a:t>
                </a:r>
                <a:r>
                  <a:rPr lang="id-ID" baseline="0"/>
                  <a:t>)</a:t>
                </a:r>
              </a:p>
              <a:p>
                <a:pPr>
                  <a:defRPr/>
                </a:pPr>
                <a:endParaRPr lang="id-ID" baseline="0"/>
              </a:p>
            </c:rich>
          </c:tx>
          <c:layout>
            <c:manualLayout>
              <c:xMode val="edge"/>
              <c:yMode val="edge"/>
              <c:x val="0.31130081300813006"/>
              <c:y val="0.78105743993539267"/>
            </c:manualLayout>
          </c:layout>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644740736"/>
        <c:crosses val="autoZero"/>
        <c:crossBetween val="midCat"/>
      </c:valAx>
      <c:valAx>
        <c:axId val="644740736"/>
        <c:scaling>
          <c:orientation val="minMax"/>
        </c:scaling>
        <c:delete val="0"/>
        <c:axPos val="l"/>
        <c:title>
          <c:tx>
            <c:rich>
              <a:bodyPr rot="-5400000" vert="horz"/>
              <a:lstStyle/>
              <a:p>
                <a:pPr>
                  <a:defRPr/>
                </a:pPr>
                <a:r>
                  <a:rPr lang="id-ID" sz="1100">
                    <a:latin typeface="Times New Roman" pitchFamily="18" charset="0"/>
                    <a:cs typeface="Times New Roman" pitchFamily="18" charset="0"/>
                  </a:rPr>
                  <a:t>Kadar Fe (ppm</a:t>
                </a:r>
                <a:r>
                  <a:rPr lang="id-ID"/>
                  <a:t>)</a:t>
                </a:r>
              </a:p>
            </c:rich>
          </c:tx>
          <c:layout>
            <c:manualLayout>
              <c:xMode val="edge"/>
              <c:yMode val="edge"/>
              <c:x val="2.5000106693980326E-2"/>
              <c:y val="0.1218534221683828"/>
            </c:manualLayout>
          </c:layout>
          <c:overlay val="0"/>
        </c:title>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644739584"/>
        <c:crosses val="autoZero"/>
        <c:crossBetween val="midCat"/>
      </c:valAx>
    </c:plotArea>
    <c:legend>
      <c:legendPos val="r"/>
      <c:overlay val="0"/>
      <c:txPr>
        <a:bodyPr/>
        <a:lstStyle/>
        <a:p>
          <a:pPr>
            <a:defRPr sz="11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Sheet5!$A$5</c:f>
              <c:strCache>
                <c:ptCount val="1"/>
                <c:pt idx="0">
                  <c:v>5 cm</c:v>
                </c:pt>
              </c:strCache>
            </c:strRef>
          </c:tx>
          <c:xVal>
            <c:numRef>
              <c:f>Sheet5!$B$3:$B$6</c:f>
              <c:numCache>
                <c:formatCode>General</c:formatCode>
                <c:ptCount val="4"/>
                <c:pt idx="0">
                  <c:v>4</c:v>
                </c:pt>
                <c:pt idx="1">
                  <c:v>6</c:v>
                </c:pt>
                <c:pt idx="2">
                  <c:v>8</c:v>
                </c:pt>
                <c:pt idx="3">
                  <c:v>10</c:v>
                </c:pt>
              </c:numCache>
            </c:numRef>
          </c:xVal>
          <c:yVal>
            <c:numRef>
              <c:f>Sheet5!$E$3:$E$6</c:f>
              <c:numCache>
                <c:formatCode>General</c:formatCode>
                <c:ptCount val="4"/>
                <c:pt idx="0">
                  <c:v>19.78</c:v>
                </c:pt>
                <c:pt idx="1">
                  <c:v>25.24</c:v>
                </c:pt>
                <c:pt idx="2">
                  <c:v>29.9</c:v>
                </c:pt>
                <c:pt idx="3">
                  <c:v>30.67</c:v>
                </c:pt>
              </c:numCache>
            </c:numRef>
          </c:yVal>
          <c:smooth val="1"/>
          <c:extLst xmlns:c16r2="http://schemas.microsoft.com/office/drawing/2015/06/chart">
            <c:ext xmlns:c16="http://schemas.microsoft.com/office/drawing/2014/chart" uri="{C3380CC4-5D6E-409C-BE32-E72D297353CC}">
              <c16:uniqueId val="{00000000-5327-49E7-8BAA-16B13EA321B3}"/>
            </c:ext>
          </c:extLst>
        </c:ser>
        <c:ser>
          <c:idx val="1"/>
          <c:order val="1"/>
          <c:tx>
            <c:strRef>
              <c:f>Sheet5!$A$9</c:f>
              <c:strCache>
                <c:ptCount val="1"/>
                <c:pt idx="0">
                  <c:v>10 cm</c:v>
                </c:pt>
              </c:strCache>
            </c:strRef>
          </c:tx>
          <c:xVal>
            <c:numRef>
              <c:f>Sheet5!$B$7:$B$10</c:f>
              <c:numCache>
                <c:formatCode>General</c:formatCode>
                <c:ptCount val="4"/>
                <c:pt idx="0">
                  <c:v>4</c:v>
                </c:pt>
                <c:pt idx="1">
                  <c:v>6</c:v>
                </c:pt>
                <c:pt idx="2">
                  <c:v>8</c:v>
                </c:pt>
                <c:pt idx="3">
                  <c:v>10</c:v>
                </c:pt>
              </c:numCache>
            </c:numRef>
          </c:xVal>
          <c:yVal>
            <c:numRef>
              <c:f>Sheet5!$E$7:$E$10</c:f>
              <c:numCache>
                <c:formatCode>General</c:formatCode>
                <c:ptCount val="4"/>
                <c:pt idx="0">
                  <c:v>33.630000000000003</c:v>
                </c:pt>
                <c:pt idx="1">
                  <c:v>41.09</c:v>
                </c:pt>
                <c:pt idx="2">
                  <c:v>44.81</c:v>
                </c:pt>
                <c:pt idx="3">
                  <c:v>46</c:v>
                </c:pt>
              </c:numCache>
            </c:numRef>
          </c:yVal>
          <c:smooth val="1"/>
          <c:extLst xmlns:c16r2="http://schemas.microsoft.com/office/drawing/2015/06/chart">
            <c:ext xmlns:c16="http://schemas.microsoft.com/office/drawing/2014/chart" uri="{C3380CC4-5D6E-409C-BE32-E72D297353CC}">
              <c16:uniqueId val="{00000001-5327-49E7-8BAA-16B13EA321B3}"/>
            </c:ext>
          </c:extLst>
        </c:ser>
        <c:ser>
          <c:idx val="2"/>
          <c:order val="2"/>
          <c:tx>
            <c:strRef>
              <c:f>Sheet5!$A$13</c:f>
              <c:strCache>
                <c:ptCount val="1"/>
                <c:pt idx="0">
                  <c:v>15 cm</c:v>
                </c:pt>
              </c:strCache>
            </c:strRef>
          </c:tx>
          <c:xVal>
            <c:numRef>
              <c:f>Sheet5!$B$11:$B$14</c:f>
              <c:numCache>
                <c:formatCode>General</c:formatCode>
                <c:ptCount val="4"/>
                <c:pt idx="0">
                  <c:v>4</c:v>
                </c:pt>
                <c:pt idx="1">
                  <c:v>6</c:v>
                </c:pt>
                <c:pt idx="2">
                  <c:v>8</c:v>
                </c:pt>
                <c:pt idx="3">
                  <c:v>10</c:v>
                </c:pt>
              </c:numCache>
            </c:numRef>
          </c:xVal>
          <c:yVal>
            <c:numRef>
              <c:f>Sheet5!$E$11:$E$14</c:f>
              <c:numCache>
                <c:formatCode>General</c:formatCode>
                <c:ptCount val="4"/>
                <c:pt idx="0">
                  <c:v>42.5</c:v>
                </c:pt>
                <c:pt idx="1">
                  <c:v>54.37</c:v>
                </c:pt>
                <c:pt idx="2">
                  <c:v>62.5</c:v>
                </c:pt>
                <c:pt idx="3">
                  <c:v>68.12</c:v>
                </c:pt>
              </c:numCache>
            </c:numRef>
          </c:yVal>
          <c:smooth val="1"/>
          <c:extLst xmlns:c16r2="http://schemas.microsoft.com/office/drawing/2015/06/chart">
            <c:ext xmlns:c16="http://schemas.microsoft.com/office/drawing/2014/chart" uri="{C3380CC4-5D6E-409C-BE32-E72D297353CC}">
              <c16:uniqueId val="{00000002-5327-49E7-8BAA-16B13EA321B3}"/>
            </c:ext>
          </c:extLst>
        </c:ser>
        <c:dLbls>
          <c:showLegendKey val="0"/>
          <c:showVal val="0"/>
          <c:showCatName val="0"/>
          <c:showSerName val="0"/>
          <c:showPercent val="0"/>
          <c:showBubbleSize val="0"/>
        </c:dLbls>
        <c:axId val="691532864"/>
        <c:axId val="691533440"/>
      </c:scatterChart>
      <c:valAx>
        <c:axId val="691532864"/>
        <c:scaling>
          <c:orientation val="minMax"/>
          <c:max val="10"/>
          <c:min val="4"/>
        </c:scaling>
        <c:delete val="0"/>
        <c:axPos val="b"/>
        <c:title>
          <c:tx>
            <c:rich>
              <a:bodyPr/>
              <a:lstStyle/>
              <a:p>
                <a:pPr>
                  <a:defRPr/>
                </a:pPr>
                <a:r>
                  <a:rPr lang="id-ID"/>
                  <a:t>Waktu</a:t>
                </a:r>
                <a:r>
                  <a:rPr lang="id-ID" baseline="0"/>
                  <a:t> Operasional (Jam)</a:t>
                </a:r>
              </a:p>
              <a:p>
                <a:pPr>
                  <a:defRPr/>
                </a:pPr>
                <a:endParaRPr lang="id-ID" baseline="0"/>
              </a:p>
            </c:rich>
          </c:tx>
          <c:overlay val="0"/>
        </c:title>
        <c:numFmt formatCode="General" sourceLinked="1"/>
        <c:majorTickMark val="out"/>
        <c:minorTickMark val="none"/>
        <c:tickLblPos val="nextTo"/>
        <c:crossAx val="691533440"/>
        <c:crosses val="autoZero"/>
        <c:crossBetween val="midCat"/>
      </c:valAx>
      <c:valAx>
        <c:axId val="691533440"/>
        <c:scaling>
          <c:orientation val="minMax"/>
          <c:min val="15"/>
        </c:scaling>
        <c:delete val="0"/>
        <c:axPos val="l"/>
        <c:title>
          <c:tx>
            <c:rich>
              <a:bodyPr rot="-5400000" vert="horz"/>
              <a:lstStyle/>
              <a:p>
                <a:pPr>
                  <a:defRPr/>
                </a:pPr>
                <a:r>
                  <a:rPr lang="id-ID"/>
                  <a:t>Presentase Penyisihan Kadar Fe (%)</a:t>
                </a:r>
              </a:p>
            </c:rich>
          </c:tx>
          <c:layout>
            <c:manualLayout>
              <c:xMode val="edge"/>
              <c:yMode val="edge"/>
              <c:x val="1.6666666666666666E-2"/>
              <c:y val="5.9166666666666666E-2"/>
            </c:manualLayout>
          </c:layout>
          <c:overlay val="0"/>
        </c:title>
        <c:numFmt formatCode="General" sourceLinked="1"/>
        <c:majorTickMark val="out"/>
        <c:minorTickMark val="none"/>
        <c:tickLblPos val="nextTo"/>
        <c:crossAx val="691532864"/>
        <c:crosses val="autoZero"/>
        <c:crossBetween val="midCat"/>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0.79297</cdr:x>
      <cdr:y>0.22222</cdr:y>
    </cdr:from>
    <cdr:to>
      <cdr:x>0.98047</cdr:x>
      <cdr:y>0.34667</cdr:y>
    </cdr:to>
    <cdr:sp macro="" textlink="">
      <cdr:nvSpPr>
        <cdr:cNvPr id="3" name="Rectangle 2"/>
        <cdr:cNvSpPr/>
      </cdr:nvSpPr>
      <cdr:spPr>
        <a:xfrm xmlns:a="http://schemas.openxmlformats.org/drawingml/2006/main">
          <a:off x="3867150" y="476250"/>
          <a:ext cx="914400" cy="2667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a:solidFill>
                <a:schemeClr val="tx1"/>
              </a:solidFill>
              <a:latin typeface="Times New Roman" pitchFamily="18" charset="0"/>
              <a:cs typeface="Times New Roman" pitchFamily="18" charset="0"/>
            </a:rPr>
            <a:t>Tebal</a:t>
          </a:r>
          <a:r>
            <a:rPr lang="id-ID" baseline="0">
              <a:solidFill>
                <a:schemeClr val="tx1"/>
              </a:solidFill>
              <a:latin typeface="Times New Roman" pitchFamily="18" charset="0"/>
              <a:cs typeface="Times New Roman" pitchFamily="18" charset="0"/>
            </a:rPr>
            <a:t> zeolit</a:t>
          </a:r>
          <a:endParaRPr lang="id-ID">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0.78427</cdr:x>
      <cdr:y>0.17257</cdr:y>
    </cdr:from>
    <cdr:to>
      <cdr:x>1</cdr:x>
      <cdr:y>0.30973</cdr:y>
    </cdr:to>
    <cdr:sp macro="" textlink="">
      <cdr:nvSpPr>
        <cdr:cNvPr id="6" name="Rectangle 5"/>
        <cdr:cNvSpPr/>
      </cdr:nvSpPr>
      <cdr:spPr>
        <a:xfrm xmlns:a="http://schemas.openxmlformats.org/drawingml/2006/main">
          <a:off x="3705226" y="371483"/>
          <a:ext cx="1019174" cy="2952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sz="1200">
              <a:solidFill>
                <a:schemeClr val="tx1"/>
              </a:solidFill>
              <a:latin typeface="Times New Roman" pitchFamily="18" charset="0"/>
              <a:cs typeface="Times New Roman" pitchFamily="18" charset="0"/>
            </a:rPr>
            <a:t>Tebal</a:t>
          </a:r>
          <a:r>
            <a:rPr lang="id-ID" sz="1200" baseline="0">
              <a:solidFill>
                <a:schemeClr val="tx1"/>
              </a:solidFill>
              <a:latin typeface="Times New Roman" pitchFamily="18" charset="0"/>
              <a:cs typeface="Times New Roman" pitchFamily="18" charset="0"/>
            </a:rPr>
            <a:t> zeolit</a:t>
          </a:r>
          <a:endParaRPr lang="id-ID" sz="1200">
            <a:solidFill>
              <a:schemeClr val="tx1"/>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0.78615</cdr:x>
      <cdr:y>0.15075</cdr:y>
    </cdr:from>
    <cdr:to>
      <cdr:x>0.98167</cdr:x>
      <cdr:y>0.31658</cdr:y>
    </cdr:to>
    <cdr:sp macro="" textlink="">
      <cdr:nvSpPr>
        <cdr:cNvPr id="2" name="Rectangle 1"/>
        <cdr:cNvSpPr/>
      </cdr:nvSpPr>
      <cdr:spPr>
        <a:xfrm xmlns:a="http://schemas.openxmlformats.org/drawingml/2006/main">
          <a:off x="3676650" y="285750"/>
          <a:ext cx="914400" cy="31432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sz="1200">
              <a:solidFill>
                <a:schemeClr val="tx1"/>
              </a:solidFill>
              <a:latin typeface="Times New Roman" pitchFamily="18" charset="0"/>
              <a:cs typeface="Times New Roman" pitchFamily="18" charset="0"/>
            </a:rPr>
            <a:t>Tebal</a:t>
          </a:r>
          <a:r>
            <a:rPr lang="id-ID" sz="1200" baseline="0">
              <a:solidFill>
                <a:schemeClr val="tx1"/>
              </a:solidFill>
              <a:latin typeface="Times New Roman" pitchFamily="18" charset="0"/>
              <a:cs typeface="Times New Roman" pitchFamily="18" charset="0"/>
            </a:rPr>
            <a:t> zeolit</a:t>
          </a:r>
          <a:endParaRPr lang="id-ID" sz="1200">
            <a:solidFill>
              <a:schemeClr val="tx1"/>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0.7996</cdr:x>
      <cdr:y>0.15349</cdr:y>
    </cdr:from>
    <cdr:to>
      <cdr:x>0.99008</cdr:x>
      <cdr:y>0.30233</cdr:y>
    </cdr:to>
    <cdr:sp macro="" textlink="">
      <cdr:nvSpPr>
        <cdr:cNvPr id="2" name="Rectangle 1"/>
        <cdr:cNvSpPr/>
      </cdr:nvSpPr>
      <cdr:spPr>
        <a:xfrm xmlns:a="http://schemas.openxmlformats.org/drawingml/2006/main">
          <a:off x="3838575" y="314326"/>
          <a:ext cx="914400" cy="3048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sz="1200">
              <a:solidFill>
                <a:schemeClr val="tx1"/>
              </a:solidFill>
              <a:latin typeface="Times New Roman" pitchFamily="18" charset="0"/>
              <a:cs typeface="Times New Roman" pitchFamily="18" charset="0"/>
            </a:rPr>
            <a:t>Tebal</a:t>
          </a:r>
          <a:r>
            <a:rPr lang="id-ID" sz="1200" baseline="0">
              <a:solidFill>
                <a:schemeClr val="tx1"/>
              </a:solidFill>
              <a:latin typeface="Times New Roman" pitchFamily="18" charset="0"/>
              <a:cs typeface="Times New Roman" pitchFamily="18" charset="0"/>
            </a:rPr>
            <a:t> zeolit</a:t>
          </a:r>
          <a:endParaRPr lang="id-ID" sz="1200">
            <a:solidFill>
              <a:schemeClr val="tx1"/>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8150-2EB8-499D-AD6E-EB92DFF3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6008</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JIHAN </cp:lastModifiedBy>
  <cp:revision>2</cp:revision>
  <dcterms:created xsi:type="dcterms:W3CDTF">2022-07-30T11:13:00Z</dcterms:created>
  <dcterms:modified xsi:type="dcterms:W3CDTF">2022-07-30T11:13:00Z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b6a75c3b-dfa4-3fea-a3ff-05e26f1f9589</vt:lpwstr>
  </property>
</Properties>
</file>